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6C6" w14:textId="77777777" w:rsidR="006D2A3E" w:rsidRDefault="008E5A44">
      <w:pPr>
        <w:jc w:val="center"/>
        <w:rPr>
          <w:b/>
          <w:sz w:val="36"/>
          <w:szCs w:val="36"/>
        </w:rPr>
      </w:pPr>
      <w:r>
        <w:rPr>
          <w:b/>
          <w:sz w:val="48"/>
          <w:szCs w:val="48"/>
        </w:rPr>
        <w:t>INVITATION TO BID (ITB)</w:t>
      </w:r>
    </w:p>
    <w:p w14:paraId="7A3209F6" w14:textId="6C0E7452" w:rsidR="00796B4F" w:rsidRPr="00BC7A20" w:rsidRDefault="00BC7A20" w:rsidP="00796B4F">
      <w:pPr>
        <w:pStyle w:val="NormalWeb"/>
        <w:jc w:val="center"/>
        <w:rPr>
          <w:rFonts w:asciiTheme="minorHAnsi" w:hAnsiTheme="minorHAnsi" w:cstheme="minorHAnsi"/>
          <w:b/>
          <w:bCs/>
          <w:color w:val="000000"/>
          <w:sz w:val="27"/>
          <w:szCs w:val="27"/>
        </w:rPr>
      </w:pPr>
      <w:r w:rsidRPr="00BC7A20">
        <w:rPr>
          <w:rStyle w:val="ui-provider"/>
          <w:rFonts w:asciiTheme="minorHAnsi" w:hAnsiTheme="minorHAnsi" w:cstheme="minorHAnsi"/>
          <w:b/>
          <w:bCs/>
        </w:rPr>
        <w:t>The renovation of a building intended for temporary residence by refugees from Ukraine.</w:t>
      </w:r>
    </w:p>
    <w:tbl>
      <w:tblPr>
        <w:tblStyle w:val="TableGrid"/>
        <w:tblW w:w="9634" w:type="dxa"/>
        <w:tblLook w:val="04A0" w:firstRow="1" w:lastRow="0" w:firstColumn="1" w:lastColumn="0" w:noHBand="0" w:noVBand="1"/>
      </w:tblPr>
      <w:tblGrid>
        <w:gridCol w:w="3823"/>
        <w:gridCol w:w="2835"/>
        <w:gridCol w:w="2976"/>
      </w:tblGrid>
      <w:tr w:rsidR="00083FA8" w:rsidRPr="008E32FE" w14:paraId="6117CC01" w14:textId="0DC75D04" w:rsidTr="00083FA8">
        <w:trPr>
          <w:trHeight w:val="701"/>
        </w:trPr>
        <w:tc>
          <w:tcPr>
            <w:tcW w:w="3823" w:type="dxa"/>
            <w:vAlign w:val="center"/>
          </w:tcPr>
          <w:p w14:paraId="56B83982" w14:textId="7DF3EFC2" w:rsidR="00083FA8" w:rsidRPr="008E32FE" w:rsidRDefault="00083FA8" w:rsidP="00815E69">
            <w:r>
              <w:t xml:space="preserve">ITB </w:t>
            </w:r>
            <w:r w:rsidRPr="008E32FE">
              <w:t>Reference</w:t>
            </w:r>
            <w:r>
              <w:t xml:space="preserve"> No</w:t>
            </w:r>
            <w:r w:rsidRPr="008E32FE">
              <w:t xml:space="preserve">: </w:t>
            </w:r>
            <w:sdt>
              <w:sdtPr>
                <w:rPr>
                  <w:b/>
                  <w:bCs/>
                </w:rPr>
                <w:id w:val="877204737"/>
                <w:placeholder>
                  <w:docPart w:val="28F9C14C6E484D06913354D8EA7A4B52"/>
                </w:placeholder>
                <w:text/>
              </w:sdtPr>
              <w:sdtContent>
                <w:r w:rsidR="001823C3" w:rsidRPr="00A35E24">
                  <w:rPr>
                    <w:b/>
                    <w:bCs/>
                  </w:rPr>
                  <w:t>CONS04/2023</w:t>
                </w:r>
              </w:sdtContent>
            </w:sdt>
          </w:p>
        </w:tc>
        <w:tc>
          <w:tcPr>
            <w:tcW w:w="2835" w:type="dxa"/>
            <w:vAlign w:val="center"/>
          </w:tcPr>
          <w:p w14:paraId="2123E853" w14:textId="77777777" w:rsidR="00A35E24" w:rsidRDefault="00A35E24" w:rsidP="00A35E24"/>
          <w:p w14:paraId="58AA01B8" w14:textId="633C7365" w:rsidR="00135E47" w:rsidRPr="00A35E24" w:rsidRDefault="00083FA8" w:rsidP="00A35E24">
            <w:r w:rsidRPr="00A35E24">
              <w:t xml:space="preserve">Country: </w:t>
            </w:r>
            <w:r w:rsidR="00135E47" w:rsidRPr="00225B48">
              <w:t>Poland</w:t>
            </w:r>
          </w:p>
          <w:p w14:paraId="6DBFE2DF" w14:textId="6456B100" w:rsidR="00083FA8" w:rsidRPr="00A35E24" w:rsidRDefault="00083FA8" w:rsidP="00A35E24"/>
          <w:p w14:paraId="74830305" w14:textId="756F643E" w:rsidR="00083FA8" w:rsidRPr="008E32FE" w:rsidRDefault="00083FA8" w:rsidP="00A35E24"/>
        </w:tc>
        <w:tc>
          <w:tcPr>
            <w:tcW w:w="2976" w:type="dxa"/>
          </w:tcPr>
          <w:p w14:paraId="4DC992F8" w14:textId="77777777" w:rsidR="00A35E24" w:rsidRDefault="00A35E24" w:rsidP="00A35E24"/>
          <w:p w14:paraId="344829B6" w14:textId="46E61051" w:rsidR="00083FA8" w:rsidRPr="008E32FE" w:rsidRDefault="00083FA8" w:rsidP="00A35E24">
            <w:r w:rsidRPr="008E32FE">
              <w:t xml:space="preserve">Date: </w:t>
            </w:r>
            <w:sdt>
              <w:sdtPr>
                <w:id w:val="1787006972"/>
                <w:placeholder>
                  <w:docPart w:val="1B09EAEE4DD94A68B41F4DE2A38B2769"/>
                </w:placeholder>
                <w:date w:fullDate="2023-06-21T00:00:00Z">
                  <w:dateFormat w:val="dd MMMM yyyy"/>
                  <w:lid w:val="en-GB"/>
                  <w:storeMappedDataAs w:val="dateTime"/>
                  <w:calendar w:val="gregorian"/>
                </w:date>
              </w:sdtPr>
              <w:sdtContent>
                <w:r w:rsidR="00796B4F">
                  <w:t>21 June 2023</w:t>
                </w:r>
              </w:sdtContent>
            </w:sdt>
          </w:p>
        </w:tc>
      </w:tr>
    </w:tbl>
    <w:p w14:paraId="78D9D8AF" w14:textId="14E00117" w:rsidR="00083FA8" w:rsidRDefault="008E5A44" w:rsidP="00225B48">
      <w:bookmarkStart w:id="0" w:name="_heading=h.30j0zll" w:colFirst="0" w:colLast="0"/>
      <w:bookmarkEnd w:id="0"/>
      <w:r>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FCE0510"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(incl. Declaration of Conformity)</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H: Price Schedule</w:t>
      </w:r>
    </w:p>
    <w:p w14:paraId="0D0B940D" w14:textId="1241E2E9" w:rsidR="006D2A3E" w:rsidRDefault="008E5A44" w:rsidP="002341C7">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I: Bid Security </w:t>
      </w: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5179C3DD" w14:textId="4D4FFBA9" w:rsidR="006D2A3E" w:rsidRDefault="008E5A44" w:rsidP="00EA5B2B">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id w:val="-71277503"/>
          <w:placeholder>
            <w:docPart w:val="3A375B5D87CF4DE28ADE05CC8B38184D"/>
          </w:placeholder>
          <w:text/>
        </w:sdtPr>
        <w:sdtContent>
          <w:r w:rsidR="00135E47" w:rsidRPr="00135E47">
            <w:t>iompolandprocurement@iom.int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b/>
            <w:bCs/>
          </w:rPr>
          <w:id w:val="-110759058"/>
          <w:placeholder>
            <w:docPart w:val="CB9AFFCD316942B980670E89F96FAB37"/>
          </w:placeholder>
          <w:date w:fullDate="2023-06-30T00:00:00Z">
            <w:dateFormat w:val="dd MMMM yyyy"/>
            <w:lid w:val="en-GB"/>
            <w:storeMappedDataAs w:val="dateTime"/>
            <w:calendar w:val="gregorian"/>
          </w:date>
        </w:sdtPr>
        <w:sdtContent>
          <w:r w:rsidR="0037512F" w:rsidRPr="00F926B8">
            <w:rPr>
              <w:b/>
              <w:bCs/>
            </w:rPr>
            <w:t>30 June 2023</w:t>
          </w:r>
        </w:sdtContent>
      </w:sdt>
      <w:r w:rsidRPr="00AC5C41">
        <w:rPr>
          <w:color w:val="000000"/>
          <w:sz w:val="20"/>
          <w:szCs w:val="20"/>
        </w:rPr>
        <w:t>, indicating</w:t>
      </w:r>
      <w:r>
        <w:rPr>
          <w:color w:val="000000"/>
          <w:sz w:val="20"/>
          <w:szCs w:val="20"/>
        </w:rPr>
        <w:t xml:space="preserve"> whether you intend to submit a bid or not. Should you require further clarifications, kindly communicate with the contact person/s identified in Section 3: Data Sheet as the focal point for queries on this ITB.  We look forward to receiving your bid.</w:t>
      </w:r>
    </w:p>
    <w:p w14:paraId="5B783B2E" w14:textId="7CD11E65" w:rsidR="0014193E" w:rsidRPr="009E359F" w:rsidRDefault="0014193E">
      <w:pPr>
        <w:keepNext/>
        <w:pBdr>
          <w:top w:val="nil"/>
          <w:left w:val="nil"/>
          <w:bottom w:val="nil"/>
          <w:right w:val="nil"/>
          <w:between w:val="nil"/>
        </w:pBdr>
        <w:spacing w:before="200" w:after="200" w:line="240" w:lineRule="auto"/>
        <w:rPr>
          <w:color w:val="000000"/>
          <w:sz w:val="20"/>
          <w:szCs w:val="20"/>
          <w:lang w:val="en-US"/>
        </w:rPr>
      </w:pPr>
      <w:r w:rsidRPr="009E359F">
        <w:rPr>
          <w:color w:val="000000"/>
          <w:sz w:val="20"/>
          <w:szCs w:val="20"/>
          <w:lang w:val="en-US"/>
        </w:rPr>
        <w:t>Regards,</w:t>
      </w:r>
    </w:p>
    <w:p w14:paraId="2EF2A260" w14:textId="55D8EB9E" w:rsidR="00ED2D7F" w:rsidRPr="009E359F" w:rsidRDefault="00ED2D7F">
      <w:pPr>
        <w:keepNext/>
        <w:pBdr>
          <w:top w:val="nil"/>
          <w:left w:val="nil"/>
          <w:bottom w:val="nil"/>
          <w:right w:val="nil"/>
          <w:between w:val="nil"/>
        </w:pBdr>
        <w:spacing w:before="200" w:after="200" w:line="240" w:lineRule="auto"/>
        <w:rPr>
          <w:color w:val="000000"/>
          <w:sz w:val="20"/>
          <w:szCs w:val="20"/>
          <w:lang w:val="en-US"/>
        </w:rPr>
      </w:pPr>
      <w:r w:rsidRPr="009E359F">
        <w:rPr>
          <w:color w:val="000000"/>
          <w:sz w:val="20"/>
          <w:szCs w:val="20"/>
          <w:lang w:val="en-US"/>
        </w:rPr>
        <w:t>Procurement Unit.</w:t>
      </w:r>
    </w:p>
    <w:p w14:paraId="04AF6DA8" w14:textId="7DD3FD89" w:rsidR="00ED2D7F" w:rsidRPr="008A7ADC" w:rsidRDefault="00ED2D7F">
      <w:pPr>
        <w:keepNext/>
        <w:pBdr>
          <w:top w:val="nil"/>
          <w:left w:val="nil"/>
          <w:bottom w:val="nil"/>
          <w:right w:val="nil"/>
          <w:between w:val="nil"/>
        </w:pBdr>
        <w:spacing w:before="200" w:after="200" w:line="240" w:lineRule="auto"/>
        <w:rPr>
          <w:color w:val="000000"/>
          <w:sz w:val="20"/>
          <w:szCs w:val="20"/>
          <w:lang w:val="fr-FR"/>
        </w:rPr>
      </w:pPr>
      <w:r w:rsidRPr="008A7ADC">
        <w:rPr>
          <w:color w:val="000000"/>
          <w:sz w:val="20"/>
          <w:szCs w:val="20"/>
          <w:lang w:val="fr-FR"/>
        </w:rPr>
        <w:t>IOM Poland.</w:t>
      </w:r>
    </w:p>
    <w:tbl>
      <w:tblPr>
        <w:tblStyle w:val="a"/>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rsidRPr="00796B4F" w14:paraId="060D33E2" w14:textId="77777777" w:rsidTr="00205F76">
        <w:trPr>
          <w:trHeight w:val="977"/>
        </w:trPr>
        <w:tc>
          <w:tcPr>
            <w:tcW w:w="5040" w:type="dxa"/>
          </w:tcPr>
          <w:p w14:paraId="671F3CFB" w14:textId="17B54FD7" w:rsidR="006D2A3E" w:rsidRPr="008A7ADC" w:rsidRDefault="008E5A44">
            <w:pPr>
              <w:pBdr>
                <w:top w:val="nil"/>
                <w:left w:val="nil"/>
                <w:bottom w:val="nil"/>
                <w:right w:val="nil"/>
                <w:between w:val="nil"/>
              </w:pBdr>
              <w:tabs>
                <w:tab w:val="center" w:pos="4320"/>
                <w:tab w:val="right" w:pos="8640"/>
              </w:tabs>
              <w:spacing w:before="60" w:after="60"/>
              <w:rPr>
                <w:color w:val="000000"/>
                <w:sz w:val="20"/>
                <w:szCs w:val="20"/>
                <w:lang w:val="fr-FR"/>
              </w:rPr>
            </w:pPr>
            <w:r w:rsidRPr="008A7ADC">
              <w:rPr>
                <w:color w:val="000000"/>
                <w:sz w:val="20"/>
                <w:szCs w:val="20"/>
                <w:lang w:val="fr-FR"/>
              </w:rPr>
              <w:tab/>
            </w:r>
          </w:p>
        </w:tc>
        <w:tc>
          <w:tcPr>
            <w:tcW w:w="4860" w:type="dxa"/>
          </w:tcPr>
          <w:p w14:paraId="64C420E2" w14:textId="1792D050" w:rsidR="006D2A3E" w:rsidRPr="008A7ADC" w:rsidRDefault="006D2A3E">
            <w:pPr>
              <w:pBdr>
                <w:top w:val="nil"/>
                <w:left w:val="nil"/>
                <w:bottom w:val="nil"/>
                <w:right w:val="nil"/>
                <w:between w:val="nil"/>
              </w:pBdr>
              <w:tabs>
                <w:tab w:val="center" w:pos="4320"/>
                <w:tab w:val="right" w:pos="8640"/>
              </w:tabs>
              <w:spacing w:before="60" w:after="60"/>
              <w:rPr>
                <w:color w:val="000000"/>
                <w:sz w:val="20"/>
                <w:szCs w:val="20"/>
                <w:lang w:val="fr-FR"/>
              </w:rPr>
            </w:pPr>
          </w:p>
        </w:tc>
      </w:tr>
    </w:tbl>
    <w:p w14:paraId="03CAA9CB" w14:textId="77777777" w:rsidR="009E359F" w:rsidRDefault="009E359F" w:rsidP="00225B48">
      <w:bookmarkStart w:id="1" w:name="_heading=h.1fob9te" w:colFirst="0" w:colLast="0"/>
      <w:bookmarkEnd w:id="1"/>
    </w:p>
    <w:p w14:paraId="33FA1562" w14:textId="4663F569" w:rsidR="006D2A3E" w:rsidRDefault="008E5A44" w:rsidP="00225B48">
      <w:r>
        <w:lastRenderedPageBreak/>
        <w:t>SECTION 2: INSTRUCTIONS TO BIDDERS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tc>
          <w:tcPr>
            <w:tcW w:w="10333" w:type="dxa"/>
            <w:gridSpan w:val="2"/>
            <w:shd w:val="clear" w:color="auto" w:fill="E7E6E6"/>
          </w:tcPr>
          <w:p w14:paraId="491770F2" w14:textId="77777777" w:rsidR="006D2A3E" w:rsidRDefault="008E5A44">
            <w:pPr>
              <w:pStyle w:val="Heading2"/>
            </w:pPr>
            <w:bookmarkStart w:id="2" w:name="_heading=h.3znysh7" w:colFirst="0" w:colLast="0"/>
            <w:bookmarkEnd w:id="2"/>
            <w:r>
              <w:t xml:space="preserve">GENERAL </w:t>
            </w:r>
          </w:p>
        </w:tc>
      </w:tr>
      <w:tr w:rsidR="006D2A3E" w14:paraId="57E320E8" w14:textId="77777777">
        <w:tc>
          <w:tcPr>
            <w:tcW w:w="2547" w:type="dxa"/>
          </w:tcPr>
          <w:p w14:paraId="451381E3" w14:textId="77777777" w:rsidR="006D2A3E" w:rsidRDefault="008E5A44">
            <w:pPr>
              <w:pStyle w:val="Heading3"/>
              <w:numPr>
                <w:ilvl w:val="0"/>
                <w:numId w:val="4"/>
              </w:numPr>
            </w:pPr>
            <w:bookmarkStart w:id="3" w:name="_heading=h.2et92p0" w:colFirst="0" w:colLast="0"/>
            <w:bookmarkEnd w:id="3"/>
            <w:r>
              <w:t xml:space="preserve">Scope </w:t>
            </w:r>
          </w:p>
        </w:tc>
        <w:tc>
          <w:tcPr>
            <w:tcW w:w="7786" w:type="dxa"/>
          </w:tcPr>
          <w:p w14:paraId="620FC11A" w14:textId="77777777" w:rsidR="00B84078" w:rsidRDefault="008E5A44" w:rsidP="00B84078">
            <w:pPr>
              <w:pStyle w:val="NormalWeb"/>
              <w:rPr>
                <w:rFonts w:ascii="Calibri" w:eastAsia="Calibri" w:hAnsi="Calibri" w:cs="Calibri"/>
                <w:sz w:val="20"/>
                <w:szCs w:val="20"/>
                <w:lang w:val="en-GB"/>
              </w:rPr>
            </w:pPr>
            <w:bookmarkStart w:id="4" w:name="_heading=h.tyjcwt" w:colFirst="0" w:colLast="0"/>
            <w:bookmarkEnd w:id="4"/>
            <w:r w:rsidRPr="00B84078">
              <w:rPr>
                <w:rFonts w:ascii="Calibri" w:eastAsia="Calibri" w:hAnsi="Calibri" w:cs="Calibri"/>
                <w:sz w:val="20"/>
                <w:szCs w:val="20"/>
                <w:lang w:val="en-GB"/>
              </w:rPr>
              <w:t xml:space="preserve">Bidders are invited to submit a bid for </w:t>
            </w:r>
            <w:r w:rsidR="00B84078">
              <w:rPr>
                <w:rFonts w:ascii="Calibri" w:eastAsia="Calibri" w:hAnsi="Calibri" w:cs="Calibri"/>
                <w:sz w:val="20"/>
                <w:szCs w:val="20"/>
                <w:lang w:val="en-GB"/>
              </w:rPr>
              <w:t xml:space="preserve"> </w:t>
            </w:r>
            <w:r w:rsidR="00B84078" w:rsidRPr="00B84078">
              <w:rPr>
                <w:rFonts w:ascii="Calibri" w:eastAsia="Calibri" w:hAnsi="Calibri" w:cs="Calibri"/>
                <w:sz w:val="20"/>
                <w:szCs w:val="20"/>
                <w:lang w:val="en-GB"/>
              </w:rPr>
              <w:t>The renovation of a building intended for temporary residence by refugees from Ukraine.</w:t>
            </w:r>
            <w:r w:rsidR="00B84078" w:rsidRPr="00B84078">
              <w:rPr>
                <w:rFonts w:ascii="Calibri" w:eastAsia="Calibri" w:hAnsi="Calibri" w:cs="Calibri"/>
                <w:sz w:val="20"/>
                <w:szCs w:val="20"/>
                <w:lang w:val="en-GB"/>
              </w:rPr>
              <w:t xml:space="preserve"> </w:t>
            </w:r>
            <w:r w:rsidR="00497828" w:rsidRPr="00B84078">
              <w:rPr>
                <w:rFonts w:ascii="Calibri" w:eastAsia="Calibri" w:hAnsi="Calibri" w:cs="Calibri"/>
                <w:sz w:val="20"/>
                <w:szCs w:val="20"/>
                <w:lang w:val="en-GB"/>
              </w:rPr>
              <w:t xml:space="preserve">in </w:t>
            </w:r>
            <w:r w:rsidR="001B557D" w:rsidRPr="00B84078">
              <w:rPr>
                <w:rFonts w:ascii="Calibri" w:eastAsia="Calibri" w:hAnsi="Calibri" w:cs="Calibri"/>
                <w:sz w:val="20"/>
                <w:szCs w:val="20"/>
                <w:lang w:val="en-GB"/>
              </w:rPr>
              <w:t>Warsaw,</w:t>
            </w:r>
            <w:r w:rsidR="00BB3BD9" w:rsidRPr="00B84078">
              <w:rPr>
                <w:rFonts w:ascii="Calibri" w:eastAsia="Calibri" w:hAnsi="Calibri" w:cs="Calibri"/>
                <w:sz w:val="20"/>
                <w:szCs w:val="20"/>
                <w:lang w:val="en-GB"/>
              </w:rPr>
              <w:t xml:space="preserve"> </w:t>
            </w:r>
            <w:r w:rsidR="001B557D" w:rsidRPr="00B84078">
              <w:rPr>
                <w:rFonts w:ascii="Calibri" w:eastAsia="Calibri" w:hAnsi="Calibri" w:cs="Calibri"/>
                <w:sz w:val="20"/>
                <w:szCs w:val="20"/>
                <w:lang w:val="en-GB"/>
              </w:rPr>
              <w:t xml:space="preserve">Poland, </w:t>
            </w:r>
            <w:r w:rsidRPr="00B84078">
              <w:rPr>
                <w:rFonts w:ascii="Calibri" w:eastAsia="Calibri" w:hAnsi="Calibri" w:cs="Calibri"/>
                <w:sz w:val="20"/>
                <w:szCs w:val="20"/>
                <w:lang w:val="en-GB"/>
              </w:rPr>
              <w:t xml:space="preserve">specified in Section 5: Schedule of Requirements, in accordance with this Invitation to Bid (ITB). </w:t>
            </w:r>
          </w:p>
          <w:p w14:paraId="5D3FD47E" w14:textId="3F52AEFC" w:rsidR="006D2A3E" w:rsidRPr="00B84078" w:rsidRDefault="008E5A44" w:rsidP="00B84078">
            <w:pPr>
              <w:pStyle w:val="NormalWeb"/>
              <w:rPr>
                <w:rFonts w:ascii="Calibri" w:eastAsia="Calibri" w:hAnsi="Calibri" w:cs="Calibri"/>
                <w:sz w:val="20"/>
                <w:szCs w:val="20"/>
                <w:lang w:val="en-GB"/>
              </w:rPr>
            </w:pPr>
            <w:r w:rsidRPr="00B84078">
              <w:rPr>
                <w:rFonts w:ascii="Calibri" w:eastAsia="Calibri" w:hAnsi="Calibri" w:cs="Calibri"/>
                <w:sz w:val="20"/>
                <w:szCs w:val="20"/>
                <w:lang w:val="en-GB"/>
              </w:rPr>
              <w:t>A summary of the scope of the bid is included in Section 3: Data Sheet.</w:t>
            </w:r>
          </w:p>
          <w:p w14:paraId="6DE4BD83" w14:textId="58C9C50B"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Pr>
                <w:sz w:val="20"/>
                <w:szCs w:val="20"/>
              </w:rPr>
              <w:t xml:space="preserve"> which can be accessed at </w:t>
            </w:r>
            <w:hyperlink r:id="rId12" w:history="1">
              <w:r w:rsidR="00AE7344">
                <w:rPr>
                  <w:rStyle w:val="Hyperlink"/>
                </w:rPr>
                <w:t>IOM Poland</w:t>
              </w:r>
            </w:hyperlink>
            <w:r w:rsidRPr="003C3F77">
              <w:rPr>
                <w:color w:val="808080"/>
                <w:sz w:val="20"/>
                <w:szCs w:val="20"/>
              </w:rPr>
              <w:t>.</w:t>
            </w:r>
          </w:p>
        </w:tc>
      </w:tr>
      <w:tr w:rsidR="006D2A3E" w14:paraId="08D5BA82" w14:textId="77777777">
        <w:tc>
          <w:tcPr>
            <w:tcW w:w="2547" w:type="dxa"/>
          </w:tcPr>
          <w:p w14:paraId="0FB9B869" w14:textId="77777777" w:rsidR="006D2A3E" w:rsidRDefault="008E5A44">
            <w:pPr>
              <w:pStyle w:val="Heading3"/>
              <w:numPr>
                <w:ilvl w:val="0"/>
                <w:numId w:val="4"/>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is under no obligation to award a contract to any bidder as a result of this ITB.</w:t>
            </w:r>
          </w:p>
        </w:tc>
      </w:tr>
      <w:tr w:rsidR="006D2A3E" w14:paraId="5F98C860" w14:textId="77777777">
        <w:tc>
          <w:tcPr>
            <w:tcW w:w="2547" w:type="dxa"/>
          </w:tcPr>
          <w:p w14:paraId="30DD0FA3" w14:textId="77777777" w:rsidR="006D2A3E" w:rsidRDefault="008E5A44">
            <w:pPr>
              <w:pStyle w:val="Heading3"/>
              <w:numPr>
                <w:ilvl w:val="0"/>
                <w:numId w:val="4"/>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3"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tc>
          <w:tcPr>
            <w:tcW w:w="2547" w:type="dxa"/>
          </w:tcPr>
          <w:p w14:paraId="0498CC1D" w14:textId="77777777" w:rsidR="006D2A3E" w:rsidRDefault="008E5A44">
            <w:pPr>
              <w:pStyle w:val="Heading3"/>
              <w:numPr>
                <w:ilvl w:val="0"/>
                <w:numId w:val="4"/>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enter into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with the exception of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4">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5">
              <w:r>
                <w:rPr>
                  <w:color w:val="264768"/>
                  <w:sz w:val="20"/>
                  <w:szCs w:val="20"/>
                  <w:u w:val="single"/>
                </w:rPr>
                <w:t>Consolidated United Nations Security Council Sanctions List</w:t>
              </w:r>
            </w:hyperlink>
            <w:r>
              <w:rPr>
                <w:color w:val="000000"/>
                <w:sz w:val="20"/>
                <w:szCs w:val="20"/>
              </w:rPr>
              <w:t>, including the </w:t>
            </w:r>
            <w:hyperlink r:id="rId16">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7">
              <w:r>
                <w:rPr>
                  <w:color w:val="264768"/>
                  <w:sz w:val="20"/>
                  <w:szCs w:val="20"/>
                  <w:u w:val="single"/>
                </w:rPr>
                <w:t>World Bank Corporate Procurement Listing of Non-Responsible Vendors</w:t>
              </w:r>
            </w:hyperlink>
            <w:r>
              <w:rPr>
                <w:color w:val="000000"/>
                <w:sz w:val="20"/>
                <w:szCs w:val="20"/>
              </w:rPr>
              <w:t> and </w:t>
            </w:r>
            <w:hyperlink r:id="rId18">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tc>
          <w:tcPr>
            <w:tcW w:w="2547" w:type="dxa"/>
          </w:tcPr>
          <w:p w14:paraId="780B43FE" w14:textId="77777777" w:rsidR="006D2A3E" w:rsidRDefault="008E5A44">
            <w:pPr>
              <w:pStyle w:val="Heading3"/>
              <w:numPr>
                <w:ilvl w:val="0"/>
                <w:numId w:val="4"/>
              </w:numPr>
            </w:pPr>
            <w:bookmarkStart w:id="9" w:name="_heading=h.17dp8vu" w:colFirst="0" w:colLast="0"/>
            <w:bookmarkEnd w:id="9"/>
            <w:r>
              <w:t>Eligible goods, works and services</w:t>
            </w:r>
          </w:p>
        </w:tc>
        <w:tc>
          <w:tcPr>
            <w:tcW w:w="7786" w:type="dxa"/>
          </w:tcPr>
          <w:p w14:paraId="73D84435" w14:textId="77777777"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with the exception of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7D446708"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tc>
          <w:tcPr>
            <w:tcW w:w="2547" w:type="dxa"/>
          </w:tcPr>
          <w:p w14:paraId="14D1A387" w14:textId="77777777" w:rsidR="006D2A3E" w:rsidRDefault="008E5A44">
            <w:pPr>
              <w:pStyle w:val="Heading3"/>
              <w:numPr>
                <w:ilvl w:val="0"/>
                <w:numId w:val="4"/>
              </w:numPr>
            </w:pPr>
            <w:bookmarkStart w:id="10" w:name="_heading=h.3rdcrjn" w:colFirst="0" w:colLast="0"/>
            <w:bookmarkEnd w:id="10"/>
            <w:r>
              <w:lastRenderedPageBreak/>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samples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tc>
          <w:tcPr>
            <w:tcW w:w="2547" w:type="dxa"/>
          </w:tcPr>
          <w:p w14:paraId="5E2FBC1C" w14:textId="77777777" w:rsidR="006D2A3E" w:rsidRDefault="008E5A44">
            <w:pPr>
              <w:pStyle w:val="Heading3"/>
              <w:numPr>
                <w:ilvl w:val="0"/>
                <w:numId w:val="4"/>
              </w:numPr>
            </w:pPr>
            <w:bookmarkStart w:id="11" w:name="_heading=h.26in1rg" w:colFirst="0" w:colLast="0"/>
            <w:bookmarkEnd w:id="11"/>
            <w:r>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tc>
          <w:tcPr>
            <w:tcW w:w="10333" w:type="dxa"/>
            <w:gridSpan w:val="2"/>
            <w:shd w:val="clear" w:color="auto" w:fill="E7E6E6"/>
          </w:tcPr>
          <w:p w14:paraId="537C31A8" w14:textId="0BF7D352" w:rsidR="0034642B" w:rsidRPr="0034642B" w:rsidRDefault="008E5A44" w:rsidP="0034642B">
            <w:pPr>
              <w:pStyle w:val="Heading2"/>
            </w:pPr>
            <w:bookmarkStart w:id="12" w:name="_heading=h.lnxbz9" w:colFirst="0" w:colLast="0"/>
            <w:bookmarkEnd w:id="12"/>
            <w:r>
              <w:t>SOLICITATION DOCUMENTS</w:t>
            </w:r>
          </w:p>
        </w:tc>
      </w:tr>
      <w:tr w:rsidR="006D2A3E" w14:paraId="1121B489" w14:textId="77777777">
        <w:trPr>
          <w:trHeight w:val="129"/>
        </w:trPr>
        <w:tc>
          <w:tcPr>
            <w:tcW w:w="2547" w:type="dxa"/>
          </w:tcPr>
          <w:p w14:paraId="69418E8D" w14:textId="77777777" w:rsidR="006D2A3E" w:rsidRDefault="008E5A44">
            <w:pPr>
              <w:pStyle w:val="Heading3"/>
              <w:numPr>
                <w:ilvl w:val="0"/>
                <w:numId w:val="4"/>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trPr>
          <w:trHeight w:val="129"/>
        </w:trPr>
        <w:tc>
          <w:tcPr>
            <w:tcW w:w="2547" w:type="dxa"/>
          </w:tcPr>
          <w:p w14:paraId="6CFFD06B" w14:textId="77777777" w:rsidR="006D2A3E" w:rsidRDefault="008E5A44">
            <w:pPr>
              <w:pStyle w:val="Heading3"/>
              <w:numPr>
                <w:ilvl w:val="0"/>
                <w:numId w:val="4"/>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trPr>
          <w:trHeight w:val="129"/>
        </w:trPr>
        <w:tc>
          <w:tcPr>
            <w:tcW w:w="10333" w:type="dxa"/>
            <w:gridSpan w:val="2"/>
            <w:shd w:val="clear" w:color="auto" w:fill="E7E6E6"/>
          </w:tcPr>
          <w:p w14:paraId="4A223796" w14:textId="77777777" w:rsidR="006D2A3E" w:rsidRDefault="008E5A44">
            <w:pPr>
              <w:pStyle w:val="Heading2"/>
            </w:pPr>
            <w:bookmarkStart w:id="15" w:name="_heading=h.44sinio" w:colFirst="0" w:colLast="0"/>
            <w:bookmarkEnd w:id="15"/>
            <w:r>
              <w:t>PREPARATION OF BIDS</w:t>
            </w:r>
          </w:p>
        </w:tc>
      </w:tr>
      <w:tr w:rsidR="006D2A3E" w14:paraId="4FAD8333" w14:textId="77777777">
        <w:trPr>
          <w:trHeight w:val="129"/>
        </w:trPr>
        <w:tc>
          <w:tcPr>
            <w:tcW w:w="2547" w:type="dxa"/>
          </w:tcPr>
          <w:p w14:paraId="0C0AC133" w14:textId="77777777" w:rsidR="006D2A3E" w:rsidRDefault="008E5A44">
            <w:pPr>
              <w:pStyle w:val="Heading3"/>
              <w:numPr>
                <w:ilvl w:val="0"/>
                <w:numId w:val="4"/>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trPr>
          <w:trHeight w:val="129"/>
        </w:trPr>
        <w:tc>
          <w:tcPr>
            <w:tcW w:w="2547" w:type="dxa"/>
          </w:tcPr>
          <w:p w14:paraId="024F676F" w14:textId="77777777" w:rsidR="006D2A3E" w:rsidRDefault="008E5A44">
            <w:pPr>
              <w:pStyle w:val="Heading3"/>
              <w:numPr>
                <w:ilvl w:val="0"/>
                <w:numId w:val="4"/>
              </w:numPr>
            </w:pPr>
            <w:bookmarkStart w:id="17" w:name="_heading=h.z337ya" w:colFirst="0" w:colLast="0"/>
            <w:bookmarkEnd w:id="17"/>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any and all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trPr>
          <w:trHeight w:val="129"/>
        </w:trPr>
        <w:tc>
          <w:tcPr>
            <w:tcW w:w="2547" w:type="dxa"/>
          </w:tcPr>
          <w:p w14:paraId="3DB12656" w14:textId="77777777" w:rsidR="006D2A3E" w:rsidRDefault="008E5A44">
            <w:pPr>
              <w:pStyle w:val="Heading3"/>
              <w:numPr>
                <w:ilvl w:val="0"/>
                <w:numId w:val="4"/>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a) Documents establishing the eligibility and qualifications of the bidder;</w:t>
            </w:r>
          </w:p>
          <w:p w14:paraId="20B01F1A" w14:textId="77777777" w:rsidR="006D2A3E" w:rsidRPr="00AC24D1" w:rsidRDefault="008E5A44" w:rsidP="00F75DF6">
            <w:pPr>
              <w:jc w:val="both"/>
              <w:rPr>
                <w:sz w:val="20"/>
                <w:szCs w:val="20"/>
              </w:rPr>
            </w:pPr>
            <w:r w:rsidRPr="00AC24D1">
              <w:rPr>
                <w:sz w:val="20"/>
                <w:szCs w:val="20"/>
              </w:rPr>
              <w:t>b) Technical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 (if required)</w:t>
            </w:r>
          </w:p>
        </w:tc>
      </w:tr>
      <w:tr w:rsidR="006D2A3E" w14:paraId="2C2F782A" w14:textId="77777777">
        <w:trPr>
          <w:trHeight w:val="129"/>
        </w:trPr>
        <w:tc>
          <w:tcPr>
            <w:tcW w:w="2547" w:type="dxa"/>
          </w:tcPr>
          <w:p w14:paraId="6E580389" w14:textId="77777777" w:rsidR="006D2A3E" w:rsidRDefault="008E5A44">
            <w:pPr>
              <w:pStyle w:val="Heading3"/>
              <w:numPr>
                <w:ilvl w:val="0"/>
                <w:numId w:val="4"/>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In order to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trPr>
          <w:trHeight w:val="129"/>
        </w:trPr>
        <w:tc>
          <w:tcPr>
            <w:tcW w:w="2547" w:type="dxa"/>
          </w:tcPr>
          <w:p w14:paraId="6A6B73DB" w14:textId="77777777" w:rsidR="006D2A3E" w:rsidRDefault="008E5A44">
            <w:pPr>
              <w:pStyle w:val="Heading3"/>
              <w:numPr>
                <w:ilvl w:val="0"/>
                <w:numId w:val="4"/>
              </w:numPr>
            </w:pPr>
            <w:bookmarkStart w:id="20" w:name="_heading=h.4i7ojhp" w:colFirst="0" w:colLast="0"/>
            <w:bookmarkEnd w:id="20"/>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trPr>
          <w:trHeight w:val="129"/>
        </w:trPr>
        <w:tc>
          <w:tcPr>
            <w:tcW w:w="2547" w:type="dxa"/>
          </w:tcPr>
          <w:p w14:paraId="6FD244A1" w14:textId="77777777" w:rsidR="006D2A3E" w:rsidRDefault="008E5A44">
            <w:pPr>
              <w:pStyle w:val="Heading3"/>
              <w:numPr>
                <w:ilvl w:val="0"/>
                <w:numId w:val="4"/>
              </w:numPr>
            </w:pPr>
            <w:bookmarkStart w:id="21" w:name="_heading=h.2xcytpi" w:colFirst="0" w:colLast="0"/>
            <w:bookmarkEnd w:id="21"/>
            <w:r>
              <w:lastRenderedPageBreak/>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trPr>
          <w:trHeight w:val="129"/>
        </w:trPr>
        <w:tc>
          <w:tcPr>
            <w:tcW w:w="2547" w:type="dxa"/>
          </w:tcPr>
          <w:p w14:paraId="62C86984" w14:textId="77777777" w:rsidR="006D2A3E" w:rsidRDefault="008E5A44">
            <w:pPr>
              <w:pStyle w:val="Heading3"/>
              <w:numPr>
                <w:ilvl w:val="0"/>
                <w:numId w:val="4"/>
              </w:numPr>
            </w:pPr>
            <w:bookmarkStart w:id="22" w:name="_heading=h.1ci93xb" w:colFirst="0" w:colLast="0"/>
            <w:bookmarkEnd w:id="22"/>
            <w:r>
              <w:t>Bid currencies</w:t>
            </w:r>
          </w:p>
        </w:tc>
        <w:tc>
          <w:tcPr>
            <w:tcW w:w="7786" w:type="dxa"/>
          </w:tcPr>
          <w:p w14:paraId="585F9465" w14:textId="1489BFA7" w:rsidR="006D2A3E" w:rsidRDefault="008E5A44" w:rsidP="006F1F6A">
            <w:pPr>
              <w:widowControl w:val="0"/>
              <w:spacing w:after="120"/>
              <w:jc w:val="both"/>
              <w:rPr>
                <w:color w:val="000000"/>
                <w:sz w:val="20"/>
                <w:szCs w:val="20"/>
              </w:rPr>
            </w:pPr>
            <w:r>
              <w:rPr>
                <w:sz w:val="20"/>
                <w:szCs w:val="20"/>
              </w:rPr>
              <w:t>All prices shall be quoted in currenc</w:t>
            </w:r>
            <w:r w:rsidR="006F1F6A">
              <w:rPr>
                <w:sz w:val="20"/>
                <w:szCs w:val="20"/>
              </w:rPr>
              <w:t>y</w:t>
            </w:r>
            <w:r>
              <w:rPr>
                <w:sz w:val="20"/>
                <w:szCs w:val="20"/>
              </w:rPr>
              <w:t xml:space="preserve"> indicated in Section 3: </w:t>
            </w:r>
          </w:p>
        </w:tc>
      </w:tr>
      <w:tr w:rsidR="006D2A3E" w14:paraId="54EFDBA7" w14:textId="77777777">
        <w:trPr>
          <w:trHeight w:val="129"/>
        </w:trPr>
        <w:tc>
          <w:tcPr>
            <w:tcW w:w="2547" w:type="dxa"/>
          </w:tcPr>
          <w:p w14:paraId="0224F338" w14:textId="77777777" w:rsidR="006D2A3E" w:rsidRDefault="008E5A44">
            <w:pPr>
              <w:pStyle w:val="Heading3"/>
              <w:numPr>
                <w:ilvl w:val="0"/>
                <w:numId w:val="4"/>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4326C1D0" w:rsidR="006D2A3E" w:rsidRDefault="006D2A3E">
            <w:pPr>
              <w:spacing w:after="120"/>
              <w:rPr>
                <w:color w:val="000000"/>
                <w:sz w:val="20"/>
                <w:szCs w:val="20"/>
              </w:rPr>
            </w:pPr>
          </w:p>
        </w:tc>
      </w:tr>
      <w:tr w:rsidR="006D2A3E" w14:paraId="1EE5644A" w14:textId="77777777">
        <w:trPr>
          <w:trHeight w:val="129"/>
        </w:trPr>
        <w:tc>
          <w:tcPr>
            <w:tcW w:w="2547" w:type="dxa"/>
          </w:tcPr>
          <w:p w14:paraId="6A738240" w14:textId="77777777" w:rsidR="006D2A3E" w:rsidRDefault="008E5A44">
            <w:pPr>
              <w:pStyle w:val="Heading3"/>
              <w:numPr>
                <w:ilvl w:val="0"/>
                <w:numId w:val="4"/>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During the bid validity period, the bidder shall maintain its original bid without any change, including the availability of the key personnel, the proposed rates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bid, but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lastRenderedPageBreak/>
              <w:t>The bidder has the right to refuse to extend the validity of its bid without forfeiting the bid security, if required, in which case, the bid shall not be further evaluated.</w:t>
            </w:r>
          </w:p>
        </w:tc>
      </w:tr>
      <w:tr w:rsidR="006D2A3E" w14:paraId="3C10DBED" w14:textId="77777777">
        <w:trPr>
          <w:trHeight w:val="129"/>
        </w:trPr>
        <w:tc>
          <w:tcPr>
            <w:tcW w:w="2547" w:type="dxa"/>
          </w:tcPr>
          <w:p w14:paraId="1F7872B5" w14:textId="77777777" w:rsidR="006D2A3E" w:rsidRDefault="008E5A44">
            <w:pPr>
              <w:pStyle w:val="Heading3"/>
              <w:numPr>
                <w:ilvl w:val="0"/>
                <w:numId w:val="4"/>
              </w:numPr>
            </w:pPr>
            <w:bookmarkStart w:id="25" w:name="_heading=h.qsh70q" w:colFirst="0" w:colLast="0"/>
            <w:bookmarkEnd w:id="25"/>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during the period of the bid validity specified in Section 3: Data Sheet, or;</w:t>
            </w:r>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trPr>
          <w:trHeight w:val="129"/>
        </w:trPr>
        <w:tc>
          <w:tcPr>
            <w:tcW w:w="2547" w:type="dxa"/>
          </w:tcPr>
          <w:p w14:paraId="23961947" w14:textId="77777777" w:rsidR="006D2A3E" w:rsidRDefault="008E5A44">
            <w:pPr>
              <w:pStyle w:val="Heading3"/>
              <w:numPr>
                <w:ilvl w:val="0"/>
                <w:numId w:val="4"/>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trPr>
          <w:trHeight w:val="129"/>
        </w:trPr>
        <w:tc>
          <w:tcPr>
            <w:tcW w:w="2547" w:type="dxa"/>
          </w:tcPr>
          <w:p w14:paraId="7D3D09FC" w14:textId="77777777" w:rsidR="006D2A3E" w:rsidRDefault="008E5A44">
            <w:pPr>
              <w:pStyle w:val="Heading3"/>
              <w:numPr>
                <w:ilvl w:val="0"/>
                <w:numId w:val="4"/>
              </w:numPr>
            </w:pPr>
            <w:bookmarkStart w:id="27" w:name="_heading=h.1pxezwc" w:colFirst="0" w:colLast="0"/>
            <w:bookmarkEnd w:id="27"/>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partner, director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process;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trPr>
          <w:trHeight w:val="129"/>
        </w:trPr>
        <w:tc>
          <w:tcPr>
            <w:tcW w:w="2547" w:type="dxa"/>
          </w:tcPr>
          <w:p w14:paraId="32C886AE" w14:textId="77777777" w:rsidR="006D2A3E" w:rsidRDefault="008E5A44">
            <w:pPr>
              <w:pStyle w:val="Heading3"/>
              <w:numPr>
                <w:ilvl w:val="0"/>
                <w:numId w:val="4"/>
              </w:numPr>
            </w:pPr>
            <w:bookmarkStart w:id="28" w:name="_heading=h.49x2ik5" w:colFirst="0" w:colLast="0"/>
            <w:bookmarkEnd w:id="28"/>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trPr>
          <w:trHeight w:val="129"/>
        </w:trPr>
        <w:tc>
          <w:tcPr>
            <w:tcW w:w="2547" w:type="dxa"/>
          </w:tcPr>
          <w:p w14:paraId="1FBA6724" w14:textId="77777777" w:rsidR="006D2A3E" w:rsidRDefault="008E5A44">
            <w:pPr>
              <w:pStyle w:val="Heading3"/>
              <w:numPr>
                <w:ilvl w:val="0"/>
                <w:numId w:val="4"/>
              </w:numPr>
            </w:pPr>
            <w:bookmarkStart w:id="29" w:name="_heading=h.2p2csry" w:colFirst="0" w:colLast="0"/>
            <w:bookmarkEnd w:id="29"/>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time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lastRenderedPageBreak/>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trPr>
          <w:trHeight w:val="129"/>
        </w:trPr>
        <w:tc>
          <w:tcPr>
            <w:tcW w:w="2547" w:type="dxa"/>
          </w:tcPr>
          <w:p w14:paraId="2095C81D" w14:textId="77777777" w:rsidR="006D2A3E" w:rsidRDefault="008E5A44">
            <w:pPr>
              <w:pStyle w:val="Heading3"/>
              <w:numPr>
                <w:ilvl w:val="0"/>
                <w:numId w:val="4"/>
              </w:numPr>
            </w:pPr>
            <w:bookmarkStart w:id="30" w:name="_heading=h.147n2zr" w:colFirst="0" w:colLast="0"/>
            <w:bookmarkEnd w:id="30"/>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time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loss of or damage to any real or personal property;</w:t>
            </w:r>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person;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as a result of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trPr>
          <w:trHeight w:val="129"/>
        </w:trPr>
        <w:tc>
          <w:tcPr>
            <w:tcW w:w="2547" w:type="dxa"/>
          </w:tcPr>
          <w:p w14:paraId="232AD0AB" w14:textId="77777777" w:rsidR="006D2A3E" w:rsidRDefault="008E5A44">
            <w:pPr>
              <w:pStyle w:val="Heading3"/>
              <w:numPr>
                <w:ilvl w:val="0"/>
                <w:numId w:val="4"/>
              </w:numPr>
            </w:pPr>
            <w:bookmarkStart w:id="31" w:name="_heading=h.3o7alnk" w:colFirst="0" w:colLast="0"/>
            <w:bookmarkEnd w:id="31"/>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Bidders shall not benefit from such ambiguities, errors, omissions, discrepancies, inconsistencies or other faults.</w:t>
            </w:r>
          </w:p>
        </w:tc>
      </w:tr>
      <w:tr w:rsidR="006D2A3E" w14:paraId="2F8EDC03" w14:textId="77777777">
        <w:trPr>
          <w:trHeight w:val="129"/>
        </w:trPr>
        <w:tc>
          <w:tcPr>
            <w:tcW w:w="2547" w:type="dxa"/>
          </w:tcPr>
          <w:p w14:paraId="565FBE45" w14:textId="77777777" w:rsidR="006D2A3E" w:rsidRDefault="008E5A44">
            <w:pPr>
              <w:pStyle w:val="Heading3"/>
              <w:numPr>
                <w:ilvl w:val="0"/>
                <w:numId w:val="4"/>
              </w:numPr>
            </w:pPr>
            <w:bookmarkStart w:id="32" w:name="_heading=h.23ckvvd" w:colFirst="0" w:colLast="0"/>
            <w:bookmarkEnd w:id="32"/>
            <w:r>
              <w:t xml:space="preserve">Bidders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lastRenderedPageBreak/>
              <w:t xml:space="preserve">examine and fully inform themselves in relation to all aspects of the ITB, including the Contract </w:t>
            </w:r>
            <w:r w:rsidRPr="00B96427">
              <w:rPr>
                <w:color w:val="000000" w:themeColor="text1"/>
                <w:sz w:val="20"/>
                <w:szCs w:val="20"/>
              </w:rPr>
              <w:t>and all other documents included or referred to in this ITB;</w:t>
            </w:r>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review the ITB to ensure that they have a complete copy of all documents;</w:t>
            </w:r>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r w:rsidR="00642046" w:rsidRPr="00B96427">
              <w:rPr>
                <w:color w:val="000000" w:themeColor="text1"/>
                <w:sz w:val="20"/>
                <w:szCs w:val="20"/>
              </w:rPr>
              <w:t>inquiry</w:t>
            </w:r>
            <w:r w:rsidRPr="00B96427">
              <w:rPr>
                <w:color w:val="000000" w:themeColor="text1"/>
                <w:sz w:val="20"/>
                <w:szCs w:val="20"/>
              </w:rPr>
              <w:t>;</w:t>
            </w:r>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its employees or agents;</w:t>
            </w:r>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ITB;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its directors, employees and agents make no representations or warranties (express or implied) as to the accuracy, currency or completeness of this ITB or any other information provided to the bidders.</w:t>
            </w:r>
          </w:p>
        </w:tc>
      </w:tr>
      <w:tr w:rsidR="006D2A3E" w14:paraId="52AAE72C" w14:textId="77777777">
        <w:trPr>
          <w:trHeight w:val="129"/>
        </w:trPr>
        <w:tc>
          <w:tcPr>
            <w:tcW w:w="2547" w:type="dxa"/>
          </w:tcPr>
          <w:p w14:paraId="56DE8311" w14:textId="77777777" w:rsidR="006D2A3E" w:rsidRDefault="008E5A44">
            <w:pPr>
              <w:pStyle w:val="Heading3"/>
              <w:numPr>
                <w:ilvl w:val="0"/>
                <w:numId w:val="4"/>
              </w:numPr>
            </w:pPr>
            <w:bookmarkStart w:id="33" w:name="_heading=h.ihv636" w:colFirst="0" w:colLast="0"/>
            <w:bookmarkEnd w:id="33"/>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a change affecting any declaration, accreditation, license or approval;</w:t>
            </w:r>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sub-contractors;</w:t>
            </w:r>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trPr>
          <w:trHeight w:val="129"/>
        </w:trPr>
        <w:tc>
          <w:tcPr>
            <w:tcW w:w="10333" w:type="dxa"/>
            <w:gridSpan w:val="2"/>
            <w:shd w:val="clear" w:color="auto" w:fill="E7E6E6"/>
          </w:tcPr>
          <w:p w14:paraId="0ABE9E35" w14:textId="77777777" w:rsidR="006D2A3E" w:rsidRDefault="008E5A44">
            <w:pPr>
              <w:pStyle w:val="Heading2"/>
            </w:pPr>
            <w:bookmarkStart w:id="34" w:name="_heading=h.32hioqz" w:colFirst="0" w:colLast="0"/>
            <w:bookmarkEnd w:id="34"/>
            <w:r>
              <w:t>SUBMISSION AND OPENING OF BIDS</w:t>
            </w:r>
          </w:p>
        </w:tc>
      </w:tr>
      <w:tr w:rsidR="006D2A3E" w14:paraId="12691A66" w14:textId="77777777">
        <w:trPr>
          <w:trHeight w:val="129"/>
        </w:trPr>
        <w:tc>
          <w:tcPr>
            <w:tcW w:w="2547" w:type="dxa"/>
          </w:tcPr>
          <w:p w14:paraId="2C8FE88B" w14:textId="77777777" w:rsidR="006D2A3E" w:rsidRDefault="008E5A44">
            <w:pPr>
              <w:pStyle w:val="Heading3"/>
              <w:numPr>
                <w:ilvl w:val="0"/>
                <w:numId w:val="4"/>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trPr>
          <w:trHeight w:val="129"/>
        </w:trPr>
        <w:tc>
          <w:tcPr>
            <w:tcW w:w="2547" w:type="dxa"/>
          </w:tcPr>
          <w:p w14:paraId="288EDA38" w14:textId="77777777" w:rsidR="006D2A3E" w:rsidRDefault="008E5A44">
            <w:pPr>
              <w:pStyle w:val="Heading3"/>
              <w:numPr>
                <w:ilvl w:val="0"/>
                <w:numId w:val="4"/>
              </w:numPr>
            </w:pPr>
            <w:bookmarkStart w:id="36" w:name="_heading=h.41mghml" w:colFirst="0" w:colLast="0"/>
            <w:bookmarkEnd w:id="36"/>
            <w:r>
              <w:t>Deadline for bid submission</w:t>
            </w:r>
          </w:p>
        </w:tc>
        <w:tc>
          <w:tcPr>
            <w:tcW w:w="7786" w:type="dxa"/>
          </w:tcPr>
          <w:p w14:paraId="0DC009F7" w14:textId="74CEDEA6"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3C3F77">
              <w:rPr>
                <w:sz w:val="20"/>
                <w:szCs w:val="20"/>
              </w:rPr>
              <w:t>IOM</w:t>
            </w:r>
            <w:r w:rsidR="00BB3BD9" w:rsidRPr="003C3F77">
              <w:rPr>
                <w:sz w:val="20"/>
                <w:szCs w:val="20"/>
              </w:rPr>
              <w:t xml:space="preserve"> Poland</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9">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lastRenderedPageBreak/>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trPr>
          <w:trHeight w:val="129"/>
        </w:trPr>
        <w:tc>
          <w:tcPr>
            <w:tcW w:w="2547" w:type="dxa"/>
          </w:tcPr>
          <w:p w14:paraId="1E02CE6D" w14:textId="77777777" w:rsidR="006D2A3E" w:rsidRDefault="008E5A44">
            <w:pPr>
              <w:pStyle w:val="Heading3"/>
              <w:numPr>
                <w:ilvl w:val="0"/>
                <w:numId w:val="4"/>
              </w:numPr>
            </w:pPr>
            <w:bookmarkStart w:id="37" w:name="_heading=h.2grqrue" w:colFirst="0" w:colLast="0"/>
            <w:bookmarkEnd w:id="37"/>
            <w:r>
              <w:lastRenderedPageBreak/>
              <w:t>Withdrawal, substitution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trPr>
          <w:trHeight w:val="129"/>
        </w:trPr>
        <w:tc>
          <w:tcPr>
            <w:tcW w:w="2547" w:type="dxa"/>
          </w:tcPr>
          <w:p w14:paraId="1CAEA57D" w14:textId="77777777" w:rsidR="006D2A3E" w:rsidRDefault="008E5A44">
            <w:pPr>
              <w:pStyle w:val="Heading3"/>
              <w:numPr>
                <w:ilvl w:val="0"/>
                <w:numId w:val="4"/>
              </w:numPr>
            </w:pPr>
            <w:bookmarkStart w:id="39" w:name="_heading=h.3fwokq0" w:colFirst="0" w:colLast="0"/>
            <w:bookmarkEnd w:id="39"/>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trPr>
          <w:trHeight w:val="129"/>
        </w:trPr>
        <w:tc>
          <w:tcPr>
            <w:tcW w:w="2547" w:type="dxa"/>
          </w:tcPr>
          <w:p w14:paraId="199489C6" w14:textId="77777777" w:rsidR="006D2A3E" w:rsidRDefault="008E5A44">
            <w:pPr>
              <w:pStyle w:val="Heading3"/>
              <w:numPr>
                <w:ilvl w:val="0"/>
                <w:numId w:val="4"/>
              </w:numPr>
            </w:pPr>
            <w:bookmarkStart w:id="40" w:name="_heading=h.1v1yuxt" w:colFirst="0" w:colLast="0"/>
            <w:bookmarkEnd w:id="40"/>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trPr>
          <w:trHeight w:val="129"/>
        </w:trPr>
        <w:tc>
          <w:tcPr>
            <w:tcW w:w="2547" w:type="dxa"/>
          </w:tcPr>
          <w:p w14:paraId="040FC352" w14:textId="77777777" w:rsidR="006D2A3E" w:rsidRDefault="008E5A44">
            <w:pPr>
              <w:pStyle w:val="Heading3"/>
              <w:numPr>
                <w:ilvl w:val="0"/>
                <w:numId w:val="4"/>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trPr>
          <w:trHeight w:val="129"/>
        </w:trPr>
        <w:tc>
          <w:tcPr>
            <w:tcW w:w="10333" w:type="dxa"/>
            <w:gridSpan w:val="2"/>
            <w:shd w:val="clear" w:color="auto" w:fill="E7E6E6"/>
          </w:tcPr>
          <w:p w14:paraId="72C098E8" w14:textId="77777777" w:rsidR="006D2A3E" w:rsidRDefault="008E5A44">
            <w:pPr>
              <w:pStyle w:val="Heading2"/>
            </w:pPr>
            <w:bookmarkStart w:id="42" w:name="_heading=h.2u6wntf" w:colFirst="0" w:colLast="0"/>
            <w:bookmarkEnd w:id="42"/>
            <w:r>
              <w:t>EVALUATION OF BIDS</w:t>
            </w:r>
          </w:p>
        </w:tc>
      </w:tr>
      <w:tr w:rsidR="006D2A3E" w14:paraId="7E653465" w14:textId="77777777">
        <w:trPr>
          <w:trHeight w:val="129"/>
        </w:trPr>
        <w:tc>
          <w:tcPr>
            <w:tcW w:w="2547" w:type="dxa"/>
          </w:tcPr>
          <w:p w14:paraId="0928E0A4" w14:textId="77777777" w:rsidR="006D2A3E" w:rsidRDefault="008E5A44">
            <w:pPr>
              <w:pStyle w:val="Heading3"/>
              <w:numPr>
                <w:ilvl w:val="0"/>
                <w:numId w:val="4"/>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trPr>
          <w:trHeight w:val="129"/>
        </w:trPr>
        <w:tc>
          <w:tcPr>
            <w:tcW w:w="2547" w:type="dxa"/>
          </w:tcPr>
          <w:p w14:paraId="7620E347" w14:textId="77777777" w:rsidR="006D2A3E" w:rsidRDefault="008E5A44">
            <w:pPr>
              <w:pStyle w:val="Heading3"/>
              <w:numPr>
                <w:ilvl w:val="0"/>
                <w:numId w:val="4"/>
              </w:numPr>
            </w:pPr>
            <w:bookmarkStart w:id="44" w:name="_heading=h.3tbugp1" w:colFirst="0" w:colLast="0"/>
            <w:bookmarkEnd w:id="44"/>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738AC3B2"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on the basis of the bids received according to the </w:t>
            </w:r>
            <w:r w:rsidR="008E5A44">
              <w:rPr>
                <w:sz w:val="20"/>
                <w:szCs w:val="20"/>
              </w:rPr>
              <w:lastRenderedPageBreak/>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017CFF3F"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award (if pre-qualification was not done) as per Article 40 (Post-qualification).</w:t>
            </w:r>
          </w:p>
        </w:tc>
      </w:tr>
      <w:tr w:rsidR="006D2A3E" w14:paraId="3812ED24" w14:textId="77777777">
        <w:trPr>
          <w:trHeight w:val="129"/>
        </w:trPr>
        <w:tc>
          <w:tcPr>
            <w:tcW w:w="2547" w:type="dxa"/>
          </w:tcPr>
          <w:p w14:paraId="44CBD5E7" w14:textId="77777777" w:rsidR="006D2A3E" w:rsidRDefault="008E5A44">
            <w:pPr>
              <w:pStyle w:val="Heading3"/>
              <w:numPr>
                <w:ilvl w:val="0"/>
                <w:numId w:val="4"/>
              </w:numPr>
            </w:pPr>
            <w:bookmarkStart w:id="45" w:name="_heading=h.28h4qwu" w:colFirst="0" w:colLast="0"/>
            <w:bookmarkEnd w:id="45"/>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trPr>
          <w:trHeight w:val="129"/>
        </w:trPr>
        <w:tc>
          <w:tcPr>
            <w:tcW w:w="2547" w:type="dxa"/>
          </w:tcPr>
          <w:p w14:paraId="0A228E7D" w14:textId="77777777" w:rsidR="006D2A3E" w:rsidRDefault="008E5A44">
            <w:pPr>
              <w:pStyle w:val="Heading3"/>
              <w:numPr>
                <w:ilvl w:val="0"/>
                <w:numId w:val="4"/>
              </w:numPr>
            </w:pPr>
            <w:bookmarkStart w:id="46" w:name="_heading=h.nmf14n" w:colFirst="0" w:colLast="0"/>
            <w:bookmarkEnd w:id="46"/>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trPr>
          <w:trHeight w:val="129"/>
        </w:trPr>
        <w:tc>
          <w:tcPr>
            <w:tcW w:w="2547" w:type="dxa"/>
          </w:tcPr>
          <w:p w14:paraId="3E580A60" w14:textId="77777777" w:rsidR="006D2A3E" w:rsidRDefault="008E5A44">
            <w:pPr>
              <w:pStyle w:val="Heading3"/>
              <w:numPr>
                <w:ilvl w:val="0"/>
                <w:numId w:val="4"/>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trPr>
          <w:trHeight w:val="129"/>
        </w:trPr>
        <w:tc>
          <w:tcPr>
            <w:tcW w:w="2547" w:type="dxa"/>
          </w:tcPr>
          <w:p w14:paraId="4F7DBC75" w14:textId="77777777" w:rsidR="006D2A3E" w:rsidRDefault="008E5A44">
            <w:pPr>
              <w:pStyle w:val="Heading3"/>
              <w:numPr>
                <w:ilvl w:val="0"/>
                <w:numId w:val="4"/>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trPr>
          <w:trHeight w:val="129"/>
        </w:trPr>
        <w:tc>
          <w:tcPr>
            <w:tcW w:w="2547" w:type="dxa"/>
          </w:tcPr>
          <w:p w14:paraId="3213A01D" w14:textId="77777777" w:rsidR="006D2A3E" w:rsidRDefault="008E5A44">
            <w:pPr>
              <w:pStyle w:val="Heading3"/>
              <w:numPr>
                <w:ilvl w:val="0"/>
                <w:numId w:val="4"/>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bidder;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extent of compliance to the ITB requirements and evaluation criteria based on what has so far been found by the evaluation team;</w:t>
            </w:r>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bidder;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necessary;</w:t>
            </w:r>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Physical inspection of the bidder’s offices, branches or other places where business transpires, with or without notice to the bidder;</w:t>
            </w:r>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trPr>
          <w:trHeight w:val="129"/>
        </w:trPr>
        <w:tc>
          <w:tcPr>
            <w:tcW w:w="2547" w:type="dxa"/>
          </w:tcPr>
          <w:p w14:paraId="755C6F46" w14:textId="77777777" w:rsidR="006D2A3E" w:rsidRDefault="008E5A44">
            <w:pPr>
              <w:pStyle w:val="Heading3"/>
              <w:numPr>
                <w:ilvl w:val="0"/>
                <w:numId w:val="4"/>
              </w:numPr>
            </w:pPr>
            <w:bookmarkStart w:id="50" w:name="_heading=h.2lwamvv" w:colFirst="0" w:colLast="0"/>
            <w:bookmarkEnd w:id="50"/>
            <w:r>
              <w:lastRenderedPageBreak/>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trPr>
          <w:trHeight w:val="129"/>
        </w:trPr>
        <w:tc>
          <w:tcPr>
            <w:tcW w:w="2547" w:type="dxa"/>
          </w:tcPr>
          <w:p w14:paraId="49957433" w14:textId="77777777" w:rsidR="006D2A3E" w:rsidRDefault="008E5A44">
            <w:pPr>
              <w:pStyle w:val="Heading3"/>
              <w:numPr>
                <w:ilvl w:val="0"/>
                <w:numId w:val="4"/>
              </w:numPr>
            </w:pPr>
            <w:bookmarkStart w:id="51" w:name="_heading=h.111kx3o" w:colFirst="0" w:colLast="0"/>
            <w:bookmarkEnd w:id="51"/>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’s rights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trPr>
          <w:trHeight w:val="129"/>
        </w:trPr>
        <w:tc>
          <w:tcPr>
            <w:tcW w:w="2547" w:type="dxa"/>
          </w:tcPr>
          <w:p w14:paraId="3236FBAB" w14:textId="77777777" w:rsidR="006D2A3E" w:rsidRDefault="008E5A44">
            <w:pPr>
              <w:pStyle w:val="Heading3"/>
              <w:numPr>
                <w:ilvl w:val="0"/>
                <w:numId w:val="4"/>
              </w:numPr>
            </w:pPr>
            <w:bookmarkStart w:id="52" w:name="_heading=h.3l18frh" w:colFirst="0" w:colLast="0"/>
            <w:bookmarkEnd w:id="52"/>
            <w:r>
              <w:t>Nonconformities, reparable errors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an error in a total corresponding to the addition or subtraction of subtotals, the subtotals shall prevail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trPr>
          <w:trHeight w:val="129"/>
        </w:trPr>
        <w:tc>
          <w:tcPr>
            <w:tcW w:w="2547" w:type="dxa"/>
          </w:tcPr>
          <w:p w14:paraId="35B81242" w14:textId="77777777" w:rsidR="006D2A3E" w:rsidRDefault="008E5A44">
            <w:pPr>
              <w:pStyle w:val="Heading3"/>
              <w:numPr>
                <w:ilvl w:val="0"/>
                <w:numId w:val="4"/>
              </w:numPr>
            </w:pPr>
            <w:bookmarkStart w:id="53" w:name="_heading=h.206ipza" w:colFirst="0" w:colLast="0"/>
            <w:bookmarkEnd w:id="53"/>
            <w:r>
              <w:lastRenderedPageBreak/>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trPr>
          <w:trHeight w:val="129"/>
        </w:trPr>
        <w:tc>
          <w:tcPr>
            <w:tcW w:w="2547" w:type="dxa"/>
          </w:tcPr>
          <w:p w14:paraId="2D620F08" w14:textId="77777777" w:rsidR="006D2A3E" w:rsidRDefault="008E5A44">
            <w:pPr>
              <w:pStyle w:val="Heading3"/>
              <w:numPr>
                <w:ilvl w:val="0"/>
                <w:numId w:val="4"/>
              </w:numPr>
            </w:pPr>
            <w:bookmarkStart w:id="54" w:name="_heading=h.4k668n3" w:colFirst="0" w:colLast="0"/>
            <w:bookmarkEnd w:id="54"/>
            <w:r>
              <w:t>Samples</w:t>
            </w:r>
          </w:p>
        </w:tc>
        <w:tc>
          <w:tcPr>
            <w:tcW w:w="7786" w:type="dxa"/>
          </w:tcPr>
          <w:p w14:paraId="438A9212" w14:textId="24A784ED"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trPr>
          <w:trHeight w:val="129"/>
        </w:trPr>
        <w:tc>
          <w:tcPr>
            <w:tcW w:w="10333" w:type="dxa"/>
            <w:gridSpan w:val="2"/>
            <w:shd w:val="clear" w:color="auto" w:fill="E7E6E6"/>
          </w:tcPr>
          <w:p w14:paraId="5B688733" w14:textId="77777777" w:rsidR="006D2A3E" w:rsidRDefault="008E5A44">
            <w:pPr>
              <w:pStyle w:val="Heading2"/>
            </w:pPr>
            <w:bookmarkStart w:id="55" w:name="_heading=h.2zbgiuw" w:colFirst="0" w:colLast="0"/>
            <w:bookmarkEnd w:id="55"/>
            <w:r>
              <w:t>AWARD OF CONTRACT</w:t>
            </w:r>
          </w:p>
        </w:tc>
      </w:tr>
      <w:tr w:rsidR="006D2A3E" w14:paraId="599EC976" w14:textId="77777777">
        <w:trPr>
          <w:trHeight w:val="129"/>
        </w:trPr>
        <w:tc>
          <w:tcPr>
            <w:tcW w:w="2547" w:type="dxa"/>
          </w:tcPr>
          <w:p w14:paraId="47896803" w14:textId="77777777" w:rsidR="006D2A3E" w:rsidRDefault="008E5A44">
            <w:pPr>
              <w:pStyle w:val="Heading3"/>
              <w:numPr>
                <w:ilvl w:val="0"/>
                <w:numId w:val="4"/>
              </w:numPr>
            </w:pPr>
            <w:bookmarkStart w:id="56" w:name="_heading=h.1egqt2p" w:colFirst="0" w:colLast="0"/>
            <w:bookmarkEnd w:id="56"/>
            <w:r>
              <w:t>Award criteria</w:t>
            </w:r>
          </w:p>
        </w:tc>
        <w:tc>
          <w:tcPr>
            <w:tcW w:w="7786" w:type="dxa"/>
          </w:tcPr>
          <w:p w14:paraId="20C3295F" w14:textId="7872431D"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Contract to a bidder who has been determined as eligible and qualified and whose bid has been determined to be the lowest priced,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award on the content of their bid.</w:t>
            </w:r>
          </w:p>
        </w:tc>
      </w:tr>
      <w:tr w:rsidR="006D2A3E" w14:paraId="2402683E" w14:textId="77777777">
        <w:trPr>
          <w:trHeight w:val="129"/>
        </w:trPr>
        <w:tc>
          <w:tcPr>
            <w:tcW w:w="2547" w:type="dxa"/>
          </w:tcPr>
          <w:p w14:paraId="544CE2B9" w14:textId="77777777" w:rsidR="006D2A3E" w:rsidRDefault="008E5A44">
            <w:pPr>
              <w:pStyle w:val="Heading3"/>
              <w:numPr>
                <w:ilvl w:val="0"/>
                <w:numId w:val="4"/>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trPr>
          <w:trHeight w:val="129"/>
        </w:trPr>
        <w:tc>
          <w:tcPr>
            <w:tcW w:w="2547" w:type="dxa"/>
          </w:tcPr>
          <w:p w14:paraId="780ABBDC" w14:textId="77777777" w:rsidR="006D2A3E" w:rsidRDefault="008E5A44">
            <w:pPr>
              <w:pStyle w:val="Heading3"/>
              <w:numPr>
                <w:ilvl w:val="0"/>
                <w:numId w:val="4"/>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trPr>
          <w:trHeight w:val="129"/>
        </w:trPr>
        <w:tc>
          <w:tcPr>
            <w:tcW w:w="2547" w:type="dxa"/>
          </w:tcPr>
          <w:p w14:paraId="1C10D79E" w14:textId="77777777" w:rsidR="006D2A3E" w:rsidRDefault="008E5A44">
            <w:pPr>
              <w:pStyle w:val="Heading3"/>
              <w:numPr>
                <w:ilvl w:val="0"/>
                <w:numId w:val="4"/>
              </w:numPr>
            </w:pPr>
            <w:bookmarkStart w:id="59" w:name="_heading=h.sqyw64" w:colFirst="0" w:colLast="0"/>
            <w:bookmarkEnd w:id="59"/>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that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in order to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trPr>
          <w:trHeight w:val="129"/>
        </w:trPr>
        <w:tc>
          <w:tcPr>
            <w:tcW w:w="2547" w:type="dxa"/>
          </w:tcPr>
          <w:p w14:paraId="7E404473" w14:textId="77777777" w:rsidR="006D2A3E" w:rsidRDefault="008E5A44">
            <w:pPr>
              <w:pStyle w:val="Heading3"/>
              <w:numPr>
                <w:ilvl w:val="0"/>
                <w:numId w:val="4"/>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The successful bidder, if so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trPr>
          <w:trHeight w:val="129"/>
        </w:trPr>
        <w:tc>
          <w:tcPr>
            <w:tcW w:w="2547" w:type="dxa"/>
          </w:tcPr>
          <w:p w14:paraId="76E098C9" w14:textId="77777777" w:rsidR="006D2A3E" w:rsidRDefault="008E5A44">
            <w:pPr>
              <w:pStyle w:val="Heading3"/>
              <w:numPr>
                <w:ilvl w:val="0"/>
                <w:numId w:val="4"/>
              </w:numPr>
            </w:pPr>
            <w:bookmarkStart w:id="62" w:name="_heading=h.4bvk7pj" w:colFirst="0" w:colLast="0"/>
            <w:bookmarkEnd w:id="62"/>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w:t>
            </w:r>
            <w:r w:rsidRPr="00E72649">
              <w:rPr>
                <w:color w:val="000000" w:themeColor="text1"/>
                <w:sz w:val="20"/>
                <w:szCs w:val="20"/>
              </w:rPr>
              <w:lastRenderedPageBreak/>
              <w:t xml:space="preserve">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trPr>
          <w:trHeight w:val="129"/>
        </w:trPr>
        <w:tc>
          <w:tcPr>
            <w:tcW w:w="2547" w:type="dxa"/>
          </w:tcPr>
          <w:p w14:paraId="19686FBB" w14:textId="77777777" w:rsidR="006D2A3E" w:rsidRDefault="008E5A44">
            <w:pPr>
              <w:pStyle w:val="Heading3"/>
              <w:numPr>
                <w:ilvl w:val="0"/>
                <w:numId w:val="4"/>
              </w:numPr>
            </w:pPr>
            <w:bookmarkStart w:id="63" w:name="_heading=h.2r0uhxc" w:colFirst="0" w:colLast="0"/>
            <w:bookmarkEnd w:id="63"/>
            <w:r>
              <w:lastRenderedPageBreak/>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bl>
    <w:p w14:paraId="028BD231" w14:textId="5BF77697" w:rsidR="006D2A3E" w:rsidRDefault="008E5A44" w:rsidP="00225B48">
      <w:bookmarkStart w:id="64" w:name="_heading=h.1664s55" w:colFirst="0" w:colLast="0"/>
      <w:bookmarkEnd w:id="64"/>
      <w:r>
        <w:br w:type="page"/>
      </w:r>
      <w:bookmarkStart w:id="65" w:name="_heading=h.3q5sasy" w:colFirst="0" w:colLast="0"/>
      <w:bookmarkEnd w:id="65"/>
      <w:r>
        <w:lastRenderedPageBreak/>
        <w:t>SECTION 3: DATA SHEET</w:t>
      </w:r>
    </w:p>
    <w:p w14:paraId="5F68EE28" w14:textId="77777777" w:rsidR="006D2A3E" w:rsidRDefault="008E5A44" w:rsidP="005F3C3A">
      <w:pPr>
        <w:jc w:val="both"/>
        <w:rPr>
          <w:sz w:val="20"/>
          <w:szCs w:val="20"/>
        </w:rPr>
      </w:pPr>
      <w:r>
        <w:rPr>
          <w:sz w:val="20"/>
          <w:szCs w:val="20"/>
        </w:rPr>
        <w:t>The following specific data shall complement, supplement or amend the Provisions in Section 2: Instructions to Bidders. In case there is a conflict, the provisions herein shall prevail over those in Section 2: Instructions to Bidders.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7D970F57" w:rsidR="006D2A3E" w:rsidRPr="005F3C3A" w:rsidRDefault="008E5A44">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r w:rsidRPr="000A4B47">
              <w:rPr>
                <w:b/>
                <w:bCs/>
                <w:color w:val="000000"/>
                <w:sz w:val="20"/>
                <w:szCs w:val="20"/>
              </w:rPr>
              <w:t>C</w:t>
            </w:r>
            <w:r w:rsidR="00707C98" w:rsidRPr="000A4B47">
              <w:rPr>
                <w:b/>
                <w:bCs/>
                <w:color w:val="000000"/>
                <w:sz w:val="20"/>
                <w:szCs w:val="20"/>
              </w:rPr>
              <w:t>ONS04/2023</w:t>
            </w:r>
          </w:p>
          <w:p w14:paraId="668788E9" w14:textId="6799CE79" w:rsidR="008866F8" w:rsidRPr="008866F8" w:rsidRDefault="008E5A44" w:rsidP="008866F8">
            <w:pPr>
              <w:spacing w:after="120"/>
              <w:rPr>
                <w:sz w:val="20"/>
                <w:szCs w:val="20"/>
              </w:rPr>
            </w:pPr>
            <w:r w:rsidRPr="005F3C3A">
              <w:rPr>
                <w:color w:val="000000"/>
                <w:sz w:val="20"/>
                <w:szCs w:val="20"/>
              </w:rPr>
              <w:t>Th</w:t>
            </w:r>
            <w:r w:rsidR="00707C98">
              <w:rPr>
                <w:color w:val="000000"/>
                <w:sz w:val="20"/>
                <w:szCs w:val="20"/>
              </w:rPr>
              <w:t xml:space="preserve">is works include renovation of the building </w:t>
            </w:r>
            <w:r>
              <w:rPr>
                <w:sz w:val="20"/>
                <w:szCs w:val="20"/>
              </w:rPr>
              <w:t>as further described in Section 5 of this ITB.</w:t>
            </w:r>
            <w:bookmarkStart w:id="66" w:name="_heading=h.25b2l0r" w:colFirst="0" w:colLast="0"/>
            <w:bookmarkEnd w:id="66"/>
          </w:p>
          <w:p w14:paraId="303E0D54" w14:textId="77D1357E" w:rsidR="006D2A3E" w:rsidRDefault="006D2A3E" w:rsidP="004A4F7D">
            <w:pPr>
              <w:pBdr>
                <w:top w:val="nil"/>
                <w:left w:val="nil"/>
                <w:bottom w:val="nil"/>
                <w:right w:val="nil"/>
                <w:between w:val="nil"/>
              </w:pBdr>
              <w:spacing w:after="120"/>
              <w:jc w:val="both"/>
              <w:rPr>
                <w:color w:val="000000"/>
                <w:sz w:val="20"/>
                <w:szCs w:val="20"/>
              </w:rPr>
            </w:pPr>
          </w:p>
        </w:tc>
      </w:tr>
      <w:tr w:rsidR="006D2A3E" w14:paraId="1E87E817" w14:textId="77777777">
        <w:tc>
          <w:tcPr>
            <w:tcW w:w="1150" w:type="dxa"/>
          </w:tcPr>
          <w:p w14:paraId="0F9ABB3F" w14:textId="77777777" w:rsidR="006D2A3E" w:rsidRDefault="008E5A44">
            <w:pPr>
              <w:spacing w:after="120"/>
              <w:jc w:val="center"/>
              <w:rPr>
                <w:sz w:val="20"/>
                <w:szCs w:val="20"/>
              </w:rPr>
            </w:pPr>
            <w:r>
              <w:rPr>
                <w:sz w:val="20"/>
                <w:szCs w:val="20"/>
              </w:rPr>
              <w:t>4.</w:t>
            </w:r>
          </w:p>
        </w:tc>
        <w:tc>
          <w:tcPr>
            <w:tcW w:w="1870" w:type="dxa"/>
          </w:tcPr>
          <w:p w14:paraId="142C89A4" w14:textId="77777777" w:rsidR="006D2A3E" w:rsidRDefault="008E5A44">
            <w:pPr>
              <w:spacing w:after="120"/>
              <w:rPr>
                <w:sz w:val="20"/>
                <w:szCs w:val="20"/>
              </w:rPr>
            </w:pPr>
            <w:r>
              <w:rPr>
                <w:sz w:val="20"/>
                <w:szCs w:val="20"/>
              </w:rPr>
              <w:t>Eligible bidders</w:t>
            </w:r>
          </w:p>
        </w:tc>
        <w:tc>
          <w:tcPr>
            <w:tcW w:w="6898" w:type="dxa"/>
          </w:tcPr>
          <w:p w14:paraId="54FBB16C" w14:textId="30DA71B5" w:rsidR="006D2A3E" w:rsidRDefault="0053507B">
            <w:pPr>
              <w:spacing w:after="120"/>
              <w:rPr>
                <w:sz w:val="20"/>
                <w:szCs w:val="20"/>
              </w:rPr>
            </w:pPr>
            <w:r w:rsidRPr="0053507B">
              <w:rPr>
                <w:color w:val="000000"/>
                <w:sz w:val="20"/>
                <w:szCs w:val="20"/>
              </w:rPr>
              <w:t>Bidders who are eligible to participate in this tender are natural or legal persons (of public or private law) or joint ventures of natural or/and legal persons, which are accredited in accordance with national rules and regulations of Poland."</w:t>
            </w:r>
            <w:r w:rsidR="00F6706F" w:rsidRPr="0053507B">
              <w:rPr>
                <w:color w:val="000000"/>
                <w:sz w:val="20"/>
                <w:szCs w:val="20"/>
              </w:rPr>
              <w:t>.</w:t>
            </w:r>
          </w:p>
        </w:tc>
      </w:tr>
      <w:tr w:rsidR="006D2A3E" w14:paraId="148C48E1" w14:textId="77777777">
        <w:tc>
          <w:tcPr>
            <w:tcW w:w="1150" w:type="dxa"/>
          </w:tcPr>
          <w:p w14:paraId="56C72689" w14:textId="77777777" w:rsidR="006D2A3E" w:rsidRDefault="008E5A44">
            <w:pPr>
              <w:spacing w:after="120"/>
              <w:jc w:val="center"/>
              <w:rPr>
                <w:sz w:val="20"/>
                <w:szCs w:val="20"/>
              </w:rPr>
            </w:pPr>
            <w:r>
              <w:rPr>
                <w:sz w:val="20"/>
                <w:szCs w:val="20"/>
              </w:rPr>
              <w:t>5.</w:t>
            </w:r>
          </w:p>
        </w:tc>
        <w:tc>
          <w:tcPr>
            <w:tcW w:w="1870" w:type="dxa"/>
          </w:tcPr>
          <w:p w14:paraId="226CF96A" w14:textId="77777777" w:rsidR="006D2A3E" w:rsidRDefault="008E5A44">
            <w:pPr>
              <w:spacing w:after="120"/>
              <w:rPr>
                <w:sz w:val="20"/>
                <w:szCs w:val="20"/>
              </w:rPr>
            </w:pPr>
            <w:r>
              <w:rPr>
                <w:sz w:val="20"/>
                <w:szCs w:val="20"/>
              </w:rPr>
              <w:t>Eligible goods, works and services</w:t>
            </w:r>
          </w:p>
        </w:tc>
        <w:tc>
          <w:tcPr>
            <w:tcW w:w="6898" w:type="dxa"/>
          </w:tcPr>
          <w:p w14:paraId="37A642A9" w14:textId="72EF2846" w:rsidR="006D2A3E" w:rsidRDefault="00376D2F">
            <w:pPr>
              <w:tabs>
                <w:tab w:val="right" w:pos="7306"/>
              </w:tabs>
              <w:spacing w:after="120"/>
              <w:rPr>
                <w:color w:val="000000"/>
                <w:sz w:val="20"/>
                <w:szCs w:val="20"/>
                <w:highlight w:val="yellow"/>
              </w:rPr>
            </w:pPr>
            <w:r w:rsidRPr="00E93A57">
              <w:rPr>
                <w:color w:val="000000"/>
                <w:sz w:val="20"/>
                <w:szCs w:val="20"/>
              </w:rPr>
              <w:t>Construction works of the re</w:t>
            </w:r>
            <w:r w:rsidR="00B84078">
              <w:rPr>
                <w:color w:val="000000"/>
                <w:sz w:val="20"/>
                <w:szCs w:val="20"/>
              </w:rPr>
              <w:t>novation</w:t>
            </w:r>
            <w:r w:rsidRPr="00E93A57">
              <w:rPr>
                <w:color w:val="000000"/>
                <w:sz w:val="20"/>
                <w:szCs w:val="20"/>
              </w:rPr>
              <w:t xml:space="preserve"> of the building in Ogrodowa </w:t>
            </w:r>
            <w:r w:rsidR="00A20228">
              <w:rPr>
                <w:color w:val="000000"/>
                <w:sz w:val="20"/>
                <w:szCs w:val="20"/>
              </w:rPr>
              <w:t>S</w:t>
            </w:r>
            <w:r w:rsidRPr="00E93A57">
              <w:rPr>
                <w:color w:val="000000"/>
                <w:sz w:val="20"/>
                <w:szCs w:val="20"/>
              </w:rPr>
              <w:t>treet,</w:t>
            </w:r>
            <w:r w:rsidR="00E544B6" w:rsidRPr="00E93A57">
              <w:rPr>
                <w:color w:val="000000"/>
                <w:sz w:val="20"/>
                <w:szCs w:val="20"/>
              </w:rPr>
              <w:t xml:space="preserve"> </w:t>
            </w:r>
            <w:r w:rsidRPr="00E93A57">
              <w:rPr>
                <w:color w:val="000000"/>
                <w:sz w:val="20"/>
                <w:szCs w:val="20"/>
              </w:rPr>
              <w:t>Warsaw</w:t>
            </w:r>
            <w:r w:rsidR="00E93A57" w:rsidRPr="00E93A57">
              <w:rPr>
                <w:color w:val="000000"/>
                <w:sz w:val="20"/>
                <w:szCs w:val="20"/>
              </w:rPr>
              <w:t>,</w:t>
            </w:r>
            <w:r w:rsidR="00E93A57">
              <w:rPr>
                <w:color w:val="000000"/>
                <w:sz w:val="20"/>
                <w:szCs w:val="20"/>
              </w:rPr>
              <w:t xml:space="preserve"> </w:t>
            </w:r>
            <w:r w:rsidR="00E93A57" w:rsidRPr="00E93A57">
              <w:rPr>
                <w:color w:val="000000"/>
                <w:sz w:val="20"/>
                <w:szCs w:val="20"/>
              </w:rPr>
              <w:t>Poland,</w:t>
            </w:r>
            <w:r w:rsidRPr="00E93A57">
              <w:rPr>
                <w:color w:val="000000"/>
                <w:sz w:val="20"/>
                <w:szCs w:val="20"/>
              </w:rPr>
              <w:t xml:space="preserve"> a</w:t>
            </w:r>
            <w:r w:rsidR="00E544B6" w:rsidRPr="00E93A57">
              <w:rPr>
                <w:color w:val="000000"/>
                <w:sz w:val="20"/>
                <w:szCs w:val="20"/>
              </w:rPr>
              <w:t>s</w:t>
            </w:r>
            <w:r w:rsidRPr="00E93A57">
              <w:rPr>
                <w:color w:val="000000"/>
                <w:sz w:val="20"/>
                <w:szCs w:val="20"/>
              </w:rPr>
              <w:t xml:space="preserve"> described in </w:t>
            </w:r>
            <w:r w:rsidR="00A20228">
              <w:rPr>
                <w:color w:val="000000"/>
                <w:sz w:val="20"/>
                <w:szCs w:val="20"/>
              </w:rPr>
              <w:t>S</w:t>
            </w:r>
            <w:r w:rsidRPr="00E93A57">
              <w:rPr>
                <w:color w:val="000000"/>
                <w:sz w:val="20"/>
                <w:szCs w:val="20"/>
              </w:rPr>
              <w:t>ec</w:t>
            </w:r>
            <w:r w:rsidR="00A20228">
              <w:rPr>
                <w:color w:val="000000"/>
                <w:sz w:val="20"/>
                <w:szCs w:val="20"/>
              </w:rPr>
              <w:t>tion</w:t>
            </w:r>
            <w:r w:rsidRPr="00E93A57">
              <w:rPr>
                <w:color w:val="000000"/>
                <w:sz w:val="20"/>
                <w:szCs w:val="20"/>
              </w:rPr>
              <w:t xml:space="preserve"> 5</w:t>
            </w:r>
            <w:r w:rsidR="004B7E7C">
              <w:rPr>
                <w:color w:val="000000"/>
                <w:sz w:val="20"/>
                <w:szCs w:val="20"/>
              </w:rPr>
              <w:t>.</w:t>
            </w:r>
          </w:p>
        </w:tc>
      </w:tr>
      <w:tr w:rsidR="006D2A3E" w14:paraId="4822F5CE" w14:textId="77777777">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Pr="00346F52" w:rsidRDefault="008E5A44">
            <w:pPr>
              <w:spacing w:after="120"/>
              <w:rPr>
                <w:sz w:val="20"/>
                <w:szCs w:val="20"/>
              </w:rPr>
            </w:pPr>
            <w:r w:rsidRPr="00346F52">
              <w:rPr>
                <w:sz w:val="20"/>
                <w:szCs w:val="20"/>
              </w:rPr>
              <w:t>Clarification of solicitation documents</w:t>
            </w:r>
          </w:p>
          <w:p w14:paraId="049F31CB" w14:textId="77777777" w:rsidR="006D2A3E" w:rsidRPr="00BC3E63" w:rsidRDefault="006D2A3E">
            <w:pPr>
              <w:spacing w:after="120"/>
              <w:rPr>
                <w:sz w:val="20"/>
                <w:szCs w:val="20"/>
                <w:highlight w:val="yellow"/>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07162518" w:rsidR="006D2A3E" w:rsidRPr="00A07F95" w:rsidRDefault="008E5A44">
            <w:pPr>
              <w:tabs>
                <w:tab w:val="right" w:pos="7306"/>
              </w:tabs>
              <w:spacing w:after="120"/>
              <w:rPr>
                <w:color w:val="000000"/>
                <w:sz w:val="20"/>
                <w:szCs w:val="20"/>
              </w:rPr>
            </w:pPr>
            <w:r>
              <w:rPr>
                <w:color w:val="000000"/>
                <w:sz w:val="20"/>
                <w:szCs w:val="20"/>
              </w:rPr>
              <w:t xml:space="preserve">Focal Person:  </w:t>
            </w:r>
            <w:r w:rsidR="001F0399">
              <w:rPr>
                <w:color w:val="000000"/>
                <w:sz w:val="20"/>
                <w:szCs w:val="20"/>
              </w:rPr>
              <w:t>P</w:t>
            </w:r>
            <w:r w:rsidR="00096799" w:rsidRPr="00E93A57">
              <w:rPr>
                <w:color w:val="000000"/>
                <w:sz w:val="20"/>
                <w:szCs w:val="20"/>
              </w:rPr>
              <w:t xml:space="preserve">rocurement </w:t>
            </w:r>
            <w:r w:rsidR="001F0399">
              <w:rPr>
                <w:color w:val="000000"/>
                <w:sz w:val="20"/>
                <w:szCs w:val="20"/>
              </w:rPr>
              <w:t>U</w:t>
            </w:r>
            <w:r w:rsidR="00096799" w:rsidRPr="00E93A57">
              <w:rPr>
                <w:color w:val="000000"/>
                <w:sz w:val="20"/>
                <w:szCs w:val="20"/>
              </w:rPr>
              <w:t>nit</w:t>
            </w:r>
          </w:p>
          <w:p w14:paraId="0B91BBE9" w14:textId="46D77110" w:rsidR="006D2A3E" w:rsidRPr="00A07F95" w:rsidRDefault="008E5A44">
            <w:pPr>
              <w:tabs>
                <w:tab w:val="right" w:pos="7306"/>
              </w:tabs>
              <w:spacing w:after="120"/>
              <w:rPr>
                <w:color w:val="000000"/>
                <w:sz w:val="20"/>
                <w:szCs w:val="20"/>
              </w:rPr>
            </w:pPr>
            <w:r w:rsidRPr="00A07F95">
              <w:rPr>
                <w:color w:val="000000"/>
                <w:sz w:val="20"/>
                <w:szCs w:val="20"/>
              </w:rPr>
              <w:tab/>
            </w:r>
          </w:p>
          <w:p w14:paraId="6C4ABD9E" w14:textId="41C34F15" w:rsidR="006D2A3E" w:rsidRDefault="008E5A44">
            <w:pPr>
              <w:spacing w:after="120"/>
              <w:ind w:left="8"/>
              <w:rPr>
                <w:color w:val="000000"/>
                <w:sz w:val="20"/>
                <w:szCs w:val="20"/>
              </w:rPr>
            </w:pPr>
            <w:r w:rsidRPr="00A07F95">
              <w:rPr>
                <w:color w:val="000000"/>
                <w:sz w:val="20"/>
                <w:szCs w:val="20"/>
              </w:rPr>
              <w:t xml:space="preserve">E-mail address: </w:t>
            </w:r>
            <w:r w:rsidR="00096799" w:rsidRPr="00E93A57">
              <w:rPr>
                <w:color w:val="000000"/>
                <w:sz w:val="20"/>
                <w:szCs w:val="20"/>
              </w:rPr>
              <w:t>iompolandprocurement@iom.</w:t>
            </w:r>
            <w:r w:rsidR="007D5E62" w:rsidRPr="00E93A57">
              <w:rPr>
                <w:color w:val="000000"/>
                <w:sz w:val="20"/>
                <w:szCs w:val="20"/>
              </w:rPr>
              <w:t>int</w:t>
            </w:r>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rsidRPr="0044146F" w14:paraId="50578049" w14:textId="77777777">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3D260CC8" w:rsidR="006D2A3E" w:rsidRDefault="008E5A44">
            <w:pPr>
              <w:spacing w:after="120"/>
              <w:rPr>
                <w:color w:val="000000"/>
                <w:sz w:val="20"/>
                <w:szCs w:val="20"/>
              </w:rPr>
            </w:pPr>
            <w:r>
              <w:rPr>
                <w:color w:val="000000"/>
                <w:sz w:val="20"/>
                <w:szCs w:val="20"/>
              </w:rPr>
              <w:t>Deadline for submitting requests for clarifications / questions:</w:t>
            </w:r>
          </w:p>
          <w:p w14:paraId="54061455" w14:textId="6361C9A9" w:rsidR="006D2A3E" w:rsidRPr="00E93A57" w:rsidRDefault="008E5A44">
            <w:pPr>
              <w:rPr>
                <w:b/>
                <w:bCs/>
                <w:sz w:val="20"/>
                <w:szCs w:val="20"/>
              </w:rPr>
            </w:pPr>
            <w:r w:rsidRPr="00AC5C41">
              <w:rPr>
                <w:b/>
                <w:bCs/>
                <w:sz w:val="20"/>
                <w:szCs w:val="20"/>
              </w:rPr>
              <w:t xml:space="preserve">Date: </w:t>
            </w:r>
            <w:r w:rsidR="00214282">
              <w:rPr>
                <w:b/>
                <w:bCs/>
                <w:sz w:val="20"/>
                <w:szCs w:val="20"/>
              </w:rPr>
              <w:t xml:space="preserve">July </w:t>
            </w:r>
            <w:r w:rsidR="00AA326B">
              <w:rPr>
                <w:b/>
                <w:bCs/>
                <w:sz w:val="20"/>
                <w:szCs w:val="20"/>
              </w:rPr>
              <w:t>,</w:t>
            </w:r>
            <w:r w:rsidR="00C61F2E">
              <w:rPr>
                <w:b/>
                <w:bCs/>
                <w:sz w:val="20"/>
                <w:szCs w:val="20"/>
              </w:rPr>
              <w:t>05</w:t>
            </w:r>
            <w:r w:rsidR="00AA326B" w:rsidRPr="00AA326B">
              <w:rPr>
                <w:b/>
                <w:bCs/>
                <w:sz w:val="20"/>
                <w:szCs w:val="20"/>
                <w:vertAlign w:val="superscript"/>
              </w:rPr>
              <w:t>th</w:t>
            </w:r>
            <w:r w:rsidR="00AA326B">
              <w:rPr>
                <w:b/>
                <w:bCs/>
                <w:sz w:val="20"/>
                <w:szCs w:val="20"/>
              </w:rPr>
              <w:t>, 2023.</w:t>
            </w:r>
          </w:p>
          <w:p w14:paraId="6EECE57E" w14:textId="3A9AC8E8" w:rsidR="006D2A3E" w:rsidRPr="00E93A57" w:rsidRDefault="008E5A44">
            <w:pPr>
              <w:rPr>
                <w:b/>
                <w:bCs/>
                <w:sz w:val="20"/>
                <w:szCs w:val="20"/>
              </w:rPr>
            </w:pPr>
            <w:r w:rsidRPr="00E93A57">
              <w:rPr>
                <w:b/>
                <w:bCs/>
                <w:sz w:val="20"/>
                <w:szCs w:val="20"/>
              </w:rPr>
              <w:t>Time:</w:t>
            </w:r>
            <w:r w:rsidR="00A07F95" w:rsidRPr="00E93A57">
              <w:rPr>
                <w:b/>
                <w:bCs/>
                <w:sz w:val="20"/>
                <w:szCs w:val="20"/>
              </w:rPr>
              <w:t xml:space="preserve"> </w:t>
            </w:r>
            <w:r w:rsidR="0044146F" w:rsidRPr="004A3DA2">
              <w:rPr>
                <w:b/>
                <w:bCs/>
                <w:sz w:val="20"/>
                <w:szCs w:val="20"/>
              </w:rPr>
              <w:t>14 00 hrs</w:t>
            </w:r>
            <w:r w:rsidRPr="00E93A57">
              <w:rPr>
                <w:b/>
                <w:bCs/>
                <w:sz w:val="20"/>
                <w:szCs w:val="20"/>
              </w:rPr>
              <w:t xml:space="preserve"> </w:t>
            </w:r>
          </w:p>
          <w:p w14:paraId="542C11AC" w14:textId="4004F593" w:rsidR="006D2A3E" w:rsidRPr="00E93A57" w:rsidRDefault="008E5A44">
            <w:pPr>
              <w:rPr>
                <w:b/>
                <w:bCs/>
                <w:color w:val="000000"/>
                <w:sz w:val="20"/>
                <w:szCs w:val="20"/>
                <w:lang w:val="en-US"/>
              </w:rPr>
            </w:pPr>
            <w:r w:rsidRPr="00E93A57">
              <w:rPr>
                <w:b/>
                <w:bCs/>
                <w:sz w:val="20"/>
                <w:szCs w:val="20"/>
                <w:lang w:val="en-US"/>
              </w:rPr>
              <w:t xml:space="preserve">Time zone: </w:t>
            </w:r>
            <w:r w:rsidR="0044146F" w:rsidRPr="00BA3510">
              <w:rPr>
                <w:b/>
                <w:bCs/>
                <w:sz w:val="20"/>
                <w:szCs w:val="20"/>
              </w:rPr>
              <w:t>GMT+1 (Warsaw, Poland)</w:t>
            </w:r>
          </w:p>
        </w:tc>
      </w:tr>
      <w:tr w:rsidR="006D2A3E" w14:paraId="050B59D9" w14:textId="77777777">
        <w:tc>
          <w:tcPr>
            <w:tcW w:w="1150" w:type="dxa"/>
            <w:vMerge/>
          </w:tcPr>
          <w:p w14:paraId="4101652C" w14:textId="77777777" w:rsidR="006D2A3E" w:rsidRPr="00E544B6" w:rsidRDefault="006D2A3E">
            <w:pPr>
              <w:widowControl w:val="0"/>
              <w:pBdr>
                <w:top w:val="nil"/>
                <w:left w:val="nil"/>
                <w:bottom w:val="nil"/>
                <w:right w:val="nil"/>
                <w:between w:val="nil"/>
              </w:pBdr>
              <w:spacing w:line="276" w:lineRule="auto"/>
              <w:rPr>
                <w:color w:val="000000"/>
                <w:sz w:val="20"/>
                <w:szCs w:val="20"/>
                <w:lang w:val="en-US"/>
              </w:rPr>
            </w:pPr>
          </w:p>
        </w:tc>
        <w:tc>
          <w:tcPr>
            <w:tcW w:w="1870" w:type="dxa"/>
            <w:vMerge/>
          </w:tcPr>
          <w:p w14:paraId="4B99056E" w14:textId="77777777" w:rsidR="006D2A3E" w:rsidRPr="00E544B6" w:rsidRDefault="006D2A3E">
            <w:pPr>
              <w:widowControl w:val="0"/>
              <w:pBdr>
                <w:top w:val="nil"/>
                <w:left w:val="nil"/>
                <w:bottom w:val="nil"/>
                <w:right w:val="nil"/>
                <w:between w:val="nil"/>
              </w:pBdr>
              <w:spacing w:line="276" w:lineRule="auto"/>
              <w:rPr>
                <w:color w:val="000000"/>
                <w:sz w:val="20"/>
                <w:szCs w:val="20"/>
                <w:lang w:val="en-US"/>
              </w:rPr>
            </w:pPr>
          </w:p>
        </w:tc>
        <w:tc>
          <w:tcPr>
            <w:tcW w:w="6898" w:type="dxa"/>
          </w:tcPr>
          <w:p w14:paraId="4C80A9C2" w14:textId="77777777" w:rsidR="006D2A3E" w:rsidRDefault="008E5A44">
            <w:pPr>
              <w:spacing w:after="120"/>
              <w:rPr>
                <w:sz w:val="20"/>
                <w:szCs w:val="20"/>
              </w:rPr>
            </w:pPr>
            <w:r>
              <w:rPr>
                <w:sz w:val="20"/>
                <w:szCs w:val="20"/>
              </w:rPr>
              <w:t>Manner of disseminating supplemental information to the ITB and responses / clarifications to queries:</w:t>
            </w:r>
          </w:p>
          <w:p w14:paraId="30211418" w14:textId="562AB8EB" w:rsidR="006D2A3E" w:rsidRDefault="0044146F">
            <w:pPr>
              <w:spacing w:after="120"/>
              <w:rPr>
                <w:sz w:val="20"/>
                <w:szCs w:val="20"/>
              </w:rPr>
            </w:pPr>
            <w:r w:rsidRPr="00E93A57">
              <w:rPr>
                <w:sz w:val="20"/>
                <w:szCs w:val="20"/>
              </w:rPr>
              <w:t>By email</w:t>
            </w:r>
          </w:p>
        </w:tc>
      </w:tr>
      <w:tr w:rsidR="006D2A3E" w14:paraId="5390AA5E" w14:textId="77777777">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sidRPr="00E416EB">
              <w:rPr>
                <w:sz w:val="20"/>
                <w:szCs w:val="20"/>
              </w:rPr>
              <w:t>Language</w:t>
            </w:r>
          </w:p>
        </w:tc>
        <w:tc>
          <w:tcPr>
            <w:tcW w:w="6898" w:type="dxa"/>
          </w:tcPr>
          <w:p w14:paraId="14A8E77C" w14:textId="4B867A06" w:rsidR="006D2A3E" w:rsidRDefault="008E5A44">
            <w:pPr>
              <w:spacing w:after="120"/>
              <w:rPr>
                <w:sz w:val="20"/>
                <w:szCs w:val="20"/>
              </w:rPr>
            </w:pPr>
            <w:r>
              <w:rPr>
                <w:sz w:val="20"/>
                <w:szCs w:val="20"/>
              </w:rPr>
              <w:t xml:space="preserve">All bids, </w:t>
            </w:r>
            <w:r w:rsidRPr="00A07F95">
              <w:rPr>
                <w:sz w:val="20"/>
                <w:szCs w:val="20"/>
              </w:rPr>
              <w:t xml:space="preserve">information, documents and correspondence exchanged between </w:t>
            </w:r>
            <w:r w:rsidR="00323740" w:rsidRPr="00201A44">
              <w:rPr>
                <w:sz w:val="20"/>
                <w:szCs w:val="20"/>
              </w:rPr>
              <w:t>IOM</w:t>
            </w:r>
            <w:r w:rsidRPr="00A07F95">
              <w:rPr>
                <w:sz w:val="20"/>
                <w:szCs w:val="20"/>
              </w:rPr>
              <w:t xml:space="preserve"> and the bidders in relation to this bid process shall be in </w:t>
            </w:r>
            <w:r w:rsidR="00885881" w:rsidRPr="00201A44">
              <w:rPr>
                <w:sz w:val="20"/>
                <w:szCs w:val="20"/>
              </w:rPr>
              <w:t>English( technical or governmental documentation required for the submission could also be in Polish).</w:t>
            </w:r>
          </w:p>
        </w:tc>
      </w:tr>
      <w:tr w:rsidR="006D2A3E" w14:paraId="36D5310F" w14:textId="77777777">
        <w:tc>
          <w:tcPr>
            <w:tcW w:w="1150" w:type="dxa"/>
          </w:tcPr>
          <w:p w14:paraId="00F6DC0A" w14:textId="77777777" w:rsidR="006D2A3E" w:rsidRDefault="008E5A44">
            <w:pPr>
              <w:spacing w:after="120"/>
              <w:jc w:val="center"/>
              <w:rPr>
                <w:sz w:val="20"/>
                <w:szCs w:val="20"/>
              </w:rPr>
            </w:pPr>
            <w:r>
              <w:rPr>
                <w:sz w:val="20"/>
                <w:szCs w:val="20"/>
              </w:rPr>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p w14:paraId="7C5EBE31" w14:textId="3FBE0B9F" w:rsidR="006D2A3E" w:rsidRDefault="00BC3E63">
            <w:pPr>
              <w:tabs>
                <w:tab w:val="left" w:pos="5686"/>
                <w:tab w:val="right" w:pos="7218"/>
              </w:tabs>
              <w:spacing w:after="120"/>
              <w:rPr>
                <w:color w:val="000000"/>
                <w:sz w:val="20"/>
                <w:szCs w:val="20"/>
              </w:rPr>
            </w:pPr>
            <w:r w:rsidRPr="00201A44">
              <w:rPr>
                <w:sz w:val="20"/>
                <w:szCs w:val="20"/>
              </w:rPr>
              <w:t>The price quoted by the bidder shall not be subject to adjustment during the performance of the contract.</w:t>
            </w:r>
          </w:p>
        </w:tc>
      </w:tr>
      <w:tr w:rsidR="006D2A3E" w14:paraId="7BCD90E8" w14:textId="77777777">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p w14:paraId="25058061" w14:textId="084F0403" w:rsidR="006D2A3E" w:rsidRDefault="00750402">
            <w:pPr>
              <w:spacing w:after="120"/>
              <w:rPr>
                <w:color w:val="000000"/>
                <w:sz w:val="20"/>
                <w:szCs w:val="20"/>
              </w:rPr>
            </w:pPr>
            <w:r w:rsidRPr="00201A44">
              <w:rPr>
                <w:sz w:val="20"/>
                <w:szCs w:val="20"/>
              </w:rPr>
              <w:t>Not accepted</w:t>
            </w:r>
          </w:p>
        </w:tc>
      </w:tr>
      <w:tr w:rsidR="006D2A3E" w14:paraId="3F3E33A4" w14:textId="77777777">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sidRPr="00201A44">
              <w:rPr>
                <w:sz w:val="20"/>
                <w:szCs w:val="20"/>
              </w:rPr>
              <w:t>Bid currencies</w:t>
            </w:r>
          </w:p>
        </w:tc>
        <w:tc>
          <w:tcPr>
            <w:tcW w:w="6898" w:type="dxa"/>
          </w:tcPr>
          <w:p w14:paraId="699792D5" w14:textId="44A89EF0" w:rsidR="006D2A3E" w:rsidRDefault="008E5A44">
            <w:pPr>
              <w:spacing w:after="120"/>
              <w:rPr>
                <w:sz w:val="20"/>
                <w:szCs w:val="20"/>
              </w:rPr>
            </w:pPr>
            <w:r>
              <w:rPr>
                <w:sz w:val="20"/>
                <w:szCs w:val="20"/>
              </w:rPr>
              <w:t xml:space="preserve">Prices shall be quoted </w:t>
            </w:r>
            <w:r w:rsidRPr="00201A44">
              <w:rPr>
                <w:sz w:val="20"/>
                <w:szCs w:val="20"/>
              </w:rPr>
              <w:t xml:space="preserve">in </w:t>
            </w:r>
            <w:r w:rsidR="00A07566" w:rsidRPr="00201A44">
              <w:rPr>
                <w:sz w:val="20"/>
                <w:szCs w:val="20"/>
              </w:rPr>
              <w:t>local currency-Polish zloty.</w:t>
            </w:r>
            <w:r w:rsidR="00A07566">
              <w:rPr>
                <w:sz w:val="20"/>
                <w:szCs w:val="20"/>
              </w:rPr>
              <w:t xml:space="preserve"> </w:t>
            </w:r>
          </w:p>
        </w:tc>
      </w:tr>
      <w:tr w:rsidR="006D2A3E" w14:paraId="1323AE83" w14:textId="77777777">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5369D352" w:rsidR="006D2A3E" w:rsidRDefault="008E5A44">
            <w:pPr>
              <w:spacing w:after="120"/>
              <w:rPr>
                <w:sz w:val="20"/>
                <w:szCs w:val="20"/>
              </w:rPr>
            </w:pPr>
            <w:r>
              <w:rPr>
                <w:sz w:val="20"/>
                <w:szCs w:val="20"/>
              </w:rPr>
              <w:t>All prices shall</w:t>
            </w:r>
            <w:r w:rsidR="00201A44">
              <w:rPr>
                <w:sz w:val="20"/>
                <w:szCs w:val="20"/>
              </w:rPr>
              <w:t xml:space="preserve"> be </w:t>
            </w:r>
            <w:r>
              <w:rPr>
                <w:sz w:val="20"/>
                <w:szCs w:val="20"/>
              </w:rPr>
              <w:t>:</w:t>
            </w:r>
          </w:p>
          <w:p w14:paraId="05C06EF9" w14:textId="5CEF05B6" w:rsidR="006D2A3E" w:rsidRDefault="00602D49">
            <w:pPr>
              <w:spacing w:after="120"/>
              <w:rPr>
                <w:sz w:val="20"/>
                <w:szCs w:val="20"/>
              </w:rPr>
            </w:pPr>
            <w:r w:rsidRPr="00201A44">
              <w:rPr>
                <w:sz w:val="20"/>
                <w:szCs w:val="20"/>
              </w:rPr>
              <w:t>Inclusive of VAT and other applicable indirect taxes.</w:t>
            </w:r>
          </w:p>
        </w:tc>
      </w:tr>
      <w:tr w:rsidR="006D2A3E" w14:paraId="58F9F43B" w14:textId="77777777">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p w14:paraId="6E992D02" w14:textId="3D27F7B9" w:rsidR="006D2A3E" w:rsidRDefault="00F05B86">
            <w:pPr>
              <w:tabs>
                <w:tab w:val="left" w:pos="3346"/>
                <w:tab w:val="right" w:pos="7486"/>
              </w:tabs>
              <w:spacing w:after="120"/>
              <w:rPr>
                <w:color w:val="000000"/>
                <w:sz w:val="20"/>
                <w:szCs w:val="20"/>
              </w:rPr>
            </w:pPr>
            <w:r w:rsidRPr="00201A44">
              <w:rPr>
                <w:sz w:val="20"/>
                <w:szCs w:val="20"/>
              </w:rPr>
              <w:t>60 days</w:t>
            </w:r>
            <w:r>
              <w:rPr>
                <w:color w:val="808080"/>
                <w:sz w:val="20"/>
                <w:szCs w:val="20"/>
              </w:rPr>
              <w:t xml:space="preserve"> </w:t>
            </w:r>
          </w:p>
        </w:tc>
      </w:tr>
      <w:tr w:rsidR="006D2A3E" w14:paraId="1454A08A" w14:textId="77777777">
        <w:tc>
          <w:tcPr>
            <w:tcW w:w="1150" w:type="dxa"/>
          </w:tcPr>
          <w:p w14:paraId="499A42DD" w14:textId="77777777" w:rsidR="006D2A3E" w:rsidRDefault="008E5A44">
            <w:pPr>
              <w:spacing w:after="120"/>
              <w:jc w:val="center"/>
              <w:rPr>
                <w:sz w:val="20"/>
                <w:szCs w:val="20"/>
              </w:rPr>
            </w:pPr>
            <w:r>
              <w:rPr>
                <w:sz w:val="20"/>
                <w:szCs w:val="20"/>
              </w:rPr>
              <w:lastRenderedPageBreak/>
              <w:t>19.</w:t>
            </w:r>
          </w:p>
        </w:tc>
        <w:tc>
          <w:tcPr>
            <w:tcW w:w="1870" w:type="dxa"/>
          </w:tcPr>
          <w:p w14:paraId="0296F2A2" w14:textId="77777777" w:rsidR="006D2A3E" w:rsidRDefault="008E5A44">
            <w:pPr>
              <w:spacing w:after="120"/>
              <w:rPr>
                <w:sz w:val="20"/>
                <w:szCs w:val="20"/>
              </w:rPr>
            </w:pPr>
            <w:r w:rsidRPr="00E93A57">
              <w:rPr>
                <w:sz w:val="20"/>
                <w:szCs w:val="20"/>
              </w:rPr>
              <w:t>Bid security</w:t>
            </w:r>
          </w:p>
        </w:tc>
        <w:tc>
          <w:tcPr>
            <w:tcW w:w="6898" w:type="dxa"/>
          </w:tcPr>
          <w:p w14:paraId="2F66DAE4" w14:textId="34760603" w:rsidR="008F2933" w:rsidRPr="00DE7983" w:rsidRDefault="008F2933" w:rsidP="00DE7983">
            <w:pPr>
              <w:tabs>
                <w:tab w:val="left" w:pos="3346"/>
                <w:tab w:val="right" w:pos="7486"/>
              </w:tabs>
              <w:spacing w:after="120"/>
              <w:rPr>
                <w:sz w:val="20"/>
                <w:szCs w:val="20"/>
              </w:rPr>
            </w:pPr>
            <w:r w:rsidRPr="00DE7983">
              <w:rPr>
                <w:sz w:val="20"/>
                <w:szCs w:val="20"/>
              </w:rPr>
              <w:t>Required in the amount of 2% per total bid amount. Total bid amount is the summary of bids of one (1) or more lots of participation.</w:t>
            </w:r>
          </w:p>
          <w:p w14:paraId="17E81D92" w14:textId="77777777" w:rsidR="008F2933" w:rsidRPr="00DE7983" w:rsidRDefault="008F2933" w:rsidP="00DE7983">
            <w:pPr>
              <w:tabs>
                <w:tab w:val="left" w:pos="3346"/>
                <w:tab w:val="right" w:pos="7486"/>
              </w:tabs>
              <w:spacing w:after="120"/>
              <w:rPr>
                <w:sz w:val="20"/>
                <w:szCs w:val="20"/>
              </w:rPr>
            </w:pPr>
            <w:r w:rsidRPr="00DE7983">
              <w:rPr>
                <w:sz w:val="20"/>
                <w:szCs w:val="20"/>
              </w:rPr>
              <w:t>The bid security will be in the same currency as stipulated in Article 16: Bid currencies.</w:t>
            </w:r>
          </w:p>
          <w:p w14:paraId="3EC31B1E" w14:textId="77777777" w:rsidR="008F2933" w:rsidRPr="00DE7983" w:rsidRDefault="008F2933" w:rsidP="00DE7983">
            <w:pPr>
              <w:tabs>
                <w:tab w:val="left" w:pos="3346"/>
                <w:tab w:val="right" w:pos="7486"/>
              </w:tabs>
              <w:spacing w:after="120"/>
              <w:rPr>
                <w:sz w:val="20"/>
                <w:szCs w:val="20"/>
              </w:rPr>
            </w:pPr>
            <w:r w:rsidRPr="00DE7983">
              <w:rPr>
                <w:sz w:val="20"/>
                <w:szCs w:val="20"/>
              </w:rPr>
              <w:t>Acceptable forms of bid security</w:t>
            </w:r>
          </w:p>
          <w:p w14:paraId="5DF426C3" w14:textId="77777777" w:rsidR="008F2933" w:rsidRPr="00DE7983" w:rsidRDefault="008F2933" w:rsidP="00DE7983">
            <w:pPr>
              <w:tabs>
                <w:tab w:val="left" w:pos="3346"/>
                <w:tab w:val="right" w:pos="7486"/>
              </w:tabs>
              <w:spacing w:after="120"/>
              <w:rPr>
                <w:sz w:val="20"/>
                <w:szCs w:val="20"/>
              </w:rPr>
            </w:pPr>
            <w:r w:rsidRPr="00DE7983">
              <w:rPr>
                <w:rFonts w:ascii="Arial" w:hAnsi="Arial" w:cs="Arial"/>
                <w:sz w:val="20"/>
                <w:szCs w:val="20"/>
              </w:rPr>
              <w:t>■</w:t>
            </w:r>
            <w:r w:rsidRPr="00DE7983">
              <w:rPr>
                <w:sz w:val="20"/>
                <w:szCs w:val="20"/>
              </w:rPr>
              <w:t xml:space="preserve"> Bid security form template set out in Section 7 </w:t>
            </w:r>
          </w:p>
          <w:p w14:paraId="33ED1DF5" w14:textId="6384DD46" w:rsidR="006D2A3E" w:rsidRPr="00DE7983" w:rsidRDefault="006D2A3E" w:rsidP="00DE7983">
            <w:pPr>
              <w:tabs>
                <w:tab w:val="left" w:pos="3346"/>
                <w:tab w:val="right" w:pos="7486"/>
              </w:tabs>
              <w:spacing w:after="120"/>
              <w:rPr>
                <w:sz w:val="20"/>
                <w:szCs w:val="20"/>
              </w:rPr>
            </w:pPr>
          </w:p>
        </w:tc>
      </w:tr>
      <w:tr w:rsidR="006D2A3E" w14:paraId="4B177588" w14:textId="77777777">
        <w:tc>
          <w:tcPr>
            <w:tcW w:w="1150" w:type="dxa"/>
          </w:tcPr>
          <w:p w14:paraId="25687A85" w14:textId="77777777" w:rsidR="006D2A3E" w:rsidRDefault="008E5A44">
            <w:pPr>
              <w:spacing w:after="120"/>
              <w:jc w:val="center"/>
              <w:rPr>
                <w:sz w:val="20"/>
                <w:szCs w:val="20"/>
              </w:rPr>
            </w:pPr>
            <w:r>
              <w:rPr>
                <w:sz w:val="20"/>
                <w:szCs w:val="20"/>
              </w:rPr>
              <w:t>22.</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7F18DE5C" w:rsidR="006D2A3E" w:rsidRDefault="00397272">
            <w:pPr>
              <w:spacing w:after="120"/>
              <w:rPr>
                <w:sz w:val="20"/>
                <w:szCs w:val="20"/>
              </w:rPr>
            </w:pPr>
            <w:r w:rsidRPr="00B31C27">
              <w:rPr>
                <w:sz w:val="20"/>
                <w:szCs w:val="20"/>
              </w:rPr>
              <w:t>Not permitted.</w:t>
            </w:r>
          </w:p>
        </w:tc>
      </w:tr>
      <w:tr w:rsidR="006D2A3E" w14:paraId="439F9801" w14:textId="77777777">
        <w:tc>
          <w:tcPr>
            <w:tcW w:w="1150" w:type="dxa"/>
          </w:tcPr>
          <w:p w14:paraId="23A25113" w14:textId="77777777" w:rsidR="006D2A3E" w:rsidRDefault="008E5A44">
            <w:pPr>
              <w:spacing w:after="120"/>
              <w:jc w:val="center"/>
              <w:rPr>
                <w:sz w:val="20"/>
                <w:szCs w:val="20"/>
              </w:rPr>
            </w:pPr>
            <w:r>
              <w:rPr>
                <w:sz w:val="20"/>
                <w:szCs w:val="20"/>
              </w:rPr>
              <w:t>23.</w:t>
            </w:r>
          </w:p>
        </w:tc>
        <w:tc>
          <w:tcPr>
            <w:tcW w:w="1870" w:type="dxa"/>
          </w:tcPr>
          <w:p w14:paraId="676C52EB" w14:textId="77777777" w:rsidR="006D2A3E" w:rsidRDefault="008E5A44">
            <w:pPr>
              <w:spacing w:after="120"/>
              <w:rPr>
                <w:sz w:val="20"/>
                <w:szCs w:val="20"/>
              </w:rPr>
            </w:pPr>
            <w:r w:rsidRPr="001920EB">
              <w:rPr>
                <w:sz w:val="20"/>
                <w:szCs w:val="20"/>
              </w:rPr>
              <w:t>Pre-bid conference</w:t>
            </w:r>
          </w:p>
        </w:tc>
        <w:tc>
          <w:tcPr>
            <w:tcW w:w="6898" w:type="dxa"/>
          </w:tcPr>
          <w:p w14:paraId="44CF066B" w14:textId="3D3EFEA0" w:rsidR="006D2A3E" w:rsidRDefault="00B31C27">
            <w:pPr>
              <w:tabs>
                <w:tab w:val="left" w:pos="567"/>
                <w:tab w:val="left" w:pos="4786"/>
                <w:tab w:val="left" w:pos="5686"/>
                <w:tab w:val="right" w:pos="7306"/>
              </w:tabs>
              <w:spacing w:after="120"/>
              <w:rPr>
                <w:color w:val="000000"/>
                <w:sz w:val="20"/>
                <w:szCs w:val="20"/>
              </w:rPr>
            </w:pPr>
            <w:r w:rsidRPr="001920EB">
              <w:rPr>
                <w:color w:val="000000"/>
                <w:sz w:val="20"/>
                <w:szCs w:val="20"/>
              </w:rPr>
              <w:t>Will not be conducted .</w:t>
            </w:r>
          </w:p>
          <w:p w14:paraId="5ED4830D" w14:textId="481366A6" w:rsidR="006D2A3E" w:rsidRDefault="006D2A3E" w:rsidP="00671C38">
            <w:pPr>
              <w:tabs>
                <w:tab w:val="left" w:pos="567"/>
                <w:tab w:val="left" w:pos="4786"/>
                <w:tab w:val="left" w:pos="5686"/>
                <w:tab w:val="right" w:pos="7306"/>
              </w:tabs>
              <w:spacing w:after="120"/>
              <w:rPr>
                <w:sz w:val="20"/>
                <w:szCs w:val="20"/>
              </w:rPr>
            </w:pPr>
          </w:p>
        </w:tc>
      </w:tr>
      <w:tr w:rsidR="006D2A3E" w14:paraId="6EE9B07C" w14:textId="77777777">
        <w:tc>
          <w:tcPr>
            <w:tcW w:w="1150" w:type="dxa"/>
          </w:tcPr>
          <w:p w14:paraId="3903440C" w14:textId="77777777" w:rsidR="006D2A3E" w:rsidRDefault="008E5A44">
            <w:pPr>
              <w:spacing w:after="120"/>
              <w:jc w:val="center"/>
              <w:rPr>
                <w:sz w:val="20"/>
                <w:szCs w:val="20"/>
              </w:rPr>
            </w:pPr>
            <w:r>
              <w:rPr>
                <w:sz w:val="20"/>
                <w:szCs w:val="20"/>
              </w:rPr>
              <w:t>24.</w:t>
            </w:r>
          </w:p>
        </w:tc>
        <w:tc>
          <w:tcPr>
            <w:tcW w:w="1870" w:type="dxa"/>
          </w:tcPr>
          <w:p w14:paraId="18F5A40F" w14:textId="77777777" w:rsidR="006D2A3E" w:rsidRDefault="008E5A44">
            <w:pPr>
              <w:spacing w:after="120"/>
              <w:rPr>
                <w:sz w:val="20"/>
                <w:szCs w:val="20"/>
              </w:rPr>
            </w:pPr>
            <w:r w:rsidRPr="001920EB">
              <w:rPr>
                <w:sz w:val="20"/>
                <w:szCs w:val="20"/>
              </w:rPr>
              <w:t>Site inspection</w:t>
            </w:r>
          </w:p>
        </w:tc>
        <w:tc>
          <w:tcPr>
            <w:tcW w:w="6898" w:type="dxa"/>
          </w:tcPr>
          <w:p w14:paraId="658D8ED4" w14:textId="3CAF2DF1" w:rsidR="006D2A3E" w:rsidRPr="00145432" w:rsidRDefault="00D55928">
            <w:pPr>
              <w:spacing w:after="120"/>
              <w:jc w:val="both"/>
              <w:rPr>
                <w:color w:val="000000"/>
                <w:sz w:val="20"/>
                <w:szCs w:val="20"/>
              </w:rPr>
            </w:pPr>
            <w:r w:rsidRPr="00145432">
              <w:rPr>
                <w:color w:val="000000"/>
                <w:sz w:val="20"/>
                <w:szCs w:val="20"/>
              </w:rPr>
              <w:t>Bidders can carry out own independent site inspection with the prior written approval given by IOM .</w:t>
            </w:r>
          </w:p>
          <w:p w14:paraId="70C75860" w14:textId="77777777" w:rsidR="00333B16" w:rsidRPr="006524B0" w:rsidRDefault="00333B16" w:rsidP="00333B16">
            <w:pPr>
              <w:pStyle w:val="NormalWeb"/>
              <w:spacing w:after="240" w:afterAutospacing="0"/>
              <w:rPr>
                <w:rFonts w:ascii="Calibri" w:eastAsia="Calibri" w:hAnsi="Calibri" w:cs="Calibri"/>
                <w:color w:val="000000"/>
                <w:sz w:val="20"/>
                <w:szCs w:val="20"/>
                <w:lang w:val="en-GB"/>
              </w:rPr>
            </w:pPr>
            <w:r w:rsidRPr="006524B0">
              <w:rPr>
                <w:rFonts w:ascii="Calibri" w:eastAsia="Calibri" w:hAnsi="Calibri" w:cs="Calibri"/>
                <w:color w:val="000000"/>
                <w:sz w:val="20"/>
                <w:szCs w:val="20"/>
                <w:lang w:val="en-GB"/>
              </w:rPr>
              <w:t>The focal point for the arrangement is:</w:t>
            </w:r>
          </w:p>
          <w:p w14:paraId="559EDFDD" w14:textId="21FF743E" w:rsidR="008C6381" w:rsidRPr="006524B0" w:rsidRDefault="00333B16" w:rsidP="008C6381">
            <w:pPr>
              <w:pStyle w:val="NormalWeb"/>
              <w:spacing w:after="240" w:afterAutospacing="0"/>
              <w:rPr>
                <w:rFonts w:ascii="Calibri" w:eastAsia="Calibri" w:hAnsi="Calibri" w:cs="Calibri"/>
                <w:color w:val="000000"/>
                <w:sz w:val="20"/>
                <w:szCs w:val="20"/>
                <w:lang w:val="en-GB"/>
              </w:rPr>
            </w:pPr>
            <w:r w:rsidRPr="006524B0">
              <w:rPr>
                <w:rFonts w:ascii="Calibri" w:eastAsia="Calibri" w:hAnsi="Calibri" w:cs="Calibri"/>
                <w:color w:val="000000"/>
                <w:sz w:val="20"/>
                <w:szCs w:val="20"/>
                <w:lang w:val="en-GB"/>
              </w:rPr>
              <w:t>Procurement Unit</w:t>
            </w:r>
          </w:p>
          <w:p w14:paraId="6578BCB4" w14:textId="78353C93" w:rsidR="00333B16" w:rsidRDefault="00333B16" w:rsidP="008C6381">
            <w:pPr>
              <w:pStyle w:val="NormalWeb"/>
              <w:spacing w:after="240" w:afterAutospacing="0"/>
              <w:rPr>
                <w:rFonts w:ascii="Calibri" w:eastAsia="Calibri" w:hAnsi="Calibri" w:cs="Calibri"/>
                <w:color w:val="000000"/>
                <w:sz w:val="20"/>
                <w:szCs w:val="20"/>
                <w:lang w:val="en-GB"/>
              </w:rPr>
            </w:pPr>
            <w:r w:rsidRPr="006524B0">
              <w:rPr>
                <w:rFonts w:ascii="Calibri" w:eastAsia="Calibri" w:hAnsi="Calibri" w:cs="Calibri"/>
                <w:color w:val="000000"/>
                <w:sz w:val="20"/>
                <w:szCs w:val="20"/>
                <w:lang w:val="en-GB"/>
              </w:rPr>
              <w:t>E-mail address</w:t>
            </w:r>
            <w:r w:rsidR="00145432">
              <w:rPr>
                <w:rFonts w:ascii="Calibri" w:eastAsia="Calibri" w:hAnsi="Calibri" w:cs="Calibri"/>
                <w:color w:val="000000"/>
                <w:sz w:val="20"/>
                <w:szCs w:val="20"/>
                <w:lang w:val="en-GB"/>
              </w:rPr>
              <w:t xml:space="preserve"> </w:t>
            </w:r>
            <w:hyperlink r:id="rId20" w:history="1">
              <w:r w:rsidR="00145432" w:rsidRPr="00924D64">
                <w:rPr>
                  <w:rStyle w:val="Hyperlink"/>
                  <w:rFonts w:ascii="Calibri" w:eastAsia="Calibri" w:hAnsi="Calibri" w:cs="Calibri"/>
                  <w:sz w:val="20"/>
                  <w:szCs w:val="20"/>
                  <w:lang w:val="en-GB"/>
                </w:rPr>
                <w:t>IOMPolandProcurement@iom.int</w:t>
              </w:r>
            </w:hyperlink>
          </w:p>
          <w:p w14:paraId="63EC2AD7" w14:textId="77777777" w:rsidR="00333B16" w:rsidRPr="006524B0" w:rsidRDefault="00333B16" w:rsidP="00333B16">
            <w:pPr>
              <w:pStyle w:val="NormalWeb"/>
              <w:spacing w:after="240" w:afterAutospacing="0"/>
              <w:rPr>
                <w:rFonts w:ascii="Calibri" w:eastAsia="Calibri" w:hAnsi="Calibri" w:cs="Calibri"/>
                <w:color w:val="000000"/>
                <w:sz w:val="20"/>
                <w:szCs w:val="20"/>
                <w:lang w:val="en-GB"/>
              </w:rPr>
            </w:pPr>
            <w:r w:rsidRPr="006524B0">
              <w:rPr>
                <w:rFonts w:ascii="Calibri" w:eastAsia="Calibri" w:hAnsi="Calibri" w:cs="Calibri"/>
                <w:color w:val="000000"/>
                <w:sz w:val="20"/>
                <w:szCs w:val="20"/>
                <w:lang w:val="en-GB"/>
              </w:rPr>
              <w:t>Bidders shall notify in written three (3) days in advance declaring that they intend to participate in the site inspection and the details of their representatives who will attend.</w:t>
            </w:r>
          </w:p>
          <w:p w14:paraId="5156F603" w14:textId="77777777" w:rsidR="006D2A3E" w:rsidRDefault="008E5A44">
            <w:pPr>
              <w:spacing w:after="120"/>
              <w:jc w:val="both"/>
              <w:rPr>
                <w:color w:val="000000"/>
                <w:sz w:val="20"/>
                <w:szCs w:val="20"/>
              </w:rPr>
            </w:pPr>
            <w:r>
              <w:rPr>
                <w:color w:val="000000"/>
                <w:sz w:val="20"/>
                <w:szCs w:val="20"/>
              </w:rPr>
              <w:t>The site inspection is:</w:t>
            </w:r>
          </w:p>
          <w:p w14:paraId="2177FD1A" w14:textId="4A685986" w:rsidR="006D2A3E" w:rsidRPr="00145432" w:rsidRDefault="005862A1">
            <w:pPr>
              <w:spacing w:after="120"/>
              <w:jc w:val="both"/>
              <w:rPr>
                <w:b/>
                <w:bCs/>
                <w:color w:val="000000"/>
                <w:sz w:val="20"/>
                <w:szCs w:val="20"/>
              </w:rPr>
            </w:pPr>
            <w:r w:rsidRPr="00145432">
              <w:rPr>
                <w:rFonts w:ascii="MS Gothic" w:eastAsia="MS Gothic" w:hAnsi="MS Gothic" w:cs="MS Gothic"/>
                <w:b/>
                <w:bCs/>
                <w:noProof/>
                <w:color w:val="000000"/>
                <w:sz w:val="20"/>
                <w:szCs w:val="20"/>
              </w:rPr>
              <mc:AlternateContent>
                <mc:Choice Requires="wps">
                  <w:drawing>
                    <wp:anchor distT="0" distB="0" distL="114300" distR="114300" simplePos="0" relativeHeight="251660288" behindDoc="0" locked="0" layoutInCell="1" allowOverlap="1" wp14:anchorId="7366A7D1" wp14:editId="6D3208FA">
                      <wp:simplePos x="0" y="0"/>
                      <wp:positionH relativeFrom="column">
                        <wp:posOffset>55880</wp:posOffset>
                      </wp:positionH>
                      <wp:positionV relativeFrom="paragraph">
                        <wp:posOffset>71755</wp:posOffset>
                      </wp:positionV>
                      <wp:extent cx="0" cy="6350"/>
                      <wp:effectExtent l="0" t="0" r="38100" b="31750"/>
                      <wp:wrapNone/>
                      <wp:docPr id="1140030003" name="Straight Connector 1"/>
                      <wp:cNvGraphicFramePr/>
                      <a:graphic xmlns:a="http://schemas.openxmlformats.org/drawingml/2006/main">
                        <a:graphicData uri="http://schemas.microsoft.com/office/word/2010/wordprocessingShape">
                          <wps:wsp>
                            <wps:cNvCnPr/>
                            <wps:spPr>
                              <a:xfrm flipV="1">
                                <a:off x="0" y="0"/>
                                <a:ext cx="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2AA93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65pt" to="4.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a0oQEAAJsDAAAOAAAAZHJzL2Uyb0RvYy54bWysU01v1DAQvSPxHyzf2WSLqFC02R5alQuC&#10;iq+764w3lvylsdlk/z3jyW6KACGBerH8Me/NvDfj3c3snTgCZhtDL7ebVgoIOg42HHr59cv9q7dS&#10;5KLCoFwM0MsTZHmzf/liN6UOruIY3QAoiCTkbkq9HEtJXdNkPYJXeRMTBHo0Eb0qdMRDM6CaiN27&#10;5qptr5sp4pAwasiZbu+WR7lnfmNAl4/GZCjC9ZJqK7wir491bfY71R1QpdHqcxnqP6rwygZKulLd&#10;qaLEd7S/UXmrMeZoykZH30RjrAbWQGq27S9qPo8qAWshc3JabcrPR6s/HG/DA5INU8pdTg9YVcwG&#10;vTDOpm/UU9ZFlYqZbTuttsFchF4uNd1ev37DfjYLvvIkzOUdRC/qppfOhipHder4PhfKSaGXEDo8&#10;VcC7cnJQg134BEbYgTIttfBwwK1DcVTUVqU1hLKtrSQ+jq4wY51bgS2n/SvwHF+hwIPzL+AVwZlj&#10;KCvY2xDxT9nLfCnZLPEXBxbd1YLHOJy4N2wNTQArPE9rHbGfzwx/+lP7HwAAAP//AwBQSwMEFAAG&#10;AAgAAAAhAAwezWPZAAAABQEAAA8AAABkcnMvZG93bnJldi54bWxMjkFLw0AQhe+F/odlBC9iN01B&#10;SsymSFEP9dSqoLdJdkxCs7Mhu03jv3d6ssdv3uPNl28m16mRhtB6NrBcJKCIK29brg18vL/cr0GF&#10;iGyx80wGfinAppjPcsysP/OexkOslYxwyNBAE2OfaR2qhhyGhe+JJfvxg8MoONTaDniWcdfpNEke&#10;tMOW5UODPW0bqo6HkzPwHXx4/tyV4+txv5vw7i2mX5U15vZmenoEFWmK/2W46Is6FOJU+hPboDoD&#10;axGPcl6uQEl8wVIwXYEucn1tX/wBAAD//wMAUEsBAi0AFAAGAAgAAAAhALaDOJL+AAAA4QEAABMA&#10;AAAAAAAAAAAAAAAAAAAAAFtDb250ZW50X1R5cGVzXS54bWxQSwECLQAUAAYACAAAACEAOP0h/9YA&#10;AACUAQAACwAAAAAAAAAAAAAAAAAvAQAAX3JlbHMvLnJlbHNQSwECLQAUAAYACAAAACEAD42WtKEB&#10;AACbAwAADgAAAAAAAAAAAAAAAAAuAgAAZHJzL2Uyb0RvYy54bWxQSwECLQAUAAYACAAAACEADB7N&#10;Y9kAAAAFAQAADwAAAAAAAAAAAAAAAAD7AwAAZHJzL2Rvd25yZXYueG1sUEsFBgAAAAAEAAQA8wAA&#10;AAEFAAAAAA==&#10;" strokecolor="#4472c4 [3204]" strokeweight=".5pt">
                      <v:stroke joinstyle="miter"/>
                    </v:line>
                  </w:pict>
                </mc:Fallback>
              </mc:AlternateContent>
            </w:r>
            <w:r w:rsidRPr="00145432">
              <w:rPr>
                <w:b/>
                <w:bCs/>
                <w:color w:val="000000"/>
                <w:sz w:val="20"/>
                <w:szCs w:val="20"/>
              </w:rPr>
              <w:t xml:space="preserve">NOT </w:t>
            </w:r>
            <w:r w:rsidR="008E5A44" w:rsidRPr="00145432">
              <w:rPr>
                <w:b/>
                <w:bCs/>
                <w:color w:val="000000"/>
                <w:sz w:val="20"/>
                <w:szCs w:val="20"/>
              </w:rPr>
              <w:t>mandatory</w:t>
            </w:r>
          </w:p>
        </w:tc>
      </w:tr>
      <w:tr w:rsidR="006D2A3E" w14:paraId="4E24C057" w14:textId="77777777">
        <w:tc>
          <w:tcPr>
            <w:tcW w:w="1150" w:type="dxa"/>
          </w:tcPr>
          <w:p w14:paraId="5067E968" w14:textId="77777777" w:rsidR="006D2A3E" w:rsidRDefault="008E5A44">
            <w:pPr>
              <w:spacing w:after="120"/>
              <w:jc w:val="center"/>
              <w:rPr>
                <w:sz w:val="20"/>
                <w:szCs w:val="20"/>
              </w:rPr>
            </w:pPr>
            <w:r>
              <w:rPr>
                <w:sz w:val="20"/>
                <w:szCs w:val="20"/>
              </w:rPr>
              <w:t>28.</w:t>
            </w:r>
          </w:p>
        </w:tc>
        <w:tc>
          <w:tcPr>
            <w:tcW w:w="1870" w:type="dxa"/>
          </w:tcPr>
          <w:p w14:paraId="7133B1D6" w14:textId="77777777" w:rsidR="006D2A3E" w:rsidRDefault="008E5A44">
            <w:pPr>
              <w:spacing w:after="120"/>
              <w:rPr>
                <w:sz w:val="20"/>
                <w:szCs w:val="20"/>
              </w:rPr>
            </w:pPr>
            <w:r w:rsidRPr="00E93A57">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5DD161CA" w14:textId="3249FF26" w:rsidR="006D2A3E" w:rsidRPr="00D23C2F" w:rsidRDefault="008E5A44">
            <w:pPr>
              <w:spacing w:after="120"/>
              <w:rPr>
                <w:b/>
                <w:bCs/>
                <w:sz w:val="20"/>
                <w:szCs w:val="20"/>
              </w:rPr>
            </w:pPr>
            <w:r w:rsidRPr="00D23C2F">
              <w:rPr>
                <w:b/>
                <w:bCs/>
                <w:sz w:val="20"/>
                <w:szCs w:val="20"/>
              </w:rPr>
              <w:t>Courier / hand delivery</w:t>
            </w:r>
          </w:p>
          <w:p w14:paraId="6952315C" w14:textId="16D63207" w:rsidR="006D2A3E" w:rsidRDefault="008E5A44" w:rsidP="00D23C2F">
            <w:pPr>
              <w:spacing w:after="120"/>
              <w:rPr>
                <w:color w:val="000000"/>
                <w:sz w:val="20"/>
                <w:szCs w:val="20"/>
              </w:rPr>
            </w:pPr>
            <w:r>
              <w:rPr>
                <w:sz w:val="20"/>
                <w:szCs w:val="20"/>
                <w:highlight w:val="yellow"/>
              </w:rPr>
              <w:t xml:space="preserve"> </w:t>
            </w:r>
          </w:p>
          <w:p w14:paraId="0A4BA027" w14:textId="77777777" w:rsidR="006D2A3E" w:rsidRDefault="008E5A44">
            <w:pPr>
              <w:spacing w:after="120"/>
              <w:rPr>
                <w:b/>
                <w:sz w:val="20"/>
                <w:szCs w:val="20"/>
              </w:rPr>
            </w:pPr>
            <w:r>
              <w:rPr>
                <w:b/>
                <w:sz w:val="20"/>
                <w:szCs w:val="20"/>
              </w:rPr>
              <w:t>SUBMISSION BY COURIER / HAND DELIVERY:</w:t>
            </w:r>
          </w:p>
          <w:p w14:paraId="190B84BA" w14:textId="27D449BC" w:rsidR="00D92A79" w:rsidRPr="00D92A79" w:rsidRDefault="008E5A44" w:rsidP="00D92A79">
            <w:pPr>
              <w:pStyle w:val="ListParagraph"/>
              <w:numPr>
                <w:ilvl w:val="0"/>
                <w:numId w:val="28"/>
              </w:numPr>
              <w:rPr>
                <w:sz w:val="20"/>
                <w:szCs w:val="20"/>
              </w:rPr>
            </w:pPr>
            <w:r w:rsidRPr="00D92A79">
              <w:rPr>
                <w:sz w:val="20"/>
                <w:szCs w:val="20"/>
              </w:rPr>
              <w:t>Bid submission address:</w:t>
            </w:r>
          </w:p>
          <w:p w14:paraId="04DE0571" w14:textId="1EE391ED" w:rsidR="00D92A79" w:rsidRPr="00D92A79" w:rsidRDefault="00D92A79" w:rsidP="00D92A79">
            <w:pPr>
              <w:rPr>
                <w:b/>
                <w:bCs/>
                <w:color w:val="000000"/>
                <w:sz w:val="20"/>
                <w:szCs w:val="20"/>
              </w:rPr>
            </w:pPr>
            <w:r>
              <w:rPr>
                <w:color w:val="000000"/>
                <w:sz w:val="20"/>
                <w:szCs w:val="20"/>
              </w:rPr>
              <w:t xml:space="preserve"> </w:t>
            </w:r>
            <w:r w:rsidRPr="00D92A79">
              <w:rPr>
                <w:b/>
                <w:bCs/>
                <w:color w:val="000000"/>
                <w:sz w:val="20"/>
                <w:szCs w:val="20"/>
              </w:rPr>
              <w:t>IOM Poland, Warsaw</w:t>
            </w:r>
          </w:p>
          <w:p w14:paraId="5483625E" w14:textId="362C9404" w:rsidR="00D92A79" w:rsidRPr="00D92A79" w:rsidRDefault="00D92A79" w:rsidP="00D92A79">
            <w:pPr>
              <w:rPr>
                <w:b/>
                <w:bCs/>
                <w:color w:val="000000"/>
                <w:sz w:val="20"/>
                <w:szCs w:val="20"/>
              </w:rPr>
            </w:pPr>
            <w:r w:rsidRPr="00D92A79">
              <w:rPr>
                <w:b/>
                <w:bCs/>
                <w:color w:val="000000"/>
                <w:sz w:val="20"/>
                <w:szCs w:val="20"/>
              </w:rPr>
              <w:t xml:space="preserve">00-490 Wiejska </w:t>
            </w:r>
            <w:r w:rsidR="00835A3B">
              <w:rPr>
                <w:b/>
                <w:bCs/>
                <w:color w:val="000000"/>
                <w:sz w:val="20"/>
                <w:szCs w:val="20"/>
              </w:rPr>
              <w:t>S</w:t>
            </w:r>
            <w:r w:rsidRPr="00D92A79">
              <w:rPr>
                <w:b/>
                <w:bCs/>
                <w:color w:val="000000"/>
                <w:sz w:val="20"/>
                <w:szCs w:val="20"/>
              </w:rPr>
              <w:t xml:space="preserve">treet, 12 </w:t>
            </w:r>
          </w:p>
          <w:p w14:paraId="4FF69639" w14:textId="4F619154"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The bidder shall submit the bid in one sealed envelope containing the technical and price components. </w:t>
            </w:r>
          </w:p>
          <w:p w14:paraId="29BE82A6" w14:textId="77777777" w:rsidR="006D2A3E" w:rsidRPr="00F81657" w:rsidRDefault="008E5A44">
            <w:pPr>
              <w:numPr>
                <w:ilvl w:val="0"/>
                <w:numId w:val="3"/>
              </w:numPr>
              <w:tabs>
                <w:tab w:val="right" w:pos="7218"/>
              </w:tabs>
              <w:spacing w:before="60" w:after="120"/>
              <w:ind w:left="389"/>
              <w:rPr>
                <w:b/>
                <w:sz w:val="20"/>
                <w:szCs w:val="20"/>
              </w:rPr>
            </w:pPr>
            <w:r w:rsidRPr="00F81657">
              <w:rPr>
                <w:color w:val="000000"/>
                <w:sz w:val="20"/>
                <w:szCs w:val="20"/>
              </w:rPr>
              <w:t xml:space="preserve">The envelope shall indicate the name and address of the bidder. </w:t>
            </w:r>
          </w:p>
          <w:p w14:paraId="6CFC7236" w14:textId="77777777" w:rsidR="006D2A3E" w:rsidRPr="00F81657" w:rsidRDefault="008E5A44">
            <w:pPr>
              <w:numPr>
                <w:ilvl w:val="0"/>
                <w:numId w:val="3"/>
              </w:numPr>
              <w:tabs>
                <w:tab w:val="right" w:pos="7218"/>
              </w:tabs>
              <w:spacing w:before="60" w:after="120"/>
              <w:ind w:left="389"/>
              <w:rPr>
                <w:b/>
                <w:sz w:val="20"/>
                <w:szCs w:val="20"/>
              </w:rPr>
            </w:pPr>
            <w:r w:rsidRPr="00F81657">
              <w:rPr>
                <w:color w:val="000000"/>
                <w:sz w:val="20"/>
                <w:szCs w:val="20"/>
              </w:rPr>
              <w:t>The outer envelope must be clearly marked with the following:</w:t>
            </w:r>
          </w:p>
          <w:p w14:paraId="2E6B4B92" w14:textId="77777777" w:rsidR="006D2A3E" w:rsidRPr="00F81657" w:rsidRDefault="008E5A44">
            <w:pPr>
              <w:tabs>
                <w:tab w:val="right" w:pos="7218"/>
              </w:tabs>
              <w:spacing w:before="60" w:after="120"/>
              <w:ind w:left="29"/>
              <w:jc w:val="center"/>
              <w:rPr>
                <w:b/>
                <w:sz w:val="20"/>
                <w:szCs w:val="20"/>
              </w:rPr>
            </w:pPr>
            <w:r w:rsidRPr="00F81657">
              <w:rPr>
                <w:b/>
                <w:sz w:val="20"/>
                <w:szCs w:val="20"/>
              </w:rPr>
              <w:t>*ONLY TO BE OPENED BY AUTHORISED PERSONNEL*</w:t>
            </w:r>
          </w:p>
          <w:p w14:paraId="6786EA4D" w14:textId="23C0E2B2" w:rsidR="006D2A3E" w:rsidRPr="00F81657" w:rsidRDefault="008E5A44">
            <w:pPr>
              <w:tabs>
                <w:tab w:val="right" w:pos="7218"/>
              </w:tabs>
              <w:spacing w:before="60" w:after="120"/>
              <w:jc w:val="center"/>
              <w:rPr>
                <w:sz w:val="20"/>
                <w:szCs w:val="20"/>
              </w:rPr>
            </w:pPr>
            <w:r w:rsidRPr="00F81657">
              <w:rPr>
                <w:sz w:val="20"/>
                <w:szCs w:val="20"/>
              </w:rPr>
              <w:t xml:space="preserve">Invitation to Bid Reference: </w:t>
            </w:r>
            <w:r w:rsidR="00CB6311" w:rsidRPr="00D92A79">
              <w:rPr>
                <w:color w:val="000000"/>
                <w:sz w:val="20"/>
                <w:szCs w:val="20"/>
              </w:rPr>
              <w:t>CONS04/2023</w:t>
            </w:r>
          </w:p>
          <w:p w14:paraId="4D849024" w14:textId="0C31ECCB" w:rsidR="006D2A3E" w:rsidRPr="00F81657" w:rsidRDefault="008E5A44">
            <w:pPr>
              <w:tabs>
                <w:tab w:val="right" w:pos="7218"/>
              </w:tabs>
              <w:spacing w:before="60" w:after="120"/>
              <w:jc w:val="center"/>
              <w:rPr>
                <w:sz w:val="20"/>
                <w:szCs w:val="20"/>
              </w:rPr>
            </w:pPr>
            <w:r w:rsidRPr="00F81657">
              <w:rPr>
                <w:sz w:val="20"/>
                <w:szCs w:val="20"/>
              </w:rPr>
              <w:t xml:space="preserve">Attention: </w:t>
            </w:r>
            <w:r w:rsidR="00E37B99" w:rsidRPr="00346F52">
              <w:rPr>
                <w:color w:val="000000"/>
                <w:sz w:val="20"/>
                <w:szCs w:val="20"/>
              </w:rPr>
              <w:t>Procurement unit</w:t>
            </w:r>
          </w:p>
          <w:p w14:paraId="7EBB02A7" w14:textId="77777777" w:rsidR="006D2A3E" w:rsidRDefault="008E5A44">
            <w:pPr>
              <w:tabs>
                <w:tab w:val="right" w:pos="7218"/>
              </w:tabs>
              <w:spacing w:before="60" w:after="120"/>
              <w:jc w:val="center"/>
              <w:rPr>
                <w:sz w:val="20"/>
                <w:szCs w:val="20"/>
              </w:rPr>
            </w:pPr>
            <w:r w:rsidRPr="00F81657">
              <w:rPr>
                <w:sz w:val="20"/>
                <w:szCs w:val="20"/>
              </w:rPr>
              <w:t xml:space="preserve">Bidders name and details: </w:t>
            </w:r>
          </w:p>
          <w:p w14:paraId="2F7782BB" w14:textId="7255EDCD" w:rsidR="00145432" w:rsidRDefault="00145432">
            <w:pPr>
              <w:tabs>
                <w:tab w:val="right" w:pos="7218"/>
              </w:tabs>
              <w:spacing w:before="60" w:after="120"/>
              <w:jc w:val="center"/>
              <w:rPr>
                <w:sz w:val="20"/>
                <w:szCs w:val="20"/>
              </w:rPr>
            </w:pPr>
          </w:p>
        </w:tc>
      </w:tr>
      <w:tr w:rsidR="006D2A3E" w14:paraId="6F8FCA6A" w14:textId="77777777">
        <w:tc>
          <w:tcPr>
            <w:tcW w:w="1150" w:type="dxa"/>
          </w:tcPr>
          <w:p w14:paraId="64EFB651" w14:textId="77777777" w:rsidR="006D2A3E" w:rsidRDefault="008E5A44">
            <w:pPr>
              <w:spacing w:after="120"/>
              <w:jc w:val="center"/>
              <w:rPr>
                <w:sz w:val="20"/>
                <w:szCs w:val="20"/>
              </w:rPr>
            </w:pPr>
            <w:r>
              <w:rPr>
                <w:sz w:val="20"/>
                <w:szCs w:val="20"/>
              </w:rPr>
              <w:lastRenderedPageBreak/>
              <w:t>29.</w:t>
            </w:r>
          </w:p>
        </w:tc>
        <w:tc>
          <w:tcPr>
            <w:tcW w:w="1870" w:type="dxa"/>
          </w:tcPr>
          <w:p w14:paraId="386B71F2" w14:textId="56BFCD9D" w:rsidR="006D2A3E" w:rsidRPr="00ED0941" w:rsidRDefault="008E5A44">
            <w:pPr>
              <w:spacing w:after="120"/>
              <w:rPr>
                <w:b/>
                <w:bCs/>
                <w:sz w:val="20"/>
                <w:szCs w:val="20"/>
              </w:rPr>
            </w:pPr>
            <w:r w:rsidRPr="00ED0941">
              <w:rPr>
                <w:b/>
                <w:bCs/>
                <w:sz w:val="20"/>
                <w:szCs w:val="20"/>
              </w:rPr>
              <w:t>Deadline for bid submission</w:t>
            </w:r>
            <w:r w:rsidR="00A34B42" w:rsidRPr="00ED0941">
              <w:rPr>
                <w:b/>
                <w:bCs/>
                <w:sz w:val="20"/>
                <w:szCs w:val="20"/>
              </w:rPr>
              <w:t>-</w:t>
            </w:r>
          </w:p>
        </w:tc>
        <w:tc>
          <w:tcPr>
            <w:tcW w:w="6898" w:type="dxa"/>
          </w:tcPr>
          <w:p w14:paraId="2B2C0C0E" w14:textId="2411E5EF" w:rsidR="006D2A3E" w:rsidRPr="00ED0941" w:rsidRDefault="008E5A44">
            <w:pPr>
              <w:tabs>
                <w:tab w:val="right" w:pos="7218"/>
              </w:tabs>
              <w:rPr>
                <w:b/>
                <w:bCs/>
                <w:color w:val="000000"/>
                <w:sz w:val="20"/>
                <w:szCs w:val="20"/>
              </w:rPr>
            </w:pPr>
            <w:r w:rsidRPr="00ED0941">
              <w:rPr>
                <w:b/>
                <w:bCs/>
                <w:color w:val="000000"/>
                <w:sz w:val="20"/>
                <w:szCs w:val="20"/>
              </w:rPr>
              <w:t xml:space="preserve">Date: </w:t>
            </w:r>
            <w:r w:rsidR="00C62050" w:rsidRPr="00ED0941">
              <w:rPr>
                <w:b/>
                <w:bCs/>
                <w:color w:val="000000"/>
                <w:sz w:val="20"/>
                <w:szCs w:val="20"/>
              </w:rPr>
              <w:t>Ju</w:t>
            </w:r>
            <w:r w:rsidR="00AC3653" w:rsidRPr="00ED0941">
              <w:rPr>
                <w:b/>
                <w:bCs/>
                <w:color w:val="000000"/>
                <w:sz w:val="20"/>
                <w:szCs w:val="20"/>
              </w:rPr>
              <w:t>ly</w:t>
            </w:r>
            <w:r w:rsidR="00C62050" w:rsidRPr="00ED0941">
              <w:rPr>
                <w:b/>
                <w:bCs/>
                <w:color w:val="000000"/>
                <w:sz w:val="20"/>
                <w:szCs w:val="20"/>
              </w:rPr>
              <w:t xml:space="preserve">, </w:t>
            </w:r>
            <w:r w:rsidR="00AC3653" w:rsidRPr="00ED0941">
              <w:rPr>
                <w:b/>
                <w:bCs/>
                <w:color w:val="000000"/>
                <w:sz w:val="20"/>
                <w:szCs w:val="20"/>
              </w:rPr>
              <w:t>14</w:t>
            </w:r>
            <w:r w:rsidR="00C62050" w:rsidRPr="00ED0941">
              <w:rPr>
                <w:b/>
                <w:bCs/>
                <w:color w:val="000000"/>
                <w:sz w:val="20"/>
                <w:szCs w:val="20"/>
                <w:vertAlign w:val="superscript"/>
              </w:rPr>
              <w:t>th</w:t>
            </w:r>
            <w:r w:rsidR="00C62050" w:rsidRPr="00ED0941">
              <w:rPr>
                <w:b/>
                <w:bCs/>
                <w:color w:val="000000"/>
                <w:sz w:val="20"/>
                <w:szCs w:val="20"/>
              </w:rPr>
              <w:t xml:space="preserve">, 2023. </w:t>
            </w:r>
          </w:p>
          <w:p w14:paraId="03A87EC2" w14:textId="0D121CE4" w:rsidR="006D2A3E" w:rsidRPr="00AC5C41" w:rsidRDefault="008E5A44">
            <w:pPr>
              <w:tabs>
                <w:tab w:val="right" w:pos="7218"/>
              </w:tabs>
              <w:rPr>
                <w:color w:val="000000"/>
                <w:sz w:val="20"/>
                <w:szCs w:val="20"/>
              </w:rPr>
            </w:pPr>
            <w:r w:rsidRPr="00AC5C41">
              <w:rPr>
                <w:color w:val="000000"/>
                <w:sz w:val="20"/>
                <w:szCs w:val="20"/>
              </w:rPr>
              <w:t xml:space="preserve">Time: </w:t>
            </w:r>
            <w:r w:rsidR="00E93A57" w:rsidRPr="00AC5C41">
              <w:rPr>
                <w:b/>
                <w:bCs/>
                <w:color w:val="000000"/>
                <w:sz w:val="20"/>
                <w:szCs w:val="20"/>
              </w:rPr>
              <w:t>1</w:t>
            </w:r>
            <w:r w:rsidR="00FC7158" w:rsidRPr="00AC5C41">
              <w:rPr>
                <w:b/>
                <w:bCs/>
                <w:color w:val="000000"/>
                <w:sz w:val="20"/>
                <w:szCs w:val="20"/>
              </w:rPr>
              <w:t>4</w:t>
            </w:r>
            <w:r w:rsidR="00E93A57" w:rsidRPr="00AC5C41">
              <w:rPr>
                <w:b/>
                <w:bCs/>
                <w:color w:val="000000"/>
                <w:sz w:val="20"/>
                <w:szCs w:val="20"/>
              </w:rPr>
              <w:t xml:space="preserve"> 00 hrs</w:t>
            </w:r>
          </w:p>
          <w:p w14:paraId="0272A5B0" w14:textId="6F2E0091" w:rsidR="006D2A3E" w:rsidRPr="00AC5C41" w:rsidRDefault="008E5A44">
            <w:pPr>
              <w:tabs>
                <w:tab w:val="right" w:pos="7218"/>
              </w:tabs>
              <w:rPr>
                <w:sz w:val="20"/>
                <w:szCs w:val="20"/>
              </w:rPr>
            </w:pPr>
            <w:r w:rsidRPr="00AC5C41">
              <w:rPr>
                <w:sz w:val="20"/>
                <w:szCs w:val="20"/>
              </w:rPr>
              <w:t xml:space="preserve">Time zone: </w:t>
            </w:r>
            <w:r w:rsidR="00E93A57" w:rsidRPr="00AC5C41">
              <w:rPr>
                <w:b/>
                <w:bCs/>
                <w:color w:val="808080"/>
                <w:sz w:val="20"/>
                <w:szCs w:val="20"/>
                <w:lang w:val="en-US"/>
              </w:rPr>
              <w:t>GMT+1 (Warsaw, Poland)</w:t>
            </w:r>
          </w:p>
        </w:tc>
      </w:tr>
      <w:tr w:rsidR="006D2A3E" w14:paraId="1C7DDD08" w14:textId="77777777">
        <w:tc>
          <w:tcPr>
            <w:tcW w:w="1150" w:type="dxa"/>
          </w:tcPr>
          <w:p w14:paraId="2725549D" w14:textId="77777777" w:rsidR="006D2A3E" w:rsidRDefault="008E5A44">
            <w:pPr>
              <w:spacing w:after="120"/>
              <w:jc w:val="center"/>
              <w:rPr>
                <w:sz w:val="20"/>
                <w:szCs w:val="20"/>
              </w:rPr>
            </w:pPr>
            <w:r>
              <w:rPr>
                <w:sz w:val="20"/>
                <w:szCs w:val="20"/>
              </w:rPr>
              <w:t>32.</w:t>
            </w:r>
          </w:p>
        </w:tc>
        <w:tc>
          <w:tcPr>
            <w:tcW w:w="1870" w:type="dxa"/>
          </w:tcPr>
          <w:p w14:paraId="248F97D7" w14:textId="77777777" w:rsidR="006D2A3E" w:rsidRPr="00AC5C41" w:rsidRDefault="008E5A44">
            <w:pPr>
              <w:spacing w:after="120"/>
              <w:rPr>
                <w:sz w:val="20"/>
                <w:szCs w:val="20"/>
              </w:rPr>
            </w:pPr>
            <w:r w:rsidRPr="00AC5C41">
              <w:rPr>
                <w:sz w:val="20"/>
                <w:szCs w:val="20"/>
              </w:rPr>
              <w:t>Bid opening</w:t>
            </w:r>
          </w:p>
        </w:tc>
        <w:tc>
          <w:tcPr>
            <w:tcW w:w="6898" w:type="dxa"/>
          </w:tcPr>
          <w:p w14:paraId="1CE834BC" w14:textId="149711DF" w:rsidR="006D2A3E" w:rsidRPr="00AC5C41" w:rsidRDefault="008E5A44">
            <w:pPr>
              <w:pBdr>
                <w:top w:val="nil"/>
                <w:left w:val="nil"/>
                <w:bottom w:val="nil"/>
                <w:right w:val="nil"/>
                <w:between w:val="nil"/>
              </w:pBdr>
              <w:tabs>
                <w:tab w:val="right" w:pos="7218"/>
              </w:tabs>
              <w:spacing w:after="120"/>
              <w:rPr>
                <w:color w:val="000000"/>
                <w:sz w:val="20"/>
                <w:szCs w:val="20"/>
              </w:rPr>
            </w:pPr>
            <w:r w:rsidRPr="00AC5C41">
              <w:rPr>
                <w:color w:val="000000"/>
                <w:sz w:val="20"/>
                <w:szCs w:val="20"/>
              </w:rPr>
              <w:t>Public bid opening will not be held</w:t>
            </w:r>
            <w:r w:rsidR="00724B51">
              <w:rPr>
                <w:color w:val="000000"/>
                <w:sz w:val="20"/>
                <w:szCs w:val="20"/>
              </w:rPr>
              <w:t>.</w:t>
            </w:r>
          </w:p>
          <w:p w14:paraId="02346107" w14:textId="278E8E98" w:rsidR="006D2A3E" w:rsidRPr="00AC5C41" w:rsidRDefault="006D2A3E" w:rsidP="008C390F">
            <w:pPr>
              <w:pBdr>
                <w:top w:val="nil"/>
                <w:left w:val="nil"/>
                <w:bottom w:val="nil"/>
                <w:right w:val="nil"/>
                <w:between w:val="nil"/>
              </w:pBdr>
              <w:tabs>
                <w:tab w:val="right" w:pos="7218"/>
              </w:tabs>
              <w:spacing w:after="120"/>
              <w:rPr>
                <w:color w:val="000000"/>
                <w:sz w:val="20"/>
                <w:szCs w:val="20"/>
              </w:rPr>
            </w:pPr>
          </w:p>
        </w:tc>
      </w:tr>
      <w:tr w:rsidR="006D2A3E" w14:paraId="0E435E56" w14:textId="77777777">
        <w:tc>
          <w:tcPr>
            <w:tcW w:w="1150" w:type="dxa"/>
          </w:tcPr>
          <w:p w14:paraId="34CE0A41" w14:textId="77777777" w:rsidR="006D2A3E" w:rsidRDefault="006D2A3E">
            <w:pPr>
              <w:spacing w:after="120"/>
              <w:jc w:val="center"/>
              <w:rPr>
                <w:sz w:val="20"/>
                <w:szCs w:val="20"/>
              </w:rPr>
            </w:pPr>
          </w:p>
        </w:tc>
        <w:tc>
          <w:tcPr>
            <w:tcW w:w="1870" w:type="dxa"/>
          </w:tcPr>
          <w:p w14:paraId="1CDB75EE" w14:textId="77777777" w:rsidR="006D2A3E" w:rsidRPr="00ED0941" w:rsidRDefault="008E5A44">
            <w:pPr>
              <w:spacing w:after="120"/>
              <w:rPr>
                <w:b/>
                <w:bCs/>
                <w:sz w:val="20"/>
                <w:szCs w:val="20"/>
              </w:rPr>
            </w:pPr>
            <w:r w:rsidRPr="00ED0941">
              <w:rPr>
                <w:b/>
                <w:bCs/>
                <w:sz w:val="20"/>
                <w:szCs w:val="20"/>
              </w:rPr>
              <w:t>Expected date for commencement of contract</w:t>
            </w:r>
          </w:p>
        </w:tc>
        <w:tc>
          <w:tcPr>
            <w:tcW w:w="6898" w:type="dxa"/>
          </w:tcPr>
          <w:p w14:paraId="6358D8DA" w14:textId="2D125EC8" w:rsidR="006D2A3E" w:rsidRPr="00AC5C41" w:rsidRDefault="00ED0941">
            <w:pPr>
              <w:spacing w:after="120"/>
              <w:rPr>
                <w:b/>
                <w:bCs/>
                <w:color w:val="000000"/>
                <w:sz w:val="20"/>
                <w:szCs w:val="20"/>
              </w:rPr>
            </w:pPr>
            <w:r>
              <w:rPr>
                <w:b/>
                <w:bCs/>
                <w:sz w:val="20"/>
                <w:szCs w:val="20"/>
              </w:rPr>
              <w:t xml:space="preserve">August </w:t>
            </w:r>
            <w:r w:rsidR="00C62050">
              <w:rPr>
                <w:b/>
                <w:bCs/>
                <w:sz w:val="20"/>
                <w:szCs w:val="20"/>
              </w:rPr>
              <w:t xml:space="preserve">, </w:t>
            </w:r>
            <w:r>
              <w:rPr>
                <w:b/>
                <w:bCs/>
                <w:sz w:val="20"/>
                <w:szCs w:val="20"/>
              </w:rPr>
              <w:t>7</w:t>
            </w:r>
            <w:r w:rsidRPr="00ED0941">
              <w:rPr>
                <w:b/>
                <w:bCs/>
                <w:sz w:val="20"/>
                <w:szCs w:val="20"/>
                <w:vertAlign w:val="superscript"/>
              </w:rPr>
              <w:t>th</w:t>
            </w:r>
            <w:r>
              <w:rPr>
                <w:b/>
                <w:bCs/>
                <w:sz w:val="20"/>
                <w:szCs w:val="20"/>
              </w:rPr>
              <w:t xml:space="preserve"> </w:t>
            </w:r>
            <w:r w:rsidR="00C62050">
              <w:rPr>
                <w:b/>
                <w:bCs/>
                <w:sz w:val="20"/>
                <w:szCs w:val="20"/>
              </w:rPr>
              <w:t xml:space="preserve">, </w:t>
            </w:r>
            <w:r w:rsidR="003B5512" w:rsidRPr="00AC5C41">
              <w:rPr>
                <w:b/>
                <w:bCs/>
                <w:sz w:val="20"/>
                <w:szCs w:val="20"/>
              </w:rPr>
              <w:t>2023</w:t>
            </w:r>
            <w:r w:rsidR="00F82C90">
              <w:rPr>
                <w:b/>
                <w:bCs/>
                <w:sz w:val="20"/>
                <w:szCs w:val="20"/>
              </w:rPr>
              <w:t>.</w:t>
            </w:r>
          </w:p>
        </w:tc>
      </w:tr>
      <w:tr w:rsidR="006D2A3E" w14:paraId="39B663A3" w14:textId="77777777">
        <w:tc>
          <w:tcPr>
            <w:tcW w:w="1150" w:type="dxa"/>
          </w:tcPr>
          <w:p w14:paraId="0A3CB69D" w14:textId="77777777" w:rsidR="006D2A3E" w:rsidRDefault="008E5A44">
            <w:pPr>
              <w:spacing w:after="120"/>
              <w:jc w:val="center"/>
              <w:rPr>
                <w:sz w:val="20"/>
                <w:szCs w:val="20"/>
              </w:rPr>
            </w:pPr>
            <w:r>
              <w:rPr>
                <w:sz w:val="20"/>
                <w:szCs w:val="20"/>
              </w:rPr>
              <w:t>47.</w:t>
            </w:r>
          </w:p>
        </w:tc>
        <w:tc>
          <w:tcPr>
            <w:tcW w:w="1870" w:type="dxa"/>
          </w:tcPr>
          <w:p w14:paraId="59385ED3" w14:textId="77777777" w:rsidR="006D2A3E" w:rsidRDefault="008E5A44">
            <w:pPr>
              <w:spacing w:after="120"/>
              <w:rPr>
                <w:sz w:val="20"/>
                <w:szCs w:val="20"/>
              </w:rPr>
            </w:pPr>
            <w:r>
              <w:rPr>
                <w:sz w:val="20"/>
                <w:szCs w:val="20"/>
              </w:rPr>
              <w:t>Right to vary requirement at time of award</w:t>
            </w:r>
          </w:p>
        </w:tc>
        <w:tc>
          <w:tcPr>
            <w:tcW w:w="6898" w:type="dxa"/>
          </w:tcPr>
          <w:p w14:paraId="67783CC3" w14:textId="451AAE39" w:rsidR="006D2A3E" w:rsidRDefault="008E5A44">
            <w:pPr>
              <w:spacing w:after="120"/>
              <w:rPr>
                <w:sz w:val="20"/>
                <w:szCs w:val="20"/>
              </w:rPr>
            </w:pPr>
            <w:r>
              <w:rPr>
                <w:sz w:val="20"/>
                <w:szCs w:val="20"/>
              </w:rPr>
              <w:t xml:space="preserve">The maximum percentage by which quantities may be increased is </w:t>
            </w:r>
            <w:r w:rsidR="009A4F93" w:rsidRPr="00444A4B">
              <w:rPr>
                <w:sz w:val="20"/>
                <w:szCs w:val="20"/>
              </w:rPr>
              <w:t>10</w:t>
            </w:r>
            <w:r>
              <w:rPr>
                <w:sz w:val="20"/>
                <w:szCs w:val="20"/>
              </w:rPr>
              <w:t>%</w:t>
            </w:r>
          </w:p>
          <w:p w14:paraId="2CCF9993" w14:textId="7E1E3CB8" w:rsidR="006D2A3E" w:rsidRDefault="008E5A44">
            <w:pPr>
              <w:spacing w:after="120"/>
              <w:rPr>
                <w:sz w:val="20"/>
                <w:szCs w:val="20"/>
              </w:rPr>
            </w:pPr>
            <w:r>
              <w:rPr>
                <w:sz w:val="20"/>
                <w:szCs w:val="20"/>
              </w:rPr>
              <w:t xml:space="preserve">The maximum percentage by which quantities may be decreased is </w:t>
            </w:r>
            <w:r w:rsidR="009A4F93" w:rsidRPr="00444A4B">
              <w:rPr>
                <w:sz w:val="20"/>
                <w:szCs w:val="20"/>
              </w:rPr>
              <w:t xml:space="preserve">10 </w:t>
            </w:r>
            <w:r>
              <w:rPr>
                <w:sz w:val="20"/>
                <w:szCs w:val="20"/>
              </w:rPr>
              <w:t>%</w:t>
            </w:r>
          </w:p>
        </w:tc>
      </w:tr>
      <w:tr w:rsidR="006D2A3E" w14:paraId="40FE350D" w14:textId="77777777">
        <w:tc>
          <w:tcPr>
            <w:tcW w:w="1150" w:type="dxa"/>
          </w:tcPr>
          <w:p w14:paraId="62EBF3C5" w14:textId="77777777" w:rsidR="006D2A3E" w:rsidRDefault="006D2A3E">
            <w:pPr>
              <w:spacing w:after="120"/>
              <w:jc w:val="center"/>
              <w:rPr>
                <w:sz w:val="20"/>
                <w:szCs w:val="20"/>
              </w:rPr>
            </w:pP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Default="00525572">
            <w:pPr>
              <w:spacing w:after="120"/>
              <w:rPr>
                <w:sz w:val="20"/>
                <w:szCs w:val="20"/>
              </w:rPr>
            </w:pPr>
            <w:r w:rsidRPr="002D0FAD">
              <w:rPr>
                <w:sz w:val="20"/>
                <w:szCs w:val="20"/>
              </w:rPr>
              <w:t>IOM</w:t>
            </w:r>
            <w:r w:rsidR="008E5A44">
              <w:rPr>
                <w:sz w:val="20"/>
                <w:szCs w:val="20"/>
              </w:rPr>
              <w:t xml:space="preserve"> will award a contract to:</w:t>
            </w:r>
          </w:p>
          <w:p w14:paraId="01BBD84A" w14:textId="0B820023" w:rsidR="006D2A3E" w:rsidRDefault="002468BB">
            <w:pPr>
              <w:tabs>
                <w:tab w:val="left" w:pos="5686"/>
                <w:tab w:val="right" w:pos="7218"/>
              </w:tabs>
              <w:spacing w:after="120"/>
              <w:rPr>
                <w:sz w:val="20"/>
                <w:szCs w:val="20"/>
              </w:rPr>
            </w:pPr>
            <w:r w:rsidRPr="002D0FAD">
              <w:rPr>
                <w:sz w:val="20"/>
                <w:szCs w:val="20"/>
              </w:rPr>
              <w:t>1 (one) bidder only</w:t>
            </w:r>
          </w:p>
        </w:tc>
      </w:tr>
      <w:tr w:rsidR="006D2A3E" w14:paraId="1C1DD3E3" w14:textId="77777777">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sidRPr="001412C1">
              <w:rPr>
                <w:sz w:val="20"/>
                <w:szCs w:val="20"/>
              </w:rPr>
              <w:t>Type of contract to be awarded</w:t>
            </w:r>
            <w:r>
              <w:rPr>
                <w:sz w:val="20"/>
                <w:szCs w:val="20"/>
              </w:rPr>
              <w:t xml:space="preserve"> </w:t>
            </w:r>
          </w:p>
        </w:tc>
        <w:tc>
          <w:tcPr>
            <w:tcW w:w="6898" w:type="dxa"/>
          </w:tcPr>
          <w:p w14:paraId="5B951852" w14:textId="74BCA283" w:rsidR="006D2A3E" w:rsidRDefault="0016331B">
            <w:pPr>
              <w:spacing w:after="120"/>
              <w:rPr>
                <w:sz w:val="20"/>
                <w:szCs w:val="20"/>
              </w:rPr>
            </w:pPr>
            <w:r w:rsidRPr="0038563C">
              <w:rPr>
                <w:sz w:val="20"/>
                <w:szCs w:val="20"/>
              </w:rPr>
              <w:t>Construction agreement template</w:t>
            </w:r>
            <w:r w:rsidR="00B96979">
              <w:rPr>
                <w:sz w:val="20"/>
                <w:szCs w:val="20"/>
              </w:rPr>
              <w:t>.</w:t>
            </w:r>
          </w:p>
          <w:p w14:paraId="453D5944" w14:textId="77777777" w:rsidR="006D2A3E" w:rsidRDefault="008E5A44">
            <w:pPr>
              <w:spacing w:after="120"/>
              <w:rPr>
                <w:sz w:val="20"/>
                <w:szCs w:val="20"/>
              </w:rPr>
            </w:pPr>
            <w:r>
              <w:rPr>
                <w:sz w:val="20"/>
                <w:szCs w:val="20"/>
              </w:rPr>
              <w:t>See Section 6: for sample contract.</w:t>
            </w:r>
          </w:p>
        </w:tc>
      </w:tr>
      <w:tr w:rsidR="006D2A3E" w14:paraId="270DB6C4" w14:textId="77777777">
        <w:tc>
          <w:tcPr>
            <w:tcW w:w="1150" w:type="dxa"/>
          </w:tcPr>
          <w:p w14:paraId="2A496B70" w14:textId="77777777" w:rsidR="006D2A3E" w:rsidRDefault="008E5A44">
            <w:pPr>
              <w:spacing w:after="120"/>
              <w:jc w:val="center"/>
              <w:rPr>
                <w:sz w:val="20"/>
                <w:szCs w:val="20"/>
              </w:rPr>
            </w:pPr>
            <w:r>
              <w:rPr>
                <w:sz w:val="20"/>
                <w:szCs w:val="20"/>
              </w:rPr>
              <w:t>50.</w:t>
            </w:r>
          </w:p>
        </w:tc>
        <w:tc>
          <w:tcPr>
            <w:tcW w:w="1870" w:type="dxa"/>
          </w:tcPr>
          <w:p w14:paraId="700ADA87" w14:textId="77777777" w:rsidR="006D2A3E" w:rsidRDefault="008E5A44">
            <w:pPr>
              <w:spacing w:after="120"/>
              <w:rPr>
                <w:sz w:val="20"/>
                <w:szCs w:val="20"/>
              </w:rPr>
            </w:pPr>
            <w:r>
              <w:rPr>
                <w:sz w:val="20"/>
                <w:szCs w:val="20"/>
              </w:rPr>
              <w:t>Conditions of contract to apply</w:t>
            </w:r>
          </w:p>
        </w:tc>
        <w:tc>
          <w:tcPr>
            <w:tcW w:w="6898" w:type="dxa"/>
          </w:tcPr>
          <w:p w14:paraId="5D2C6FB3" w14:textId="03B36BC3" w:rsidR="0016331B" w:rsidRDefault="0016331B" w:rsidP="0016331B">
            <w:pPr>
              <w:spacing w:after="120"/>
              <w:rPr>
                <w:sz w:val="20"/>
                <w:szCs w:val="20"/>
              </w:rPr>
            </w:pPr>
            <w:r w:rsidRPr="0038563C">
              <w:rPr>
                <w:sz w:val="20"/>
                <w:szCs w:val="20"/>
              </w:rPr>
              <w:t>Construction agreement template</w:t>
            </w:r>
            <w:r w:rsidR="00B96979">
              <w:rPr>
                <w:sz w:val="20"/>
                <w:szCs w:val="20"/>
              </w:rPr>
              <w:t>.</w:t>
            </w:r>
          </w:p>
          <w:p w14:paraId="46AB2632" w14:textId="77777777" w:rsidR="006D2A3E" w:rsidRDefault="008E5A44">
            <w:pPr>
              <w:spacing w:after="120"/>
              <w:rPr>
                <w:sz w:val="20"/>
                <w:szCs w:val="20"/>
              </w:rPr>
            </w:pPr>
            <w:r>
              <w:rPr>
                <w:sz w:val="20"/>
                <w:szCs w:val="20"/>
              </w:rPr>
              <w:t>See Section 6</w:t>
            </w:r>
          </w:p>
        </w:tc>
      </w:tr>
      <w:tr w:rsidR="006D2A3E" w14:paraId="0D5606CB" w14:textId="77777777">
        <w:tc>
          <w:tcPr>
            <w:tcW w:w="1150" w:type="dxa"/>
          </w:tcPr>
          <w:p w14:paraId="3DC523D6" w14:textId="77777777" w:rsidR="006D2A3E" w:rsidRDefault="008E5A44">
            <w:pPr>
              <w:spacing w:after="120"/>
              <w:jc w:val="center"/>
              <w:rPr>
                <w:sz w:val="20"/>
                <w:szCs w:val="20"/>
              </w:rPr>
            </w:pPr>
            <w:r>
              <w:rPr>
                <w:sz w:val="20"/>
                <w:szCs w:val="20"/>
              </w:rPr>
              <w:t>52.</w:t>
            </w:r>
          </w:p>
        </w:tc>
        <w:tc>
          <w:tcPr>
            <w:tcW w:w="1870" w:type="dxa"/>
          </w:tcPr>
          <w:p w14:paraId="22DBFED1" w14:textId="77777777" w:rsidR="006D2A3E" w:rsidRDefault="008E5A44">
            <w:pPr>
              <w:spacing w:after="120"/>
              <w:rPr>
                <w:sz w:val="20"/>
                <w:szCs w:val="20"/>
              </w:rPr>
            </w:pPr>
            <w:r>
              <w:rPr>
                <w:sz w:val="20"/>
                <w:szCs w:val="20"/>
              </w:rPr>
              <w:t>Performance security</w:t>
            </w:r>
          </w:p>
        </w:tc>
        <w:tc>
          <w:tcPr>
            <w:tcW w:w="6898" w:type="dxa"/>
          </w:tcPr>
          <w:p w14:paraId="6F952A7A" w14:textId="77777777" w:rsidR="008973C5" w:rsidRPr="0038563C" w:rsidRDefault="008973C5" w:rsidP="008973C5">
            <w:pPr>
              <w:pStyle w:val="NormalWeb"/>
              <w:spacing w:after="240" w:afterAutospacing="0"/>
              <w:rPr>
                <w:rFonts w:ascii="Calibri" w:eastAsia="Calibri" w:hAnsi="Calibri" w:cs="Calibri"/>
                <w:sz w:val="20"/>
                <w:szCs w:val="20"/>
                <w:lang w:val="en-GB"/>
              </w:rPr>
            </w:pPr>
            <w:r w:rsidRPr="0038563C">
              <w:rPr>
                <w:rFonts w:ascii="Calibri" w:eastAsia="Calibri" w:hAnsi="Calibri" w:cs="Calibri"/>
                <w:sz w:val="20"/>
                <w:szCs w:val="20"/>
                <w:lang w:val="en-GB"/>
              </w:rPr>
              <w:t>Required in the amount of 10% of the contract value.</w:t>
            </w:r>
          </w:p>
          <w:p w14:paraId="488B7E89" w14:textId="77777777" w:rsidR="008973C5" w:rsidRPr="0038563C" w:rsidRDefault="008973C5" w:rsidP="008973C5">
            <w:pPr>
              <w:pStyle w:val="NormalWeb"/>
              <w:spacing w:after="240" w:afterAutospacing="0"/>
              <w:rPr>
                <w:rFonts w:ascii="Calibri" w:eastAsia="Calibri" w:hAnsi="Calibri" w:cs="Calibri"/>
                <w:sz w:val="20"/>
                <w:szCs w:val="20"/>
                <w:lang w:val="en-GB"/>
              </w:rPr>
            </w:pPr>
            <w:r w:rsidRPr="0038563C">
              <w:rPr>
                <w:rFonts w:ascii="Calibri" w:eastAsia="Calibri" w:hAnsi="Calibri" w:cs="Calibri"/>
                <w:sz w:val="20"/>
                <w:szCs w:val="20"/>
                <w:lang w:val="en-GB"/>
              </w:rPr>
              <w:t>The performance security will be in the same currency as stipulated in Article 16: Bid currencies.</w:t>
            </w:r>
          </w:p>
          <w:p w14:paraId="2A821D1F" w14:textId="6F004C02" w:rsidR="008973C5" w:rsidRPr="0038563C" w:rsidRDefault="008973C5" w:rsidP="008973C5">
            <w:pPr>
              <w:pStyle w:val="NormalWeb"/>
              <w:rPr>
                <w:rFonts w:ascii="Calibri" w:eastAsia="Calibri" w:hAnsi="Calibri" w:cs="Calibri"/>
                <w:sz w:val="20"/>
                <w:szCs w:val="20"/>
                <w:lang w:val="en-GB"/>
              </w:rPr>
            </w:pPr>
            <w:r w:rsidRPr="0038563C">
              <w:rPr>
                <w:rFonts w:ascii="Calibri" w:eastAsia="Calibri" w:hAnsi="Calibri" w:cs="Calibri"/>
                <w:sz w:val="20"/>
                <w:szCs w:val="20"/>
                <w:lang w:val="en-GB"/>
              </w:rPr>
              <w:t>The Performance Security shall be in the form of a Bank Guarantee as set out in Section 6 for template</w:t>
            </w:r>
            <w:r w:rsidR="0038563C">
              <w:rPr>
                <w:rFonts w:ascii="Calibri" w:eastAsia="Calibri" w:hAnsi="Calibri" w:cs="Calibri"/>
                <w:sz w:val="20"/>
                <w:szCs w:val="20"/>
                <w:lang w:val="en-GB"/>
              </w:rPr>
              <w:t>.</w:t>
            </w:r>
          </w:p>
          <w:p w14:paraId="111F6C68" w14:textId="5781F5D1" w:rsidR="006D2A3E" w:rsidRDefault="006D2A3E">
            <w:pPr>
              <w:pBdr>
                <w:top w:val="nil"/>
                <w:left w:val="nil"/>
                <w:bottom w:val="nil"/>
                <w:right w:val="nil"/>
                <w:between w:val="nil"/>
              </w:pBdr>
              <w:tabs>
                <w:tab w:val="right" w:pos="7218"/>
              </w:tabs>
              <w:spacing w:after="120"/>
              <w:rPr>
                <w:color w:val="000000"/>
                <w:sz w:val="20"/>
                <w:szCs w:val="20"/>
              </w:rPr>
            </w:pPr>
          </w:p>
        </w:tc>
      </w:tr>
      <w:tr w:rsidR="006D2A3E" w14:paraId="5DD495F1" w14:textId="77777777">
        <w:tc>
          <w:tcPr>
            <w:tcW w:w="1150" w:type="dxa"/>
          </w:tcPr>
          <w:p w14:paraId="4D53D679" w14:textId="77777777" w:rsidR="006D2A3E" w:rsidRDefault="008E5A44">
            <w:pPr>
              <w:spacing w:after="120"/>
              <w:jc w:val="center"/>
              <w:rPr>
                <w:sz w:val="20"/>
                <w:szCs w:val="20"/>
              </w:rPr>
            </w:pPr>
            <w:r>
              <w:rPr>
                <w:sz w:val="20"/>
                <w:szCs w:val="20"/>
              </w:rPr>
              <w:t>53.</w:t>
            </w:r>
          </w:p>
        </w:tc>
        <w:tc>
          <w:tcPr>
            <w:tcW w:w="1870" w:type="dxa"/>
          </w:tcPr>
          <w:p w14:paraId="2643C522" w14:textId="77777777" w:rsidR="006D2A3E" w:rsidRDefault="008E5A44">
            <w:pPr>
              <w:spacing w:after="120"/>
              <w:rPr>
                <w:sz w:val="20"/>
                <w:szCs w:val="20"/>
              </w:rPr>
            </w:pPr>
            <w:r w:rsidRPr="001920EB">
              <w:rPr>
                <w:sz w:val="20"/>
                <w:szCs w:val="20"/>
              </w:rPr>
              <w:t>Advance payment</w:t>
            </w:r>
          </w:p>
          <w:p w14:paraId="6D98A12B" w14:textId="77777777" w:rsidR="006D2A3E" w:rsidRDefault="006D2A3E">
            <w:pPr>
              <w:spacing w:after="120"/>
              <w:rPr>
                <w:sz w:val="20"/>
                <w:szCs w:val="20"/>
              </w:rPr>
            </w:pPr>
          </w:p>
        </w:tc>
        <w:tc>
          <w:tcPr>
            <w:tcW w:w="6898" w:type="dxa"/>
          </w:tcPr>
          <w:p w14:paraId="20184B87" w14:textId="77777777" w:rsidR="002136F2" w:rsidRPr="00B96979" w:rsidRDefault="002136F2">
            <w:pPr>
              <w:spacing w:after="120"/>
              <w:rPr>
                <w:sz w:val="20"/>
                <w:szCs w:val="20"/>
              </w:rPr>
            </w:pPr>
            <w:r w:rsidRPr="00B96979">
              <w:rPr>
                <w:sz w:val="20"/>
                <w:szCs w:val="20"/>
              </w:rPr>
              <w:t>Allowed up to a maximum of 10% of contract value.</w:t>
            </w:r>
          </w:p>
          <w:p w14:paraId="2D14DFE3" w14:textId="48BD454C" w:rsidR="006D2A3E" w:rsidRPr="002136F2" w:rsidRDefault="008E5A44">
            <w:pPr>
              <w:spacing w:after="120"/>
              <w:rPr>
                <w:color w:val="808080"/>
                <w:sz w:val="20"/>
                <w:szCs w:val="20"/>
              </w:rPr>
            </w:pPr>
            <w:r w:rsidRPr="00B96979">
              <w:rPr>
                <w:sz w:val="20"/>
                <w:szCs w:val="20"/>
              </w:rPr>
              <w:t xml:space="preserve">Bank Guarantee </w:t>
            </w:r>
            <w:r w:rsidR="00A34D27" w:rsidRPr="00B96979">
              <w:rPr>
                <w:sz w:val="20"/>
                <w:szCs w:val="20"/>
              </w:rPr>
              <w:t>is required</w:t>
            </w:r>
            <w:r w:rsidR="00A34D27">
              <w:rPr>
                <w:color w:val="808080"/>
                <w:sz w:val="20"/>
                <w:szCs w:val="20"/>
              </w:rPr>
              <w:t>.</w:t>
            </w:r>
          </w:p>
        </w:tc>
      </w:tr>
      <w:tr w:rsidR="006D2A3E" w14:paraId="08A31075" w14:textId="77777777">
        <w:tc>
          <w:tcPr>
            <w:tcW w:w="1150" w:type="dxa"/>
          </w:tcPr>
          <w:p w14:paraId="24A9EA3B" w14:textId="77777777" w:rsidR="006D2A3E" w:rsidRDefault="008E5A44">
            <w:pPr>
              <w:spacing w:after="120"/>
              <w:jc w:val="center"/>
              <w:rPr>
                <w:sz w:val="20"/>
                <w:szCs w:val="20"/>
              </w:rPr>
            </w:pPr>
            <w:r>
              <w:rPr>
                <w:sz w:val="20"/>
                <w:szCs w:val="20"/>
              </w:rPr>
              <w:t>54.</w:t>
            </w:r>
          </w:p>
        </w:tc>
        <w:tc>
          <w:tcPr>
            <w:tcW w:w="1870" w:type="dxa"/>
          </w:tcPr>
          <w:p w14:paraId="184F57EE" w14:textId="77777777" w:rsidR="006D2A3E" w:rsidRPr="008F5975" w:rsidRDefault="008E5A44">
            <w:pPr>
              <w:spacing w:after="120"/>
              <w:rPr>
                <w:sz w:val="20"/>
                <w:szCs w:val="20"/>
                <w:highlight w:val="yellow"/>
              </w:rPr>
            </w:pPr>
            <w:r w:rsidRPr="001920EB">
              <w:rPr>
                <w:sz w:val="20"/>
                <w:szCs w:val="20"/>
              </w:rPr>
              <w:t>Liquidated Damages</w:t>
            </w:r>
          </w:p>
        </w:tc>
        <w:tc>
          <w:tcPr>
            <w:tcW w:w="6898" w:type="dxa"/>
          </w:tcPr>
          <w:p w14:paraId="45FD0FE3" w14:textId="77777777" w:rsidR="008F5975" w:rsidRDefault="008F5975">
            <w:pPr>
              <w:spacing w:after="120"/>
              <w:rPr>
                <w:sz w:val="20"/>
                <w:szCs w:val="20"/>
              </w:rPr>
            </w:pPr>
            <w:r>
              <w:rPr>
                <w:sz w:val="20"/>
                <w:szCs w:val="20"/>
              </w:rPr>
              <w:t>Will be imposed as follows:</w:t>
            </w:r>
          </w:p>
          <w:p w14:paraId="37EB507E" w14:textId="53C4F523" w:rsidR="006D2A3E" w:rsidRDefault="008E5A44">
            <w:pPr>
              <w:spacing w:after="120"/>
              <w:rPr>
                <w:sz w:val="20"/>
                <w:szCs w:val="20"/>
              </w:rPr>
            </w:pPr>
            <w:r>
              <w:rPr>
                <w:sz w:val="20"/>
                <w:szCs w:val="20"/>
              </w:rPr>
              <w:t>Percentage of contract price per week of delay:</w:t>
            </w:r>
            <w:r>
              <w:rPr>
                <w:color w:val="000000"/>
                <w:sz w:val="20"/>
                <w:szCs w:val="20"/>
              </w:rPr>
              <w:t xml:space="preserve"> </w:t>
            </w:r>
            <w:r w:rsidR="008F5975">
              <w:rPr>
                <w:color w:val="000000"/>
                <w:sz w:val="20"/>
                <w:szCs w:val="20"/>
              </w:rPr>
              <w:t>0.7 %</w:t>
            </w:r>
            <w:r>
              <w:rPr>
                <w:color w:val="808080"/>
                <w:sz w:val="20"/>
                <w:szCs w:val="20"/>
              </w:rPr>
              <w:t xml:space="preserve"> </w:t>
            </w:r>
            <w:r>
              <w:rPr>
                <w:color w:val="000000"/>
                <w:sz w:val="20"/>
                <w:szCs w:val="20"/>
              </w:rPr>
              <w:t>up to a maximum of 10% of the Contract value, a</w:t>
            </w:r>
            <w:r>
              <w:rPr>
                <w:sz w:val="20"/>
                <w:szCs w:val="20"/>
              </w:rPr>
              <w:t xml:space="preserve">fter which </w:t>
            </w:r>
            <w:r w:rsidR="00525572" w:rsidRPr="0017006B">
              <w:rPr>
                <w:sz w:val="20"/>
                <w:szCs w:val="20"/>
              </w:rPr>
              <w:t>IOM</w:t>
            </w:r>
            <w:r>
              <w:rPr>
                <w:sz w:val="20"/>
                <w:szCs w:val="20"/>
              </w:rPr>
              <w:t xml:space="preserve"> may terminate the contract.</w:t>
            </w:r>
          </w:p>
        </w:tc>
      </w:tr>
    </w:tbl>
    <w:p w14:paraId="118FD605" w14:textId="77777777" w:rsidR="006D2A3E" w:rsidRDefault="008E5A44">
      <w:pPr>
        <w:pStyle w:val="Heading1"/>
      </w:pPr>
      <w:bookmarkStart w:id="67" w:name="_heading=h.kgcv8k" w:colFirst="0" w:colLast="0"/>
      <w:bookmarkEnd w:id="67"/>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pPr>
              <w:rPr>
                <w:b/>
                <w:sz w:val="20"/>
                <w:szCs w:val="20"/>
              </w:rPr>
            </w:pPr>
            <w:r>
              <w:rPr>
                <w:b/>
                <w:sz w:val="20"/>
                <w:szCs w:val="20"/>
              </w:rPr>
              <w:t>Criteria</w:t>
            </w:r>
          </w:p>
        </w:tc>
        <w:tc>
          <w:tcPr>
            <w:tcW w:w="4692" w:type="dxa"/>
            <w:shd w:val="clear" w:color="auto" w:fill="E7E6E6"/>
          </w:tcPr>
          <w:p w14:paraId="521B0F12" w14:textId="77777777" w:rsidR="006D2A3E" w:rsidRDefault="008E5A44">
            <w:pP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0C81044E"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r w:rsidR="002D312B">
              <w:rPr>
                <w:sz w:val="20"/>
                <w:szCs w:val="20"/>
              </w:rPr>
              <w:t>.</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pPr>
              <w:rPr>
                <w:b/>
                <w:sz w:val="20"/>
                <w:szCs w:val="20"/>
              </w:rPr>
            </w:pPr>
            <w:r>
              <w:rPr>
                <w:b/>
                <w:sz w:val="20"/>
                <w:szCs w:val="20"/>
              </w:rPr>
              <w:t>Eligibility Criteria</w:t>
            </w:r>
          </w:p>
        </w:tc>
        <w:tc>
          <w:tcPr>
            <w:tcW w:w="4672" w:type="dxa"/>
            <w:shd w:val="clear" w:color="auto" w:fill="E7E6E6"/>
          </w:tcPr>
          <w:p w14:paraId="45D844E1" w14:textId="77777777" w:rsidR="006D2A3E" w:rsidRDefault="008E5A44">
            <w:pPr>
              <w:rPr>
                <w:sz w:val="20"/>
                <w:szCs w:val="20"/>
              </w:rPr>
            </w:pPr>
            <w:r w:rsidRPr="002D0FAD">
              <w:rPr>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sidRPr="00AC5C41">
              <w:rPr>
                <w:sz w:val="20"/>
                <w:szCs w:val="20"/>
              </w:rPr>
              <w:t>Certificates and Licences:</w:t>
            </w:r>
          </w:p>
          <w:p w14:paraId="7D14CD0C" w14:textId="3B7435F4" w:rsidR="002D312B" w:rsidRPr="002D312B" w:rsidRDefault="002D312B" w:rsidP="00CA7A5A">
            <w:pPr>
              <w:pStyle w:val="ListParagraph"/>
              <w:numPr>
                <w:ilvl w:val="0"/>
                <w:numId w:val="20"/>
              </w:numPr>
              <w:spacing w:after="0" w:line="240" w:lineRule="auto"/>
              <w:contextualSpacing w:val="0"/>
              <w:rPr>
                <w:sz w:val="20"/>
                <w:szCs w:val="20"/>
              </w:rPr>
            </w:pPr>
            <w:r w:rsidRPr="002D312B">
              <w:rPr>
                <w:sz w:val="20"/>
                <w:szCs w:val="20"/>
              </w:rPr>
              <w:t>Management of construction works in civil engineering or architecture license (Kierowanie robotami budowlanymi) ,issued by Qualification Commission of the Chamber of Architects of the Republic of Poland or Polish Chamber of Civil Engineers (Komisja Kwalifikacyjna Izby Architektow  Rzeczypospolitej Polskiej albo</w:t>
            </w:r>
            <w:r w:rsidRPr="002D312B">
              <w:rPr>
                <w:rFonts w:eastAsia="Times New Roman"/>
                <w:lang w:val="en-US"/>
              </w:rPr>
              <w:t xml:space="preserve"> </w:t>
            </w:r>
            <w:r w:rsidRPr="002D312B">
              <w:rPr>
                <w:sz w:val="20"/>
                <w:szCs w:val="20"/>
              </w:rPr>
              <w:t xml:space="preserve">Polska Izba Inżynierów Budownictwa) </w:t>
            </w:r>
          </w:p>
          <w:p w14:paraId="51385DFB" w14:textId="4DCB3730" w:rsidR="006D2A3E" w:rsidRDefault="002D312B" w:rsidP="002D312B">
            <w:pPr>
              <w:pStyle w:val="ListParagraph"/>
              <w:numPr>
                <w:ilvl w:val="0"/>
                <w:numId w:val="20"/>
              </w:numPr>
              <w:spacing w:after="0" w:line="240" w:lineRule="auto"/>
              <w:contextualSpacing w:val="0"/>
              <w:rPr>
                <w:color w:val="000000"/>
                <w:sz w:val="20"/>
                <w:szCs w:val="20"/>
              </w:rPr>
            </w:pPr>
            <w:r w:rsidRPr="002D312B">
              <w:rPr>
                <w:sz w:val="20"/>
                <w:szCs w:val="20"/>
              </w:rPr>
              <w:lastRenderedPageBreak/>
              <w:t xml:space="preserve">Sanitary installation license and electrical installation </w:t>
            </w:r>
            <w:r>
              <w:rPr>
                <w:sz w:val="20"/>
                <w:szCs w:val="20"/>
              </w:rPr>
              <w:t xml:space="preserve">license, </w:t>
            </w:r>
            <w:r w:rsidRPr="002D312B">
              <w:rPr>
                <w:sz w:val="20"/>
                <w:szCs w:val="20"/>
              </w:rPr>
              <w:t xml:space="preserve">issued by Polish Chamber of Civil Engineers (Polska Izba Inżynierów Budownictwa) </w:t>
            </w:r>
          </w:p>
        </w:tc>
        <w:tc>
          <w:tcPr>
            <w:tcW w:w="4672" w:type="dxa"/>
          </w:tcPr>
          <w:p w14:paraId="09BEBFC9" w14:textId="77777777" w:rsidR="006D2A3E" w:rsidRDefault="008E5A44">
            <w:pPr>
              <w:rPr>
                <w:sz w:val="20"/>
                <w:szCs w:val="20"/>
              </w:rPr>
            </w:pPr>
            <w:r>
              <w:rPr>
                <w:sz w:val="20"/>
                <w:szCs w:val="20"/>
              </w:rPr>
              <w:lastRenderedPageBreak/>
              <w:t>Form D: Bidder Information</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pPr>
              <w:rPr>
                <w:b/>
                <w:sz w:val="20"/>
                <w:szCs w:val="20"/>
              </w:rPr>
            </w:pPr>
            <w:r>
              <w:rPr>
                <w:b/>
                <w:sz w:val="20"/>
                <w:szCs w:val="20"/>
              </w:rPr>
              <w:t>Qualification Criteria</w:t>
            </w:r>
          </w:p>
        </w:tc>
        <w:tc>
          <w:tcPr>
            <w:tcW w:w="4653" w:type="dxa"/>
            <w:shd w:val="clear" w:color="auto" w:fill="E7E6E6"/>
          </w:tcPr>
          <w:p w14:paraId="64722E08" w14:textId="77777777" w:rsidR="006D2A3E" w:rsidRDefault="008E5A44">
            <w:pP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History of non-performing contracts: Non-performance of a contract did not occur as a result of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sidRPr="001920EB">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79B4FF91" w14:textId="0FBDADC9" w:rsidR="008A257C" w:rsidRDefault="001D5AB1">
            <w:pPr>
              <w:rPr>
                <w:sz w:val="20"/>
                <w:szCs w:val="20"/>
              </w:rPr>
            </w:pPr>
            <w:r>
              <w:rPr>
                <w:sz w:val="20"/>
                <w:szCs w:val="20"/>
              </w:rPr>
              <w:t xml:space="preserve">Relevant </w:t>
            </w:r>
            <w:r w:rsidR="00803B92" w:rsidRPr="00803B92">
              <w:rPr>
                <w:sz w:val="20"/>
                <w:szCs w:val="20"/>
              </w:rPr>
              <w:t xml:space="preserve">experience of </w:t>
            </w:r>
            <w:r w:rsidR="00EC5B51">
              <w:rPr>
                <w:sz w:val="20"/>
                <w:szCs w:val="20"/>
              </w:rPr>
              <w:t xml:space="preserve">min </w:t>
            </w:r>
            <w:r w:rsidR="00774B98" w:rsidRPr="008B2497">
              <w:rPr>
                <w:sz w:val="20"/>
                <w:szCs w:val="20"/>
              </w:rPr>
              <w:t>five</w:t>
            </w:r>
            <w:r w:rsidRPr="008B2497">
              <w:rPr>
                <w:sz w:val="20"/>
                <w:szCs w:val="20"/>
              </w:rPr>
              <w:t xml:space="preserve"> </w:t>
            </w:r>
            <w:r w:rsidR="008A257C" w:rsidRPr="008B2497">
              <w:rPr>
                <w:sz w:val="20"/>
                <w:szCs w:val="20"/>
              </w:rPr>
              <w:t>(</w:t>
            </w:r>
            <w:r w:rsidR="00774B98" w:rsidRPr="008B2497">
              <w:rPr>
                <w:sz w:val="20"/>
                <w:szCs w:val="20"/>
              </w:rPr>
              <w:t>5</w:t>
            </w:r>
            <w:r w:rsidR="008A257C" w:rsidRPr="008B2497">
              <w:rPr>
                <w:sz w:val="20"/>
                <w:szCs w:val="20"/>
              </w:rPr>
              <w:t>)</w:t>
            </w:r>
            <w:r w:rsidR="00803B92" w:rsidRPr="008B2497">
              <w:rPr>
                <w:sz w:val="20"/>
                <w:szCs w:val="20"/>
              </w:rPr>
              <w:t xml:space="preserve"> years</w:t>
            </w:r>
            <w:r w:rsidR="00803B92">
              <w:rPr>
                <w:sz w:val="20"/>
                <w:szCs w:val="20"/>
              </w:rPr>
              <w:t xml:space="preserve"> on the market</w:t>
            </w:r>
            <w:r w:rsidR="008A257C">
              <w:rPr>
                <w:sz w:val="20"/>
                <w:szCs w:val="20"/>
              </w:rPr>
              <w:t>.</w:t>
            </w:r>
          </w:p>
          <w:p w14:paraId="404FF36C" w14:textId="5A7E22D5" w:rsidR="006D2A3E" w:rsidRPr="008A257C" w:rsidRDefault="006D2A3E">
            <w:pPr>
              <w:rPr>
                <w:sz w:val="20"/>
                <w:szCs w:val="20"/>
              </w:rPr>
            </w:pP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4A9B15EA" w:rsidR="006D2A3E" w:rsidRDefault="008E5A44">
            <w:pPr>
              <w:rPr>
                <w:sz w:val="20"/>
                <w:szCs w:val="20"/>
              </w:rPr>
            </w:pPr>
            <w:r w:rsidRPr="00AC5C41">
              <w:rPr>
                <w:sz w:val="20"/>
                <w:szCs w:val="20"/>
              </w:rPr>
              <w:t xml:space="preserve">Minimum </w:t>
            </w:r>
            <w:r w:rsidR="00BB44A4" w:rsidRPr="00AC5C41">
              <w:rPr>
                <w:color w:val="808080"/>
                <w:sz w:val="20"/>
                <w:szCs w:val="20"/>
              </w:rPr>
              <w:t>3</w:t>
            </w:r>
            <w:r w:rsidRPr="00AC5C41">
              <w:rPr>
                <w:sz w:val="20"/>
                <w:szCs w:val="20"/>
              </w:rPr>
              <w:t xml:space="preserve"> contracts of similar value, nature and complexity implemented over the last </w:t>
            </w:r>
            <w:r w:rsidR="00974F47" w:rsidRPr="00AC5C41">
              <w:rPr>
                <w:color w:val="808080"/>
                <w:sz w:val="20"/>
                <w:szCs w:val="20"/>
              </w:rPr>
              <w:t>5</w:t>
            </w:r>
            <w:r w:rsidRPr="00AC5C41">
              <w:rPr>
                <w:color w:val="808080"/>
                <w:sz w:val="20"/>
                <w:szCs w:val="20"/>
              </w:rPr>
              <w:t>.</w:t>
            </w:r>
            <w:r w:rsidRPr="00AC5C41">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067E2A97" w14:textId="77777777">
        <w:tc>
          <w:tcPr>
            <w:tcW w:w="4725" w:type="dxa"/>
          </w:tcPr>
          <w:p w14:paraId="7140766F" w14:textId="49425CA1"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r w:rsidR="00C9334A" w:rsidRPr="004A475D">
              <w:rPr>
                <w:sz w:val="20"/>
                <w:szCs w:val="20"/>
              </w:rPr>
              <w:t xml:space="preserve">of 50 %  of total bid amount </w:t>
            </w:r>
            <w:r>
              <w:rPr>
                <w:sz w:val="20"/>
                <w:szCs w:val="20"/>
              </w:rPr>
              <w:t xml:space="preserve">for </w:t>
            </w:r>
            <w:r w:rsidR="00C9334A">
              <w:rPr>
                <w:sz w:val="20"/>
                <w:szCs w:val="20"/>
              </w:rPr>
              <w:t xml:space="preserve">each of </w:t>
            </w:r>
            <w:r>
              <w:rPr>
                <w:sz w:val="20"/>
                <w:szCs w:val="20"/>
              </w:rPr>
              <w:t>the last three years.</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50B68AD9" w14:textId="77777777" w:rsidR="00A91574" w:rsidRDefault="008E5A44">
            <w:pPr>
              <w:rPr>
                <w:sz w:val="20"/>
                <w:szCs w:val="20"/>
              </w:rPr>
            </w:pPr>
            <w:r>
              <w:rPr>
                <w:sz w:val="20"/>
                <w:szCs w:val="20"/>
              </w:rPr>
              <w:t xml:space="preserve">Copy of audited financial statements for the last three years. </w:t>
            </w:r>
          </w:p>
          <w:p w14:paraId="681A020A" w14:textId="48BE89BA" w:rsidR="006D2A3E" w:rsidRDefault="008E5A44">
            <w:pPr>
              <w:rPr>
                <w:sz w:val="20"/>
                <w:szCs w:val="20"/>
                <w:highlight w:val="yellow"/>
              </w:rPr>
            </w:pPr>
            <w:r>
              <w:rPr>
                <w:sz w:val="20"/>
                <w:szCs w:val="20"/>
              </w:rPr>
              <w:t>Form F: Eligibility and Qualification Form</w:t>
            </w:r>
          </w:p>
        </w:tc>
      </w:tr>
    </w:tbl>
    <w:p w14:paraId="1F72F646" w14:textId="77777777" w:rsidR="006D2A3E" w:rsidRDefault="006D2A3E">
      <w:pPr>
        <w:rPr>
          <w:b/>
          <w:sz w:val="20"/>
          <w:szCs w:val="20"/>
        </w:rPr>
      </w:pPr>
    </w:p>
    <w:p w14:paraId="5C717044" w14:textId="77777777" w:rsidR="006D2A3E" w:rsidRDefault="008E5A44">
      <w:pPr>
        <w:rPr>
          <w:b/>
          <w:sz w:val="20"/>
          <w:szCs w:val="20"/>
        </w:rPr>
      </w:pPr>
      <w:r>
        <w:rPr>
          <w:b/>
          <w:sz w:val="20"/>
          <w:szCs w:val="20"/>
        </w:rPr>
        <w:t xml:space="preserve">Technical Evaluation Criteria </w:t>
      </w:r>
    </w:p>
    <w:p w14:paraId="482418E3" w14:textId="321BBE35" w:rsidR="006D2A3E" w:rsidRDefault="006D2A3E">
      <w:pPr>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bl>
    <w:p w14:paraId="08CE6F91" w14:textId="77777777" w:rsidR="006D2A3E" w:rsidRDefault="006D2A3E">
      <w:pPr>
        <w:rPr>
          <w:b/>
          <w:sz w:val="20"/>
          <w:szCs w:val="20"/>
        </w:rPr>
      </w:pPr>
    </w:p>
    <w:p w14:paraId="334D08C7" w14:textId="77777777" w:rsidR="00810C21" w:rsidRDefault="00810C21">
      <w:pPr>
        <w:rPr>
          <w:b/>
          <w:sz w:val="20"/>
          <w:szCs w:val="20"/>
        </w:rPr>
      </w:pPr>
    </w:p>
    <w:p w14:paraId="6D1632AD" w14:textId="77777777" w:rsidR="00810C21" w:rsidRDefault="00810C21">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77777777" w:rsidR="006D2A3E" w:rsidRDefault="008E5A44">
            <w:pPr>
              <w:rPr>
                <w:sz w:val="20"/>
                <w:szCs w:val="20"/>
              </w:rPr>
            </w:pPr>
            <w:r>
              <w:rPr>
                <w:sz w:val="20"/>
                <w:szCs w:val="20"/>
              </w:rPr>
              <w:t>Price comparison shall be based on the landed price, including transportation, insurance and the total cost of ownership (including spare parts, consumption, 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t>Form H: Price Schedule</w:t>
            </w:r>
          </w:p>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Heading1"/>
      </w:pPr>
      <w:bookmarkStart w:id="68" w:name="_heading=h.34g0dwd" w:colFirst="0" w:colLast="0"/>
      <w:bookmarkEnd w:id="68"/>
      <w:r>
        <w:lastRenderedPageBreak/>
        <w:t>SECTION 5: SCHEDULE OF REQUIREMENTS</w:t>
      </w:r>
    </w:p>
    <w:tbl>
      <w:tblPr>
        <w:tblStyle w:val="TableGrid"/>
        <w:tblW w:w="0" w:type="auto"/>
        <w:tblLook w:val="04A0" w:firstRow="1" w:lastRow="0" w:firstColumn="1" w:lastColumn="0" w:noHBand="0" w:noVBand="1"/>
      </w:tblPr>
      <w:tblGrid>
        <w:gridCol w:w="4689"/>
      </w:tblGrid>
      <w:tr w:rsidR="007A1056" w:rsidRPr="009F0902" w14:paraId="0F6E512A" w14:textId="77777777" w:rsidTr="00FC3437">
        <w:tc>
          <w:tcPr>
            <w:tcW w:w="4689" w:type="dxa"/>
          </w:tcPr>
          <w:p w14:paraId="12519009" w14:textId="2A5C2B28" w:rsidR="007A1056" w:rsidRPr="009F0902" w:rsidRDefault="007A1056">
            <w:pPr>
              <w:rPr>
                <w:b/>
                <w:bCs/>
                <w:sz w:val="20"/>
                <w:szCs w:val="20"/>
              </w:rPr>
            </w:pPr>
            <w:r w:rsidRPr="009F0902">
              <w:rPr>
                <w:b/>
                <w:bCs/>
                <w:sz w:val="20"/>
                <w:szCs w:val="20"/>
              </w:rPr>
              <w:t>Scope of construction works</w:t>
            </w:r>
          </w:p>
        </w:tc>
      </w:tr>
      <w:tr w:rsidR="007A1056" w:rsidRPr="009F0902" w14:paraId="5A5D4594" w14:textId="77777777" w:rsidTr="00FC3437">
        <w:tc>
          <w:tcPr>
            <w:tcW w:w="4689" w:type="dxa"/>
          </w:tcPr>
          <w:p w14:paraId="162C6FC8" w14:textId="0DA975DA" w:rsidR="007A1056" w:rsidRPr="009F0902" w:rsidRDefault="00370C20">
            <w:pPr>
              <w:rPr>
                <w:sz w:val="20"/>
                <w:szCs w:val="20"/>
              </w:rPr>
            </w:pPr>
            <w:r w:rsidRPr="009F0902">
              <w:rPr>
                <w:sz w:val="20"/>
                <w:szCs w:val="20"/>
              </w:rPr>
              <w:t>Refurbishment of run-down buildings</w:t>
            </w:r>
          </w:p>
        </w:tc>
      </w:tr>
      <w:tr w:rsidR="007A1056" w:rsidRPr="009F0902" w14:paraId="3EF3DF00" w14:textId="77777777" w:rsidTr="00FC3437">
        <w:tc>
          <w:tcPr>
            <w:tcW w:w="4689" w:type="dxa"/>
          </w:tcPr>
          <w:p w14:paraId="47432139" w14:textId="64825594" w:rsidR="007A1056" w:rsidRPr="009F0902" w:rsidRDefault="00370C20">
            <w:pPr>
              <w:rPr>
                <w:sz w:val="20"/>
                <w:szCs w:val="20"/>
              </w:rPr>
            </w:pPr>
            <w:r w:rsidRPr="009F0902">
              <w:rPr>
                <w:sz w:val="20"/>
                <w:szCs w:val="20"/>
              </w:rPr>
              <w:t>Construction work</w:t>
            </w:r>
          </w:p>
        </w:tc>
      </w:tr>
      <w:tr w:rsidR="007A1056" w:rsidRPr="009F0902" w14:paraId="36D59EBE" w14:textId="77777777" w:rsidTr="00FC3437">
        <w:tc>
          <w:tcPr>
            <w:tcW w:w="4689" w:type="dxa"/>
          </w:tcPr>
          <w:p w14:paraId="2CBED5F2" w14:textId="4CA6727C" w:rsidR="007A1056" w:rsidRPr="009F0902" w:rsidRDefault="00370C20">
            <w:pPr>
              <w:rPr>
                <w:sz w:val="20"/>
                <w:szCs w:val="20"/>
              </w:rPr>
            </w:pPr>
            <w:r w:rsidRPr="009F0902">
              <w:rPr>
                <w:sz w:val="20"/>
                <w:szCs w:val="20"/>
              </w:rPr>
              <w:t>Tiling works</w:t>
            </w:r>
          </w:p>
        </w:tc>
      </w:tr>
      <w:tr w:rsidR="007A1056" w:rsidRPr="009F0902" w14:paraId="209E40A8" w14:textId="77777777" w:rsidTr="00FC3437">
        <w:tc>
          <w:tcPr>
            <w:tcW w:w="4689" w:type="dxa"/>
          </w:tcPr>
          <w:p w14:paraId="3C37B125" w14:textId="21855269" w:rsidR="007A1056" w:rsidRPr="009F0902" w:rsidRDefault="00370C20">
            <w:pPr>
              <w:rPr>
                <w:sz w:val="20"/>
                <w:szCs w:val="20"/>
              </w:rPr>
            </w:pPr>
            <w:r w:rsidRPr="009F0902">
              <w:rPr>
                <w:sz w:val="20"/>
                <w:szCs w:val="20"/>
              </w:rPr>
              <w:t>Painting work</w:t>
            </w:r>
          </w:p>
        </w:tc>
      </w:tr>
      <w:tr w:rsidR="007A1056" w:rsidRPr="009F0902" w14:paraId="2AC57A3E" w14:textId="77777777" w:rsidTr="00FC3437">
        <w:tc>
          <w:tcPr>
            <w:tcW w:w="4689" w:type="dxa"/>
          </w:tcPr>
          <w:p w14:paraId="72233B07" w14:textId="7C4736EF" w:rsidR="007A1056" w:rsidRPr="009F0902" w:rsidRDefault="00370C20">
            <w:pPr>
              <w:rPr>
                <w:sz w:val="20"/>
                <w:szCs w:val="20"/>
              </w:rPr>
            </w:pPr>
            <w:r w:rsidRPr="009F0902">
              <w:rPr>
                <w:sz w:val="20"/>
                <w:szCs w:val="20"/>
              </w:rPr>
              <w:t>Building installation work</w:t>
            </w:r>
          </w:p>
        </w:tc>
      </w:tr>
      <w:tr w:rsidR="007A1056" w:rsidRPr="009F0902" w14:paraId="0B850A51" w14:textId="77777777" w:rsidTr="00FC3437">
        <w:tc>
          <w:tcPr>
            <w:tcW w:w="4689" w:type="dxa"/>
          </w:tcPr>
          <w:p w14:paraId="74EF55EA" w14:textId="2734793B" w:rsidR="007A1056" w:rsidRPr="009F0902" w:rsidRDefault="00370C20">
            <w:pPr>
              <w:rPr>
                <w:sz w:val="20"/>
                <w:szCs w:val="20"/>
              </w:rPr>
            </w:pPr>
            <w:r w:rsidRPr="009F0902">
              <w:rPr>
                <w:sz w:val="20"/>
                <w:szCs w:val="20"/>
              </w:rPr>
              <w:t>Plumbing and sanitary works</w:t>
            </w:r>
          </w:p>
        </w:tc>
      </w:tr>
      <w:tr w:rsidR="007F199B" w:rsidRPr="009F0902" w14:paraId="7F2E7643" w14:textId="77777777" w:rsidTr="00FC3437">
        <w:tc>
          <w:tcPr>
            <w:tcW w:w="4689" w:type="dxa"/>
          </w:tcPr>
          <w:p w14:paraId="20E152B4" w14:textId="333E2805" w:rsidR="007F199B" w:rsidRPr="009F0902" w:rsidRDefault="00370C20">
            <w:pPr>
              <w:rPr>
                <w:sz w:val="20"/>
                <w:szCs w:val="20"/>
              </w:rPr>
            </w:pPr>
            <w:r w:rsidRPr="009F0902">
              <w:rPr>
                <w:sz w:val="20"/>
                <w:szCs w:val="20"/>
              </w:rPr>
              <w:t>Sanitary works</w:t>
            </w:r>
          </w:p>
        </w:tc>
      </w:tr>
      <w:tr w:rsidR="007F199B" w:rsidRPr="009F0902" w14:paraId="65903C0E" w14:textId="77777777" w:rsidTr="00FC3437">
        <w:tc>
          <w:tcPr>
            <w:tcW w:w="4689" w:type="dxa"/>
          </w:tcPr>
          <w:p w14:paraId="12807835" w14:textId="2E70EEF6" w:rsidR="007F199B" w:rsidRPr="009F0902" w:rsidRDefault="00370C20">
            <w:pPr>
              <w:rPr>
                <w:sz w:val="20"/>
                <w:szCs w:val="20"/>
              </w:rPr>
            </w:pPr>
            <w:r w:rsidRPr="009F0902">
              <w:rPr>
                <w:sz w:val="20"/>
                <w:szCs w:val="20"/>
              </w:rPr>
              <w:t>Electrical fitting work</w:t>
            </w:r>
          </w:p>
        </w:tc>
      </w:tr>
      <w:tr w:rsidR="007F199B" w:rsidRPr="009F0902" w14:paraId="35E2B16E" w14:textId="77777777" w:rsidTr="00FC3437">
        <w:tc>
          <w:tcPr>
            <w:tcW w:w="4689" w:type="dxa"/>
          </w:tcPr>
          <w:p w14:paraId="26F591AF" w14:textId="5D63BE6A" w:rsidR="007F199B" w:rsidRPr="009F0902" w:rsidRDefault="00370C20">
            <w:pPr>
              <w:rPr>
                <w:sz w:val="20"/>
                <w:szCs w:val="20"/>
              </w:rPr>
            </w:pPr>
            <w:r w:rsidRPr="009F0902">
              <w:rPr>
                <w:sz w:val="20"/>
                <w:szCs w:val="20"/>
              </w:rPr>
              <w:t>Other electrical installation work</w:t>
            </w:r>
          </w:p>
        </w:tc>
      </w:tr>
      <w:tr w:rsidR="007A1056" w:rsidRPr="009F0902" w14:paraId="1883FAD2" w14:textId="77777777" w:rsidTr="00FC3437">
        <w:tc>
          <w:tcPr>
            <w:tcW w:w="4689" w:type="dxa"/>
          </w:tcPr>
          <w:p w14:paraId="09E96B7E" w14:textId="2A401033" w:rsidR="007A1056" w:rsidRPr="009F0902" w:rsidRDefault="007A1056">
            <w:pPr>
              <w:rPr>
                <w:b/>
                <w:bCs/>
                <w:sz w:val="20"/>
                <w:szCs w:val="20"/>
              </w:rPr>
            </w:pPr>
            <w:r w:rsidRPr="009F0902">
              <w:rPr>
                <w:b/>
                <w:bCs/>
                <w:sz w:val="20"/>
                <w:szCs w:val="20"/>
              </w:rPr>
              <w:t>Scope of finishing works</w:t>
            </w:r>
          </w:p>
        </w:tc>
      </w:tr>
      <w:tr w:rsidR="009F7077" w:rsidRPr="009F0902" w14:paraId="41221A3A" w14:textId="77777777" w:rsidTr="00FC3437">
        <w:tc>
          <w:tcPr>
            <w:tcW w:w="4689" w:type="dxa"/>
          </w:tcPr>
          <w:p w14:paraId="1F455031" w14:textId="3B33E892" w:rsidR="009F7077" w:rsidRPr="009F0902" w:rsidRDefault="004B2CE3">
            <w:pPr>
              <w:rPr>
                <w:sz w:val="20"/>
                <w:szCs w:val="20"/>
              </w:rPr>
            </w:pPr>
            <w:r w:rsidRPr="009F0902">
              <w:rPr>
                <w:sz w:val="20"/>
                <w:szCs w:val="20"/>
              </w:rPr>
              <w:t>Building completion work</w:t>
            </w:r>
          </w:p>
        </w:tc>
      </w:tr>
      <w:tr w:rsidR="009F7077" w:rsidRPr="009F0902" w14:paraId="627FD925" w14:textId="77777777" w:rsidTr="00FC3437">
        <w:tc>
          <w:tcPr>
            <w:tcW w:w="4689" w:type="dxa"/>
          </w:tcPr>
          <w:p w14:paraId="5CDE9826" w14:textId="799E6CC1" w:rsidR="009F7077" w:rsidRPr="009F0902" w:rsidRDefault="004B2CE3">
            <w:pPr>
              <w:rPr>
                <w:sz w:val="20"/>
                <w:szCs w:val="20"/>
              </w:rPr>
            </w:pPr>
            <w:r w:rsidRPr="009F0902">
              <w:rPr>
                <w:sz w:val="20"/>
                <w:szCs w:val="20"/>
              </w:rPr>
              <w:t>Joinery work</w:t>
            </w:r>
          </w:p>
        </w:tc>
      </w:tr>
      <w:tr w:rsidR="009F7077" w:rsidRPr="009F0902" w14:paraId="4311E004" w14:textId="77777777" w:rsidTr="00FC3437">
        <w:tc>
          <w:tcPr>
            <w:tcW w:w="4689" w:type="dxa"/>
          </w:tcPr>
          <w:p w14:paraId="51A1B10B" w14:textId="6CD6B8B8" w:rsidR="009F7077" w:rsidRPr="009F0902" w:rsidRDefault="004B2CE3">
            <w:pPr>
              <w:rPr>
                <w:sz w:val="20"/>
                <w:szCs w:val="20"/>
              </w:rPr>
            </w:pPr>
            <w:r w:rsidRPr="009F0902">
              <w:rPr>
                <w:sz w:val="20"/>
                <w:szCs w:val="20"/>
              </w:rPr>
              <w:t>Tiling work</w:t>
            </w:r>
          </w:p>
        </w:tc>
      </w:tr>
      <w:tr w:rsidR="009F7077" w:rsidRPr="009F0902" w14:paraId="36EC10B0" w14:textId="77777777" w:rsidTr="00FC3437">
        <w:tc>
          <w:tcPr>
            <w:tcW w:w="4689" w:type="dxa"/>
          </w:tcPr>
          <w:p w14:paraId="7CFAA72B" w14:textId="1982A3C7" w:rsidR="009F7077" w:rsidRPr="009F0902" w:rsidRDefault="004B2CE3">
            <w:pPr>
              <w:rPr>
                <w:sz w:val="20"/>
                <w:szCs w:val="20"/>
              </w:rPr>
            </w:pPr>
            <w:r w:rsidRPr="009F0902">
              <w:rPr>
                <w:sz w:val="20"/>
                <w:szCs w:val="20"/>
              </w:rPr>
              <w:t>Floor-laying and covering, wall-covering and wall-papering work</w:t>
            </w:r>
          </w:p>
        </w:tc>
      </w:tr>
      <w:tr w:rsidR="009F7077" w:rsidRPr="009F0902" w14:paraId="5D334CC3" w14:textId="77777777" w:rsidTr="00FC3437">
        <w:tc>
          <w:tcPr>
            <w:tcW w:w="4689" w:type="dxa"/>
          </w:tcPr>
          <w:p w14:paraId="1E5FD321" w14:textId="4ACDF369" w:rsidR="009F7077" w:rsidRPr="009F0902" w:rsidRDefault="004B2CE3">
            <w:pPr>
              <w:rPr>
                <w:sz w:val="20"/>
                <w:szCs w:val="20"/>
              </w:rPr>
            </w:pPr>
            <w:r w:rsidRPr="009F0902">
              <w:rPr>
                <w:sz w:val="20"/>
                <w:szCs w:val="20"/>
              </w:rPr>
              <w:t>Floor-covering work</w:t>
            </w:r>
          </w:p>
        </w:tc>
      </w:tr>
      <w:tr w:rsidR="009F7077" w:rsidRPr="009F0902" w14:paraId="6330F2BC" w14:textId="77777777" w:rsidTr="00FC3437">
        <w:tc>
          <w:tcPr>
            <w:tcW w:w="4689" w:type="dxa"/>
          </w:tcPr>
          <w:p w14:paraId="7B7218DE" w14:textId="7E9541A8" w:rsidR="009F7077" w:rsidRPr="009F0902" w:rsidRDefault="001F7C95">
            <w:pPr>
              <w:rPr>
                <w:sz w:val="20"/>
                <w:szCs w:val="20"/>
              </w:rPr>
            </w:pPr>
            <w:r w:rsidRPr="009F0902">
              <w:rPr>
                <w:sz w:val="20"/>
                <w:szCs w:val="20"/>
              </w:rPr>
              <w:t>Painting and glazing work</w:t>
            </w:r>
          </w:p>
        </w:tc>
      </w:tr>
      <w:tr w:rsidR="009F7077" w:rsidRPr="009F0902" w14:paraId="565D84AF" w14:textId="77777777" w:rsidTr="00FC3437">
        <w:tc>
          <w:tcPr>
            <w:tcW w:w="4689" w:type="dxa"/>
          </w:tcPr>
          <w:p w14:paraId="33A4DA75" w14:textId="166E5794" w:rsidR="009F7077" w:rsidRPr="009F0902" w:rsidRDefault="001F7C95">
            <w:pPr>
              <w:rPr>
                <w:sz w:val="20"/>
                <w:szCs w:val="20"/>
              </w:rPr>
            </w:pPr>
            <w:r w:rsidRPr="009F0902">
              <w:rPr>
                <w:sz w:val="20"/>
                <w:szCs w:val="20"/>
              </w:rPr>
              <w:t>Application work of protective coatings</w:t>
            </w:r>
          </w:p>
        </w:tc>
      </w:tr>
      <w:tr w:rsidR="009F7077" w:rsidRPr="009F0902" w14:paraId="6E1C307B" w14:textId="77777777" w:rsidTr="00FC3437">
        <w:tc>
          <w:tcPr>
            <w:tcW w:w="4689" w:type="dxa"/>
          </w:tcPr>
          <w:p w14:paraId="237C2ECD" w14:textId="66A7BC2F" w:rsidR="009F7077" w:rsidRPr="009F0902" w:rsidRDefault="001F7C95">
            <w:pPr>
              <w:rPr>
                <w:sz w:val="20"/>
                <w:szCs w:val="20"/>
              </w:rPr>
            </w:pPr>
            <w:r w:rsidRPr="009F0902">
              <w:rPr>
                <w:sz w:val="20"/>
                <w:szCs w:val="20"/>
              </w:rPr>
              <w:t>Other building completion work</w:t>
            </w:r>
          </w:p>
        </w:tc>
      </w:tr>
      <w:tr w:rsidR="009F7077" w:rsidRPr="009F0902" w14:paraId="363F9FB0" w14:textId="77777777" w:rsidTr="00FC3437">
        <w:tc>
          <w:tcPr>
            <w:tcW w:w="4689" w:type="dxa"/>
          </w:tcPr>
          <w:p w14:paraId="6B1C42E8" w14:textId="676237C3" w:rsidR="009F7077" w:rsidRPr="009F0902" w:rsidRDefault="001F7C95">
            <w:pPr>
              <w:rPr>
                <w:sz w:val="20"/>
                <w:szCs w:val="20"/>
              </w:rPr>
            </w:pPr>
            <w:r w:rsidRPr="009F0902">
              <w:rPr>
                <w:sz w:val="20"/>
                <w:szCs w:val="20"/>
              </w:rPr>
              <w:t>Decoration work</w:t>
            </w:r>
          </w:p>
        </w:tc>
      </w:tr>
      <w:tr w:rsidR="001F7C95" w:rsidRPr="009F0902" w14:paraId="09482AC6" w14:textId="77777777" w:rsidTr="00FC3437">
        <w:tc>
          <w:tcPr>
            <w:tcW w:w="4689" w:type="dxa"/>
          </w:tcPr>
          <w:p w14:paraId="74C6CA34" w14:textId="4C5B26C8" w:rsidR="001F7C95" w:rsidRPr="009F0902" w:rsidRDefault="001F7C95">
            <w:pPr>
              <w:rPr>
                <w:sz w:val="20"/>
                <w:szCs w:val="20"/>
              </w:rPr>
            </w:pPr>
            <w:r w:rsidRPr="009F0902">
              <w:rPr>
                <w:sz w:val="20"/>
                <w:szCs w:val="20"/>
              </w:rPr>
              <w:t>Construction project management services</w:t>
            </w:r>
          </w:p>
        </w:tc>
      </w:tr>
    </w:tbl>
    <w:p w14:paraId="1B84EAA9" w14:textId="3854D8A7" w:rsidR="006D2A3E" w:rsidRDefault="006D2A3E">
      <w:pPr>
        <w:rPr>
          <w:sz w:val="20"/>
          <w:szCs w:val="20"/>
        </w:rPr>
      </w:pPr>
    </w:p>
    <w:p w14:paraId="5E32E734" w14:textId="03789E8A" w:rsidR="006D2A3E" w:rsidRDefault="008E5A44">
      <w:pPr>
        <w:numPr>
          <w:ilvl w:val="0"/>
          <w:numId w:val="21"/>
        </w:numPr>
        <w:pBdr>
          <w:top w:val="nil"/>
          <w:left w:val="nil"/>
          <w:bottom w:val="nil"/>
          <w:right w:val="nil"/>
          <w:between w:val="nil"/>
        </w:pBdr>
        <w:tabs>
          <w:tab w:val="left" w:pos="-720"/>
          <w:tab w:val="left" w:pos="0"/>
          <w:tab w:val="left" w:pos="720"/>
          <w:tab w:val="right" w:pos="8640"/>
        </w:tabs>
        <w:spacing w:after="0" w:line="240" w:lineRule="auto"/>
        <w:ind w:left="284" w:hanging="284"/>
        <w:rPr>
          <w:b/>
          <w:color w:val="000000"/>
          <w:sz w:val="20"/>
          <w:szCs w:val="20"/>
        </w:rPr>
      </w:pPr>
      <w:r>
        <w:rPr>
          <w:b/>
          <w:color w:val="000000"/>
          <w:sz w:val="20"/>
          <w:szCs w:val="20"/>
        </w:rPr>
        <w:t xml:space="preserve">Summary of Requirements </w:t>
      </w:r>
    </w:p>
    <w:p w14:paraId="3737685D" w14:textId="77777777" w:rsidR="00E45288" w:rsidRDefault="00E45288" w:rsidP="00E45288">
      <w:pPr>
        <w:pBdr>
          <w:top w:val="nil"/>
          <w:left w:val="nil"/>
          <w:bottom w:val="nil"/>
          <w:right w:val="nil"/>
          <w:between w:val="nil"/>
        </w:pBdr>
        <w:tabs>
          <w:tab w:val="left" w:pos="-720"/>
          <w:tab w:val="left" w:pos="0"/>
          <w:tab w:val="left" w:pos="720"/>
          <w:tab w:val="right" w:pos="8640"/>
        </w:tabs>
        <w:spacing w:after="0" w:line="240" w:lineRule="auto"/>
        <w:ind w:left="284"/>
        <w:rPr>
          <w:b/>
          <w:color w:val="000000"/>
          <w:sz w:val="20"/>
          <w:szCs w:val="20"/>
        </w:rPr>
      </w:pPr>
    </w:p>
    <w:p w14:paraId="5AF4B96D" w14:textId="77777777" w:rsidR="00A354D3" w:rsidRPr="009F0902" w:rsidRDefault="00A354D3" w:rsidP="009F0902">
      <w:pPr>
        <w:spacing w:after="0" w:line="240" w:lineRule="auto"/>
        <w:rPr>
          <w:sz w:val="20"/>
          <w:szCs w:val="20"/>
        </w:rPr>
      </w:pPr>
      <w:r w:rsidRPr="009F0902">
        <w:rPr>
          <w:sz w:val="20"/>
          <w:szCs w:val="20"/>
        </w:rPr>
        <w:t xml:space="preserve">The task is to adapt the building to the housing needs of refugees from Ukraine by separating sanitary rooms, retrofitting the building with fire protection and sanitary devices, and obtaining reports confirming the efficiency of the hydrant and electrical installations in accordance with the opinion of the Chief of the Municipal State Fire Service of the Capital City of Warsaw of 17 October 2022. </w:t>
      </w:r>
    </w:p>
    <w:p w14:paraId="797A7E35" w14:textId="77777777" w:rsidR="00A354D3" w:rsidRDefault="00A354D3" w:rsidP="009F0902">
      <w:pPr>
        <w:rPr>
          <w:sz w:val="20"/>
          <w:szCs w:val="20"/>
        </w:rPr>
      </w:pPr>
      <w:r w:rsidRPr="009F0902">
        <w:rPr>
          <w:sz w:val="20"/>
          <w:szCs w:val="20"/>
        </w:rPr>
        <w:t xml:space="preserve">Currently, the building is partially used. Floors II-VI are to be adapted to the housing needs of refugees from Ukraine. </w:t>
      </w:r>
    </w:p>
    <w:p w14:paraId="69B85B03" w14:textId="77777777" w:rsidR="009E5B6A" w:rsidRPr="009F0902" w:rsidRDefault="009E5B6A" w:rsidP="009F0902">
      <w:pPr>
        <w:spacing w:after="0" w:line="240" w:lineRule="auto"/>
        <w:rPr>
          <w:sz w:val="20"/>
          <w:szCs w:val="20"/>
        </w:rPr>
      </w:pPr>
    </w:p>
    <w:p w14:paraId="18DB5B73" w14:textId="1F68105A" w:rsidR="006D2A3E" w:rsidRDefault="008E5A44" w:rsidP="00E86CC9">
      <w:pPr>
        <w:numPr>
          <w:ilvl w:val="0"/>
          <w:numId w:val="21"/>
        </w:numPr>
        <w:pBdr>
          <w:top w:val="nil"/>
          <w:left w:val="nil"/>
          <w:bottom w:val="nil"/>
          <w:right w:val="nil"/>
          <w:between w:val="nil"/>
        </w:pBdr>
        <w:tabs>
          <w:tab w:val="left" w:pos="-720"/>
          <w:tab w:val="left" w:pos="0"/>
          <w:tab w:val="left" w:pos="720"/>
          <w:tab w:val="right" w:pos="8640"/>
        </w:tabs>
        <w:spacing w:after="0" w:line="240" w:lineRule="auto"/>
        <w:ind w:left="284" w:hanging="284"/>
        <w:rPr>
          <w:b/>
          <w:color w:val="000000"/>
          <w:sz w:val="20"/>
          <w:szCs w:val="20"/>
        </w:rPr>
      </w:pPr>
      <w:r w:rsidRPr="00E86CC9">
        <w:rPr>
          <w:b/>
          <w:color w:val="000000"/>
          <w:sz w:val="20"/>
          <w:szCs w:val="20"/>
        </w:rPr>
        <w:t xml:space="preserve">Technical Specifications for </w:t>
      </w:r>
      <w:r w:rsidR="00641454" w:rsidRPr="00E86CC9">
        <w:rPr>
          <w:b/>
          <w:color w:val="000000"/>
          <w:sz w:val="20"/>
          <w:szCs w:val="20"/>
        </w:rPr>
        <w:t>Works</w:t>
      </w:r>
    </w:p>
    <w:p w14:paraId="7F539137" w14:textId="77777777" w:rsidR="00681408" w:rsidRDefault="00681408" w:rsidP="00681408">
      <w:pPr>
        <w:pBdr>
          <w:top w:val="nil"/>
          <w:left w:val="nil"/>
          <w:bottom w:val="nil"/>
          <w:right w:val="nil"/>
          <w:between w:val="nil"/>
        </w:pBdr>
        <w:tabs>
          <w:tab w:val="left" w:pos="-720"/>
          <w:tab w:val="left" w:pos="0"/>
          <w:tab w:val="left" w:pos="720"/>
          <w:tab w:val="right" w:pos="8640"/>
        </w:tabs>
        <w:spacing w:after="0" w:line="240" w:lineRule="auto"/>
        <w:ind w:left="284"/>
        <w:rPr>
          <w:b/>
          <w:color w:val="000000"/>
          <w:sz w:val="20"/>
          <w:szCs w:val="20"/>
        </w:rPr>
      </w:pPr>
    </w:p>
    <w:p w14:paraId="5DF7594D" w14:textId="738A23D5" w:rsidR="00CC0A0E" w:rsidRPr="00014504" w:rsidRDefault="00CC0A0E" w:rsidP="006925A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sidRPr="00014504">
        <w:rPr>
          <w:rStyle w:val="ui-provider"/>
          <w:sz w:val="20"/>
          <w:szCs w:val="20"/>
        </w:rPr>
        <w:t>These bidding documents include the following Technical Descriptions and Drawings, as listed below</w:t>
      </w:r>
    </w:p>
    <w:p w14:paraId="6371BEE9" w14:textId="77777777" w:rsidR="00CC0A0E" w:rsidRDefault="00CC0A0E" w:rsidP="00CC0A0E">
      <w:pPr>
        <w:pBdr>
          <w:top w:val="nil"/>
          <w:left w:val="nil"/>
          <w:bottom w:val="nil"/>
          <w:right w:val="nil"/>
          <w:between w:val="nil"/>
        </w:pBdr>
        <w:tabs>
          <w:tab w:val="left" w:pos="-720"/>
          <w:tab w:val="left" w:pos="0"/>
          <w:tab w:val="left" w:pos="720"/>
          <w:tab w:val="right" w:pos="8640"/>
        </w:tabs>
        <w:spacing w:after="0" w:line="240" w:lineRule="auto"/>
        <w:ind w:left="284"/>
        <w:rPr>
          <w:b/>
          <w:color w:val="000000"/>
          <w:sz w:val="20"/>
          <w:szCs w:val="20"/>
        </w:rPr>
      </w:pPr>
    </w:p>
    <w:p w14:paraId="668C9605" w14:textId="06211968" w:rsidR="00CC0A0E" w:rsidRPr="00CC0A0E" w:rsidRDefault="00E45288" w:rsidP="00CC0A0E">
      <w:pPr>
        <w:pBdr>
          <w:top w:val="nil"/>
          <w:left w:val="nil"/>
          <w:bottom w:val="nil"/>
          <w:right w:val="nil"/>
          <w:between w:val="nil"/>
        </w:pBdr>
        <w:tabs>
          <w:tab w:val="left" w:pos="-720"/>
          <w:tab w:val="left" w:pos="0"/>
          <w:tab w:val="left" w:pos="720"/>
          <w:tab w:val="right" w:pos="8640"/>
        </w:tabs>
        <w:spacing w:after="0" w:line="240" w:lineRule="auto"/>
        <w:ind w:left="284"/>
        <w:jc w:val="center"/>
        <w:rPr>
          <w:b/>
          <w:color w:val="000000"/>
          <w:sz w:val="20"/>
          <w:szCs w:val="20"/>
        </w:rPr>
      </w:pPr>
      <w:r>
        <w:rPr>
          <w:b/>
          <w:color w:val="000000"/>
          <w:sz w:val="20"/>
          <w:szCs w:val="20"/>
        </w:rPr>
        <w:t>Scope of works (SOW)</w:t>
      </w:r>
      <w:r w:rsidR="00CC0A0E" w:rsidRPr="00CC0A0E">
        <w:rPr>
          <w:b/>
          <w:color w:val="000000"/>
          <w:sz w:val="20"/>
          <w:szCs w:val="20"/>
        </w:rPr>
        <w:t xml:space="preserve">, </w:t>
      </w:r>
      <w:r>
        <w:rPr>
          <w:b/>
          <w:color w:val="000000"/>
          <w:sz w:val="20"/>
          <w:szCs w:val="20"/>
        </w:rPr>
        <w:t>P</w:t>
      </w:r>
      <w:r w:rsidR="00CC0A0E" w:rsidRPr="00CC0A0E">
        <w:rPr>
          <w:b/>
          <w:color w:val="000000"/>
          <w:sz w:val="20"/>
          <w:szCs w:val="20"/>
        </w:rPr>
        <w:t xml:space="preserve">lans, </w:t>
      </w:r>
      <w:r>
        <w:rPr>
          <w:b/>
          <w:color w:val="000000"/>
          <w:sz w:val="20"/>
          <w:szCs w:val="20"/>
        </w:rPr>
        <w:t>B</w:t>
      </w:r>
      <w:r w:rsidR="00CC0A0E" w:rsidRPr="00CC0A0E">
        <w:rPr>
          <w:b/>
          <w:color w:val="000000"/>
          <w:sz w:val="20"/>
          <w:szCs w:val="20"/>
        </w:rPr>
        <w:t>ill</w:t>
      </w:r>
      <w:r>
        <w:rPr>
          <w:b/>
          <w:color w:val="000000"/>
          <w:sz w:val="20"/>
          <w:szCs w:val="20"/>
        </w:rPr>
        <w:t>s</w:t>
      </w:r>
      <w:r w:rsidR="00CC0A0E" w:rsidRPr="00CC0A0E">
        <w:rPr>
          <w:b/>
          <w:color w:val="000000"/>
          <w:sz w:val="20"/>
          <w:szCs w:val="20"/>
        </w:rPr>
        <w:t xml:space="preserve"> of quantities</w:t>
      </w:r>
      <w:r>
        <w:rPr>
          <w:b/>
          <w:color w:val="000000"/>
          <w:sz w:val="20"/>
          <w:szCs w:val="20"/>
        </w:rPr>
        <w:t xml:space="preserve"> (BoQs) in both Polish and English</w:t>
      </w:r>
      <w:r w:rsidR="008A7ADC">
        <w:rPr>
          <w:b/>
          <w:color w:val="000000"/>
          <w:sz w:val="20"/>
          <w:szCs w:val="20"/>
        </w:rPr>
        <w:t xml:space="preserve"> </w:t>
      </w:r>
    </w:p>
    <w:p w14:paraId="07547A0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7459315"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6DFB9E20"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22C401F5"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C. Delivery Requirements</w:t>
      </w:r>
    </w:p>
    <w:p w14:paraId="70DF9E56"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6895"/>
      </w:tblGrid>
      <w:tr w:rsidR="006D2A3E" w14:paraId="1C45D840" w14:textId="77777777">
        <w:tc>
          <w:tcPr>
            <w:tcW w:w="2483" w:type="dxa"/>
            <w:shd w:val="clear" w:color="auto" w:fill="E7E6E6"/>
          </w:tcPr>
          <w:p w14:paraId="776475E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sidRPr="00A63B3E">
              <w:rPr>
                <w:b/>
                <w:color w:val="000000"/>
                <w:sz w:val="20"/>
                <w:szCs w:val="20"/>
              </w:rPr>
              <w:t>Delivery date</w:t>
            </w:r>
          </w:p>
        </w:tc>
        <w:tc>
          <w:tcPr>
            <w:tcW w:w="6895" w:type="dxa"/>
          </w:tcPr>
          <w:p w14:paraId="7D3259CB" w14:textId="16CEE7AF" w:rsidR="006D2A3E" w:rsidRDefault="0010259F">
            <w:pPr>
              <w:pBdr>
                <w:top w:val="nil"/>
                <w:left w:val="nil"/>
                <w:bottom w:val="nil"/>
                <w:right w:val="nil"/>
                <w:between w:val="nil"/>
              </w:pBdr>
              <w:tabs>
                <w:tab w:val="left" w:pos="-720"/>
                <w:tab w:val="left" w:pos="0"/>
                <w:tab w:val="left" w:pos="720"/>
                <w:tab w:val="right" w:pos="8640"/>
              </w:tabs>
              <w:rPr>
                <w:color w:val="000000"/>
                <w:sz w:val="20"/>
                <w:szCs w:val="20"/>
              </w:rPr>
            </w:pPr>
            <w:r w:rsidRPr="00810C21">
              <w:rPr>
                <w:rStyle w:val="ui-provider"/>
                <w:b/>
                <w:bCs/>
              </w:rPr>
              <w:t>Bidder shall deliver the works </w:t>
            </w:r>
            <w:r w:rsidR="00014504">
              <w:rPr>
                <w:rStyle w:val="ui-provider"/>
                <w:b/>
                <w:bCs/>
              </w:rPr>
              <w:t xml:space="preserve"> in </w:t>
            </w:r>
            <w:r w:rsidR="00333576" w:rsidRPr="00810C21">
              <w:rPr>
                <w:rStyle w:val="ui-provider"/>
                <w:b/>
                <w:bCs/>
              </w:rPr>
              <w:t>20</w:t>
            </w:r>
            <w:r w:rsidRPr="00810C21">
              <w:rPr>
                <w:rStyle w:val="ui-provider"/>
                <w:b/>
                <w:bCs/>
              </w:rPr>
              <w:t xml:space="preserve"> weeks after contract </w:t>
            </w:r>
            <w:r w:rsidR="00343295" w:rsidRPr="00810C21">
              <w:rPr>
                <w:rStyle w:val="ui-provider"/>
                <w:b/>
                <w:bCs/>
              </w:rPr>
              <w:t>is  signed</w:t>
            </w:r>
            <w:r w:rsidR="00343295">
              <w:rPr>
                <w:rStyle w:val="ui-provider"/>
              </w:rPr>
              <w:t>.</w:t>
            </w:r>
          </w:p>
        </w:tc>
      </w:tr>
    </w:tbl>
    <w:p w14:paraId="738610EB" w14:textId="77777777" w:rsidR="006D2A3E" w:rsidRDefault="006D2A3E">
      <w:pPr>
        <w:rPr>
          <w:sz w:val="20"/>
          <w:szCs w:val="20"/>
        </w:rPr>
      </w:pPr>
    </w:p>
    <w:p w14:paraId="5222EABE" w14:textId="1C2256AB" w:rsidR="006D2A3E" w:rsidRDefault="00BA3CAF">
      <w:pPr>
        <w:rPr>
          <w:sz w:val="20"/>
          <w:szCs w:val="20"/>
        </w:rPr>
      </w:pPr>
      <w:r>
        <w:rPr>
          <w:b/>
          <w:sz w:val="20"/>
          <w:szCs w:val="20"/>
        </w:rPr>
        <w:t>D</w:t>
      </w:r>
      <w:r w:rsidR="008E5A44">
        <w:rPr>
          <w:b/>
          <w:sz w:val="20"/>
          <w:szCs w:val="20"/>
        </w:rPr>
        <w:t xml:space="preserve">. Inspections </w:t>
      </w:r>
    </w:p>
    <w:p w14:paraId="4D68BDB2" w14:textId="2FCB21CB" w:rsidR="006D2A3E" w:rsidRDefault="009A4447">
      <w:pPr>
        <w:rPr>
          <w:sz w:val="20"/>
          <w:szCs w:val="20"/>
        </w:rPr>
      </w:pPr>
      <w:r w:rsidRPr="000933A5">
        <w:rPr>
          <w:sz w:val="20"/>
          <w:szCs w:val="20"/>
        </w:rPr>
        <w:t>Upon completion of works IOM Poland and the assigned vendor jointly will verify and fully accept the  works.</w:t>
      </w:r>
    </w:p>
    <w:p w14:paraId="3A0FF5F2" w14:textId="77777777" w:rsidR="006D2A3E" w:rsidRDefault="008E5A44">
      <w:pPr>
        <w:rPr>
          <w:sz w:val="20"/>
          <w:szCs w:val="20"/>
        </w:rPr>
      </w:pPr>
      <w:r>
        <w:br w:type="page"/>
      </w:r>
    </w:p>
    <w:p w14:paraId="582CC86A" w14:textId="77777777" w:rsidR="000166EC" w:rsidRPr="000166EC" w:rsidRDefault="000166EC" w:rsidP="000166EC">
      <w:pPr>
        <w:outlineLvl w:val="0"/>
        <w:rPr>
          <w:rFonts w:cstheme="minorHAnsi"/>
          <w:b/>
          <w:sz w:val="24"/>
          <w:szCs w:val="24"/>
        </w:rPr>
      </w:pPr>
      <w:bookmarkStart w:id="69" w:name="_heading=h.1jlao46" w:colFirst="0" w:colLast="0"/>
      <w:bookmarkStart w:id="70" w:name="_heading=h.43ky6rz" w:colFirst="0" w:colLast="0"/>
      <w:bookmarkEnd w:id="69"/>
      <w:bookmarkEnd w:id="70"/>
      <w:r w:rsidRPr="000166EC">
        <w:rPr>
          <w:rFonts w:cstheme="minorHAnsi"/>
          <w:b/>
          <w:sz w:val="24"/>
          <w:szCs w:val="24"/>
        </w:rPr>
        <w:lastRenderedPageBreak/>
        <w:t>SECTION 6: CONDITIONS OF CONTRACT AND CONTRACT FORMS</w:t>
      </w:r>
    </w:p>
    <w:p w14:paraId="49118072" w14:textId="77777777" w:rsidR="000166EC" w:rsidRPr="000166EC" w:rsidRDefault="000166EC" w:rsidP="000166EC">
      <w:pPr>
        <w:keepNext/>
        <w:keepLines/>
        <w:spacing w:before="40" w:after="0" w:line="240" w:lineRule="auto"/>
        <w:outlineLvl w:val="1"/>
        <w:rPr>
          <w:rFonts w:asciiTheme="majorHAnsi" w:eastAsiaTheme="majorEastAsia" w:hAnsiTheme="majorHAnsi" w:cstheme="minorHAnsi"/>
          <w:b/>
          <w:sz w:val="20"/>
          <w:szCs w:val="20"/>
        </w:rPr>
      </w:pPr>
      <w:bookmarkStart w:id="71" w:name="_heading=h.xvir7l" w:colFirst="0" w:colLast="0"/>
      <w:bookmarkEnd w:id="71"/>
      <w:r w:rsidRPr="000166EC">
        <w:rPr>
          <w:rFonts w:asciiTheme="majorHAnsi" w:eastAsiaTheme="majorEastAsia" w:hAnsiTheme="majorHAnsi" w:cstheme="minorHAnsi"/>
          <w:b/>
          <w:sz w:val="20"/>
          <w:szCs w:val="20"/>
        </w:rPr>
        <w:t xml:space="preserve">6.1 Contract Form with General Conditions of Contract </w:t>
      </w:r>
    </w:p>
    <w:p w14:paraId="3F796B82" w14:textId="77777777" w:rsidR="000166EC" w:rsidRPr="000166EC" w:rsidRDefault="000166EC" w:rsidP="000166EC">
      <w:pPr>
        <w:keepNext/>
        <w:keepLines/>
        <w:spacing w:before="480" w:after="120" w:line="23" w:lineRule="atLeast"/>
        <w:rPr>
          <w:rFonts w:asciiTheme="minorHAnsi" w:hAnsiTheme="minorHAnsi" w:cstheme="minorHAnsi"/>
          <w:b/>
          <w:color w:val="000000" w:themeColor="text1"/>
        </w:rPr>
      </w:pPr>
      <w:r w:rsidRPr="000166EC">
        <w:rPr>
          <w:rFonts w:asciiTheme="minorHAnsi" w:hAnsiTheme="minorHAnsi" w:cstheme="minorHAnsi"/>
          <w:b/>
          <w:color w:val="000000" w:themeColor="text1"/>
        </w:rPr>
        <w:t>CONSTRUCTION AGREEMENT</w:t>
      </w:r>
    </w:p>
    <w:p w14:paraId="301E28C1" w14:textId="77777777" w:rsidR="000166EC" w:rsidRPr="000166EC" w:rsidRDefault="000166EC" w:rsidP="000166EC">
      <w:pPr>
        <w:spacing w:line="23" w:lineRule="atLeast"/>
        <w:jc w:val="center"/>
        <w:rPr>
          <w:rFonts w:asciiTheme="minorHAnsi" w:hAnsiTheme="minorHAnsi" w:cstheme="minorHAnsi"/>
          <w:b/>
          <w:snapToGrid w:val="0"/>
          <w:color w:val="000000" w:themeColor="text1"/>
        </w:rPr>
      </w:pPr>
      <w:r w:rsidRPr="000166EC">
        <w:rPr>
          <w:rFonts w:asciiTheme="minorHAnsi" w:hAnsiTheme="minorHAnsi" w:cstheme="minorHAnsi"/>
          <w:b/>
          <w:snapToGrid w:val="0"/>
          <w:color w:val="000000" w:themeColor="text1"/>
        </w:rPr>
        <w:t>between the</w:t>
      </w:r>
    </w:p>
    <w:p w14:paraId="100E3561" w14:textId="77777777" w:rsidR="000166EC" w:rsidRPr="000166EC" w:rsidRDefault="000166EC" w:rsidP="000166EC">
      <w:pPr>
        <w:spacing w:line="23" w:lineRule="atLeast"/>
        <w:jc w:val="center"/>
        <w:rPr>
          <w:rFonts w:asciiTheme="minorHAnsi" w:hAnsiTheme="minorHAnsi" w:cstheme="minorHAnsi"/>
          <w:b/>
          <w:snapToGrid w:val="0"/>
          <w:color w:val="000000" w:themeColor="text1"/>
        </w:rPr>
      </w:pPr>
      <w:r w:rsidRPr="000166EC">
        <w:rPr>
          <w:rFonts w:asciiTheme="minorHAnsi" w:hAnsiTheme="minorHAnsi" w:cstheme="minorHAnsi"/>
          <w:b/>
          <w:snapToGrid w:val="0"/>
          <w:color w:val="000000" w:themeColor="text1"/>
        </w:rPr>
        <w:t>International Organization for Migration</w:t>
      </w:r>
    </w:p>
    <w:p w14:paraId="0C2285BC" w14:textId="77777777" w:rsidR="000166EC" w:rsidRPr="000166EC" w:rsidRDefault="000166EC" w:rsidP="000166EC">
      <w:pPr>
        <w:spacing w:line="23" w:lineRule="atLeast"/>
        <w:jc w:val="center"/>
        <w:rPr>
          <w:rFonts w:asciiTheme="minorHAnsi" w:hAnsiTheme="minorHAnsi" w:cstheme="minorHAnsi"/>
          <w:b/>
          <w:snapToGrid w:val="0"/>
          <w:color w:val="000000" w:themeColor="text1"/>
        </w:rPr>
      </w:pPr>
      <w:r w:rsidRPr="000166EC">
        <w:rPr>
          <w:rFonts w:asciiTheme="minorHAnsi" w:hAnsiTheme="minorHAnsi" w:cstheme="minorHAnsi"/>
          <w:b/>
          <w:snapToGrid w:val="0"/>
          <w:color w:val="000000" w:themeColor="text1"/>
        </w:rPr>
        <w:t>and</w:t>
      </w:r>
    </w:p>
    <w:p w14:paraId="23713951" w14:textId="77777777" w:rsidR="000166EC" w:rsidRPr="000166EC" w:rsidRDefault="000166EC" w:rsidP="000166EC">
      <w:pPr>
        <w:spacing w:line="23" w:lineRule="atLeast"/>
        <w:jc w:val="center"/>
        <w:rPr>
          <w:rFonts w:asciiTheme="minorHAnsi" w:hAnsiTheme="minorHAnsi" w:cstheme="minorHAnsi"/>
          <w:b/>
          <w:snapToGrid w:val="0"/>
          <w:color w:val="000000" w:themeColor="text1"/>
        </w:rPr>
      </w:pPr>
      <w:r w:rsidRPr="000166EC">
        <w:rPr>
          <w:rFonts w:asciiTheme="minorHAnsi" w:hAnsiTheme="minorHAnsi" w:cstheme="minorHAnsi"/>
          <w:b/>
          <w:snapToGrid w:val="0"/>
          <w:color w:val="000000" w:themeColor="text1"/>
          <w:highlight w:val="lightGray"/>
        </w:rPr>
        <w:t>[Name of the Contractor]</w:t>
      </w:r>
    </w:p>
    <w:p w14:paraId="49B09EDC" w14:textId="77777777" w:rsidR="000166EC" w:rsidRPr="000166EC" w:rsidRDefault="000166EC" w:rsidP="000166EC">
      <w:pPr>
        <w:spacing w:line="23" w:lineRule="atLeast"/>
        <w:rPr>
          <w:rFonts w:asciiTheme="minorHAnsi" w:hAnsiTheme="minorHAnsi" w:cstheme="minorHAnsi"/>
          <w:snapToGrid w:val="0"/>
          <w:color w:val="000000" w:themeColor="text1"/>
        </w:rPr>
      </w:pPr>
    </w:p>
    <w:p w14:paraId="17CB2DE0" w14:textId="77777777" w:rsidR="000166EC" w:rsidRPr="000166EC" w:rsidRDefault="000166EC" w:rsidP="000166EC">
      <w:pPr>
        <w:spacing w:line="23" w:lineRule="atLeast"/>
        <w:rPr>
          <w:rFonts w:asciiTheme="minorHAnsi" w:hAnsiTheme="minorHAnsi" w:cstheme="minorHAnsi"/>
          <w:snapToGrid w:val="0"/>
          <w:color w:val="000000" w:themeColor="text1"/>
        </w:rPr>
      </w:pPr>
    </w:p>
    <w:p w14:paraId="68AB9695" w14:textId="77777777" w:rsidR="000166EC" w:rsidRPr="000166EC" w:rsidRDefault="000166EC" w:rsidP="000166EC">
      <w:pPr>
        <w:spacing w:line="23" w:lineRule="atLeast"/>
        <w:jc w:val="both"/>
        <w:rPr>
          <w:rFonts w:asciiTheme="minorHAnsi" w:hAnsiTheme="minorHAnsi" w:cstheme="minorHAnsi"/>
          <w:snapToGrid w:val="0"/>
          <w:color w:val="000000" w:themeColor="text1"/>
        </w:rPr>
      </w:pPr>
      <w:r w:rsidRPr="000166EC">
        <w:rPr>
          <w:rFonts w:asciiTheme="minorHAnsi" w:hAnsiTheme="minorHAnsi" w:cstheme="minorHAnsi"/>
          <w:snapToGrid w:val="0"/>
          <w:color w:val="000000" w:themeColor="text1"/>
        </w:rPr>
        <w:t xml:space="preserve">This Construction Agreement is entered into between the </w:t>
      </w:r>
      <w:r w:rsidRPr="000166EC">
        <w:rPr>
          <w:rFonts w:asciiTheme="minorHAnsi" w:hAnsiTheme="minorHAnsi" w:cstheme="minorHAnsi"/>
          <w:b/>
          <w:snapToGrid w:val="0"/>
          <w:color w:val="000000" w:themeColor="text1"/>
        </w:rPr>
        <w:t>International Organization for Migration</w:t>
      </w:r>
      <w:r w:rsidRPr="000166EC">
        <w:rPr>
          <w:rFonts w:asciiTheme="minorHAnsi" w:hAnsiTheme="minorHAnsi" w:cstheme="minorHAnsi"/>
          <w:snapToGrid w:val="0"/>
          <w:color w:val="000000" w:themeColor="text1"/>
        </w:rPr>
        <w:t xml:space="preserve">, an organization part of the United Nations system, acting through its [insert office name, e.g., Mission in </w:t>
      </w:r>
      <w:r w:rsidRPr="000166EC">
        <w:rPr>
          <w:rFonts w:asciiTheme="minorHAnsi" w:hAnsiTheme="minorHAnsi" w:cstheme="minorHAnsi"/>
          <w:snapToGrid w:val="0"/>
          <w:color w:val="000000" w:themeColor="text1"/>
          <w:highlight w:val="lightGray"/>
        </w:rPr>
        <w:t>XXX]</w:t>
      </w:r>
      <w:r w:rsidRPr="000166EC">
        <w:rPr>
          <w:rFonts w:asciiTheme="minorHAnsi" w:hAnsiTheme="minorHAnsi" w:cstheme="minorHAnsi"/>
          <w:snapToGrid w:val="0"/>
          <w:color w:val="000000" w:themeColor="text1"/>
        </w:rPr>
        <w:t xml:space="preserve">, </w:t>
      </w:r>
      <w:r w:rsidRPr="000166EC">
        <w:rPr>
          <w:rFonts w:asciiTheme="minorHAnsi" w:hAnsiTheme="minorHAnsi" w:cstheme="minorHAnsi"/>
          <w:snapToGrid w:val="0"/>
          <w:color w:val="000000" w:themeColor="text1"/>
          <w:highlight w:val="lightGray"/>
        </w:rPr>
        <w:t>[Address of the Mission]</w:t>
      </w:r>
      <w:r w:rsidRPr="000166EC">
        <w:rPr>
          <w:rFonts w:asciiTheme="minorHAnsi" w:hAnsiTheme="minorHAnsi" w:cstheme="minorHAnsi"/>
          <w:snapToGrid w:val="0"/>
          <w:color w:val="000000" w:themeColor="text1"/>
        </w:rPr>
        <w:t xml:space="preserve">, represented by </w:t>
      </w:r>
      <w:r w:rsidRPr="000166EC">
        <w:rPr>
          <w:rFonts w:asciiTheme="minorHAnsi" w:hAnsiTheme="minorHAnsi" w:cstheme="minorHAnsi"/>
          <w:snapToGrid w:val="0"/>
          <w:color w:val="000000" w:themeColor="text1"/>
          <w:highlight w:val="lightGray"/>
        </w:rPr>
        <w:t>[Name, Title of Director, CoM, HoO]</w:t>
      </w:r>
      <w:r w:rsidRPr="000166EC">
        <w:rPr>
          <w:rFonts w:asciiTheme="minorHAnsi" w:hAnsiTheme="minorHAnsi" w:cstheme="minorHAnsi"/>
          <w:snapToGrid w:val="0"/>
          <w:color w:val="000000" w:themeColor="text1"/>
        </w:rPr>
        <w:t xml:space="preserve"> (hereinafter referred to as “</w:t>
      </w:r>
      <w:r w:rsidRPr="000166EC">
        <w:rPr>
          <w:rFonts w:asciiTheme="minorHAnsi" w:hAnsiTheme="minorHAnsi" w:cstheme="minorHAnsi"/>
          <w:b/>
          <w:snapToGrid w:val="0"/>
          <w:color w:val="000000" w:themeColor="text1"/>
        </w:rPr>
        <w:t>IOM</w:t>
      </w:r>
      <w:r w:rsidRPr="000166EC">
        <w:rPr>
          <w:rFonts w:asciiTheme="minorHAnsi" w:hAnsiTheme="minorHAnsi" w:cstheme="minorHAnsi"/>
          <w:snapToGrid w:val="0"/>
          <w:color w:val="000000" w:themeColor="text1"/>
        </w:rPr>
        <w:t xml:space="preserve">”), and </w:t>
      </w:r>
      <w:r w:rsidRPr="000166EC">
        <w:rPr>
          <w:rFonts w:asciiTheme="minorHAnsi" w:hAnsiTheme="minorHAnsi" w:cstheme="minorHAnsi"/>
          <w:b/>
          <w:bCs/>
          <w:snapToGrid w:val="0"/>
          <w:color w:val="000000" w:themeColor="text1"/>
          <w:highlight w:val="lightGray"/>
        </w:rPr>
        <w:t>[Name of Contractor]</w:t>
      </w:r>
      <w:r w:rsidRPr="000166EC">
        <w:rPr>
          <w:rFonts w:asciiTheme="minorHAnsi" w:hAnsiTheme="minorHAnsi" w:cstheme="minorHAnsi"/>
          <w:snapToGrid w:val="0"/>
          <w:color w:val="000000" w:themeColor="text1"/>
        </w:rPr>
        <w:t xml:space="preserve">, of </w:t>
      </w:r>
      <w:r w:rsidRPr="000166EC">
        <w:rPr>
          <w:rFonts w:asciiTheme="minorHAnsi" w:hAnsiTheme="minorHAnsi" w:cstheme="minorHAnsi"/>
          <w:snapToGrid w:val="0"/>
          <w:color w:val="000000" w:themeColor="text1"/>
          <w:highlight w:val="lightGray"/>
        </w:rPr>
        <w:t>[address]</w:t>
      </w:r>
      <w:r w:rsidRPr="000166EC">
        <w:rPr>
          <w:rFonts w:asciiTheme="minorHAnsi" w:hAnsiTheme="minorHAnsi" w:cstheme="minorHAnsi"/>
          <w:snapToGrid w:val="0"/>
          <w:color w:val="000000" w:themeColor="text1"/>
        </w:rPr>
        <w:t xml:space="preserve">, </w:t>
      </w:r>
      <w:r w:rsidRPr="000166EC">
        <w:rPr>
          <w:rFonts w:asciiTheme="minorHAnsi" w:hAnsiTheme="minorHAnsi" w:cstheme="minorHAnsi"/>
          <w:color w:val="000000" w:themeColor="text1"/>
        </w:rPr>
        <w:t xml:space="preserve">in </w:t>
      </w:r>
      <w:r w:rsidRPr="000166EC">
        <w:rPr>
          <w:rFonts w:asciiTheme="minorHAnsi" w:hAnsiTheme="minorHAnsi" w:cstheme="minorHAnsi"/>
          <w:color w:val="000000" w:themeColor="text1"/>
          <w:highlight w:val="lightGray"/>
        </w:rPr>
        <w:t>[country]</w:t>
      </w:r>
      <w:r w:rsidRPr="000166EC">
        <w:rPr>
          <w:rFonts w:asciiTheme="minorHAnsi" w:hAnsiTheme="minorHAnsi" w:cstheme="minorHAnsi"/>
          <w:color w:val="000000" w:themeColor="text1"/>
        </w:rPr>
        <w:t xml:space="preserve">, represented by </w:t>
      </w:r>
      <w:r w:rsidRPr="000166EC">
        <w:rPr>
          <w:rFonts w:asciiTheme="minorHAnsi" w:hAnsiTheme="minorHAnsi" w:cstheme="minorHAnsi"/>
          <w:color w:val="000000" w:themeColor="text1"/>
          <w:highlight w:val="lightGray"/>
        </w:rPr>
        <w:t>[Name, Title of the representative of the Contractor]</w:t>
      </w:r>
      <w:r w:rsidRPr="000166EC">
        <w:rPr>
          <w:rFonts w:asciiTheme="minorHAnsi" w:hAnsiTheme="minorHAnsi" w:cstheme="minorHAnsi"/>
          <w:color w:val="000000" w:themeColor="text1"/>
        </w:rPr>
        <w:t xml:space="preserve">, </w:t>
      </w:r>
      <w:r w:rsidRPr="000166EC">
        <w:rPr>
          <w:rFonts w:asciiTheme="minorHAnsi" w:hAnsiTheme="minorHAnsi" w:cstheme="minorHAnsi"/>
          <w:snapToGrid w:val="0"/>
          <w:color w:val="000000" w:themeColor="text1"/>
        </w:rPr>
        <w:t>(hereinafter referred to as the “</w:t>
      </w:r>
      <w:r w:rsidRPr="000166EC">
        <w:rPr>
          <w:rFonts w:asciiTheme="minorHAnsi" w:hAnsiTheme="minorHAnsi" w:cstheme="minorHAnsi"/>
          <w:b/>
          <w:snapToGrid w:val="0"/>
          <w:color w:val="000000" w:themeColor="text1"/>
        </w:rPr>
        <w:t>Contractor</w:t>
      </w:r>
      <w:r w:rsidRPr="000166EC">
        <w:rPr>
          <w:rFonts w:asciiTheme="minorHAnsi" w:hAnsiTheme="minorHAnsi" w:cstheme="minorHAnsi"/>
          <w:snapToGrid w:val="0"/>
          <w:color w:val="000000" w:themeColor="text1"/>
        </w:rPr>
        <w:t>”). IOM and the Contractor are also referred to individually as a “</w:t>
      </w:r>
      <w:r w:rsidRPr="000166EC">
        <w:rPr>
          <w:rFonts w:asciiTheme="minorHAnsi" w:hAnsiTheme="minorHAnsi" w:cstheme="minorHAnsi"/>
          <w:b/>
          <w:snapToGrid w:val="0"/>
          <w:color w:val="000000" w:themeColor="text1"/>
        </w:rPr>
        <w:t>Party</w:t>
      </w:r>
      <w:r w:rsidRPr="000166EC">
        <w:rPr>
          <w:rFonts w:asciiTheme="minorHAnsi" w:hAnsiTheme="minorHAnsi" w:cstheme="minorHAnsi"/>
          <w:snapToGrid w:val="0"/>
          <w:color w:val="000000" w:themeColor="text1"/>
        </w:rPr>
        <w:t>” and collectively as the “</w:t>
      </w:r>
      <w:r w:rsidRPr="000166EC">
        <w:rPr>
          <w:rFonts w:asciiTheme="minorHAnsi" w:hAnsiTheme="minorHAnsi" w:cstheme="minorHAnsi"/>
          <w:b/>
          <w:snapToGrid w:val="0"/>
          <w:color w:val="000000" w:themeColor="text1"/>
        </w:rPr>
        <w:t>Parties</w:t>
      </w:r>
      <w:r w:rsidRPr="000166EC">
        <w:rPr>
          <w:rFonts w:asciiTheme="minorHAnsi" w:hAnsiTheme="minorHAnsi" w:cstheme="minorHAnsi"/>
          <w:snapToGrid w:val="0"/>
          <w:color w:val="000000" w:themeColor="text1"/>
        </w:rPr>
        <w:t>.”</w:t>
      </w:r>
    </w:p>
    <w:p w14:paraId="19BCB26A" w14:textId="77777777" w:rsidR="000166EC" w:rsidRPr="000166EC" w:rsidRDefault="000166EC" w:rsidP="000166EC">
      <w:pPr>
        <w:spacing w:line="23" w:lineRule="atLeast"/>
        <w:jc w:val="center"/>
        <w:rPr>
          <w:rFonts w:asciiTheme="minorHAnsi" w:hAnsiTheme="minorHAnsi" w:cstheme="minorHAnsi"/>
          <w:b/>
          <w:color w:val="000000" w:themeColor="text1"/>
        </w:rPr>
      </w:pPr>
    </w:p>
    <w:p w14:paraId="77154FA4" w14:textId="77777777" w:rsidR="000166EC" w:rsidRPr="000166EC" w:rsidRDefault="000166EC" w:rsidP="000166EC">
      <w:pPr>
        <w:numPr>
          <w:ilvl w:val="0"/>
          <w:numId w:val="47"/>
        </w:numPr>
        <w:tabs>
          <w:tab w:val="left" w:pos="360"/>
        </w:tabs>
        <w:spacing w:after="0" w:line="23" w:lineRule="atLeast"/>
        <w:ind w:hanging="720"/>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Introduction and Integral Documents</w:t>
      </w:r>
    </w:p>
    <w:p w14:paraId="079D3D32" w14:textId="77777777" w:rsidR="000166EC" w:rsidRPr="000166EC" w:rsidRDefault="000166EC" w:rsidP="000166EC">
      <w:pPr>
        <w:spacing w:line="23" w:lineRule="atLeast"/>
        <w:jc w:val="both"/>
        <w:rPr>
          <w:rFonts w:asciiTheme="minorHAnsi" w:hAnsiTheme="minorHAnsi" w:cstheme="minorHAnsi"/>
          <w:b/>
          <w:color w:val="000000" w:themeColor="text1"/>
        </w:rPr>
      </w:pPr>
    </w:p>
    <w:p w14:paraId="364148F5" w14:textId="77777777" w:rsidR="000166EC" w:rsidRPr="000166EC" w:rsidRDefault="000166EC" w:rsidP="000166EC">
      <w:pPr>
        <w:numPr>
          <w:ilvl w:val="1"/>
          <w:numId w:val="30"/>
        </w:numPr>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IOM intends to engage the services of </w:t>
      </w:r>
      <w:r w:rsidRPr="000166EC">
        <w:rPr>
          <w:rFonts w:asciiTheme="minorHAnsi" w:hAnsiTheme="minorHAnsi" w:cstheme="minorHAnsi"/>
          <w:color w:val="000000" w:themeColor="text1"/>
          <w:highlight w:val="lightGray"/>
        </w:rPr>
        <w:t>[company’s name]</w:t>
      </w:r>
      <w:r w:rsidRPr="000166EC">
        <w:rPr>
          <w:rFonts w:asciiTheme="minorHAnsi" w:hAnsiTheme="minorHAnsi" w:cstheme="minorHAnsi"/>
          <w:color w:val="000000" w:themeColor="text1"/>
        </w:rPr>
        <w:t xml:space="preserve"> for the construction of </w:t>
      </w:r>
      <w:r w:rsidRPr="000166EC">
        <w:rPr>
          <w:rFonts w:asciiTheme="minorHAnsi" w:hAnsiTheme="minorHAnsi" w:cstheme="minorHAnsi"/>
          <w:color w:val="000000" w:themeColor="text1"/>
          <w:highlight w:val="lightGray"/>
        </w:rPr>
        <w:t>[name of project and project code/ WBS Element]</w:t>
      </w:r>
      <w:r w:rsidRPr="000166EC">
        <w:rPr>
          <w:rFonts w:asciiTheme="minorHAnsi" w:hAnsiTheme="minorHAnsi" w:cstheme="minorHAnsi"/>
          <w:color w:val="000000" w:themeColor="text1"/>
        </w:rPr>
        <w:t xml:space="preserve"> located at </w:t>
      </w:r>
      <w:r w:rsidRPr="000166EC">
        <w:rPr>
          <w:rFonts w:asciiTheme="minorHAnsi" w:hAnsiTheme="minorHAnsi" w:cstheme="minorHAnsi"/>
          <w:color w:val="000000" w:themeColor="text1"/>
          <w:highlight w:val="lightGray"/>
        </w:rPr>
        <w:t>[address]</w:t>
      </w:r>
      <w:r w:rsidRPr="000166EC">
        <w:rPr>
          <w:rFonts w:asciiTheme="minorHAnsi" w:hAnsiTheme="minorHAnsi" w:cstheme="minorHAnsi"/>
          <w:color w:val="000000" w:themeColor="text1"/>
        </w:rPr>
        <w:t xml:space="preserve"> (the “</w:t>
      </w:r>
      <w:r w:rsidRPr="000166EC">
        <w:rPr>
          <w:rFonts w:asciiTheme="minorHAnsi" w:hAnsiTheme="minorHAnsi" w:cstheme="minorHAnsi"/>
          <w:b/>
          <w:color w:val="000000" w:themeColor="text1"/>
        </w:rPr>
        <w:t>Works</w:t>
      </w:r>
      <w:r w:rsidRPr="000166EC">
        <w:rPr>
          <w:rFonts w:asciiTheme="minorHAnsi" w:hAnsiTheme="minorHAnsi" w:cstheme="minorHAnsi"/>
          <w:color w:val="000000" w:themeColor="text1"/>
        </w:rPr>
        <w:t>”). The Works are what this Agreement requires the Contractor to construct, install and turn over to IOM, as defined in the plans, specifications and Bill of Quantities.</w:t>
      </w:r>
    </w:p>
    <w:p w14:paraId="0198B5C6" w14:textId="77777777" w:rsidR="000166EC" w:rsidRPr="000166EC" w:rsidRDefault="000166EC" w:rsidP="000166EC">
      <w:pPr>
        <w:tabs>
          <w:tab w:val="num" w:pos="720"/>
          <w:tab w:val="num" w:pos="900"/>
        </w:tabs>
        <w:spacing w:line="23" w:lineRule="atLeast"/>
        <w:ind w:left="720" w:hanging="720"/>
        <w:jc w:val="both"/>
        <w:rPr>
          <w:rFonts w:asciiTheme="minorHAnsi" w:hAnsiTheme="minorHAnsi" w:cstheme="minorHAnsi"/>
          <w:color w:val="000000" w:themeColor="text1"/>
          <w:u w:val="single"/>
        </w:rPr>
      </w:pPr>
      <w:r w:rsidRPr="000166EC">
        <w:rPr>
          <w:rFonts w:asciiTheme="minorHAnsi" w:hAnsiTheme="minorHAnsi" w:cstheme="minorHAnsi"/>
          <w:color w:val="000000" w:themeColor="text1"/>
        </w:rPr>
        <w:t xml:space="preserve"> </w:t>
      </w:r>
    </w:p>
    <w:p w14:paraId="5A822D71" w14:textId="77777777" w:rsidR="000166EC" w:rsidRPr="000166EC" w:rsidRDefault="000166EC" w:rsidP="000166EC">
      <w:pPr>
        <w:numPr>
          <w:ilvl w:val="1"/>
          <w:numId w:val="30"/>
        </w:numPr>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The following documents form part of this Agreement and are attached as Annexes: </w:t>
      </w:r>
      <w:r w:rsidRPr="000166EC">
        <w:rPr>
          <w:rFonts w:asciiTheme="minorHAnsi" w:hAnsiTheme="minorHAnsi" w:cstheme="minorHAnsi"/>
          <w:i/>
          <w:color w:val="000000" w:themeColor="text1"/>
          <w:highlight w:val="lightGray"/>
        </w:rPr>
        <w:t>[add/delete as necessary]</w:t>
      </w:r>
    </w:p>
    <w:p w14:paraId="4F1630F3" w14:textId="77777777" w:rsidR="000166EC" w:rsidRPr="000166EC" w:rsidRDefault="000166EC" w:rsidP="000166EC">
      <w:pPr>
        <w:tabs>
          <w:tab w:val="num" w:pos="900"/>
          <w:tab w:val="left" w:pos="1080"/>
        </w:tabs>
        <w:spacing w:line="23" w:lineRule="atLeast"/>
        <w:ind w:left="360"/>
        <w:contextualSpacing/>
        <w:rPr>
          <w:rFonts w:asciiTheme="minorHAnsi" w:hAnsiTheme="minorHAnsi" w:cstheme="minorHAnsi"/>
          <w:color w:val="000000" w:themeColor="text1"/>
        </w:rPr>
      </w:pPr>
    </w:p>
    <w:p w14:paraId="2160CAF9" w14:textId="77777777" w:rsidR="000166EC" w:rsidRPr="000166EC" w:rsidRDefault="000166EC" w:rsidP="000166EC">
      <w:pPr>
        <w:numPr>
          <w:ilvl w:val="0"/>
          <w:numId w:val="35"/>
        </w:numPr>
        <w:tabs>
          <w:tab w:val="num" w:pos="540"/>
          <w:tab w:val="left" w:pos="1080"/>
          <w:tab w:val="left" w:pos="1260"/>
        </w:tabs>
        <w:spacing w:after="0" w:line="23" w:lineRule="atLeast"/>
        <w:ind w:left="1134" w:hanging="594"/>
        <w:jc w:val="both"/>
        <w:rPr>
          <w:rFonts w:asciiTheme="minorHAnsi" w:hAnsiTheme="minorHAnsi" w:cstheme="minorHAnsi"/>
          <w:color w:val="000000" w:themeColor="text1"/>
        </w:rPr>
      </w:pPr>
      <w:r w:rsidRPr="000166EC">
        <w:rPr>
          <w:rFonts w:asciiTheme="minorHAnsi" w:hAnsiTheme="minorHAnsi" w:cstheme="minorHAnsi"/>
          <w:b/>
          <w:color w:val="000000" w:themeColor="text1"/>
        </w:rPr>
        <w:t>Annex A</w:t>
      </w:r>
      <w:r w:rsidRPr="000166EC">
        <w:rPr>
          <w:rFonts w:asciiTheme="minorHAnsi" w:hAnsiTheme="minorHAnsi" w:cstheme="minorHAnsi"/>
          <w:color w:val="000000" w:themeColor="text1"/>
        </w:rPr>
        <w:t xml:space="preserve"> - Detailed Instruction to Bidders dated </w:t>
      </w:r>
      <w:r w:rsidRPr="000166EC">
        <w:rPr>
          <w:rFonts w:asciiTheme="minorHAnsi" w:hAnsiTheme="minorHAnsi" w:cstheme="minorHAnsi"/>
          <w:color w:val="000000" w:themeColor="text1"/>
          <w:highlight w:val="lightGray"/>
        </w:rPr>
        <w:t>[insert date</w:t>
      </w:r>
      <w:r w:rsidRPr="000166EC">
        <w:rPr>
          <w:rFonts w:asciiTheme="minorHAnsi" w:hAnsiTheme="minorHAnsi" w:cstheme="minorHAnsi"/>
          <w:i/>
          <w:color w:val="000000" w:themeColor="text1"/>
          <w:highlight w:val="lightGray"/>
        </w:rPr>
        <w:t>]</w:t>
      </w:r>
      <w:r w:rsidRPr="000166EC">
        <w:rPr>
          <w:rFonts w:asciiTheme="minorHAnsi" w:hAnsiTheme="minorHAnsi" w:cstheme="minorHAnsi"/>
          <w:i/>
          <w:color w:val="000000" w:themeColor="text1"/>
        </w:rPr>
        <w:t>,</w:t>
      </w:r>
      <w:r w:rsidRPr="000166EC">
        <w:rPr>
          <w:rFonts w:asciiTheme="minorHAnsi" w:hAnsiTheme="minorHAnsi" w:cstheme="minorHAnsi"/>
          <w:color w:val="000000" w:themeColor="text1"/>
        </w:rPr>
        <w:t xml:space="preserve"> with annexed Scope of Work, Technical Specifications, Drawings, and General Conditions of Tender;</w:t>
      </w:r>
    </w:p>
    <w:p w14:paraId="19576D21" w14:textId="77777777" w:rsidR="000166EC" w:rsidRPr="000166EC" w:rsidRDefault="000166EC" w:rsidP="000166EC">
      <w:pPr>
        <w:numPr>
          <w:ilvl w:val="0"/>
          <w:numId w:val="35"/>
        </w:numPr>
        <w:tabs>
          <w:tab w:val="num" w:pos="540"/>
          <w:tab w:val="left" w:pos="1080"/>
          <w:tab w:val="left" w:pos="1260"/>
        </w:tabs>
        <w:spacing w:after="0" w:line="23" w:lineRule="atLeast"/>
        <w:ind w:left="1134" w:hanging="594"/>
        <w:jc w:val="both"/>
        <w:rPr>
          <w:rFonts w:asciiTheme="minorHAnsi" w:hAnsiTheme="minorHAnsi" w:cstheme="minorHAnsi"/>
          <w:color w:val="000000" w:themeColor="text1"/>
        </w:rPr>
      </w:pPr>
      <w:r w:rsidRPr="000166EC">
        <w:rPr>
          <w:rFonts w:asciiTheme="minorHAnsi" w:hAnsiTheme="minorHAnsi" w:cstheme="minorHAnsi"/>
          <w:b/>
          <w:color w:val="000000" w:themeColor="text1"/>
        </w:rPr>
        <w:t>Annex B</w:t>
      </w:r>
      <w:r w:rsidRPr="000166EC">
        <w:rPr>
          <w:rFonts w:asciiTheme="minorHAnsi" w:hAnsiTheme="minorHAnsi" w:cstheme="minorHAnsi"/>
          <w:color w:val="000000" w:themeColor="text1"/>
        </w:rPr>
        <w:t xml:space="preserve"> - Bid Form including Contractor's firm and final proposal/bid dated </w:t>
      </w:r>
      <w:r w:rsidRPr="000166EC">
        <w:rPr>
          <w:rFonts w:asciiTheme="minorHAnsi" w:hAnsiTheme="minorHAnsi" w:cstheme="minorHAnsi"/>
          <w:color w:val="000000" w:themeColor="text1"/>
          <w:highlight w:val="lightGray"/>
        </w:rPr>
        <w:t>[insert date]</w:t>
      </w:r>
      <w:r w:rsidRPr="000166EC">
        <w:rPr>
          <w:rFonts w:asciiTheme="minorHAnsi" w:hAnsiTheme="minorHAnsi" w:cstheme="minorHAnsi"/>
          <w:color w:val="000000" w:themeColor="text1"/>
        </w:rPr>
        <w:t>, with detailed Bill of Quantities (“</w:t>
      </w:r>
      <w:r w:rsidRPr="000166EC">
        <w:rPr>
          <w:rFonts w:asciiTheme="minorHAnsi" w:hAnsiTheme="minorHAnsi" w:cstheme="minorHAnsi"/>
          <w:b/>
          <w:color w:val="000000" w:themeColor="text1"/>
        </w:rPr>
        <w:t>BoQ</w:t>
      </w:r>
      <w:r w:rsidRPr="000166EC">
        <w:rPr>
          <w:rFonts w:asciiTheme="minorHAnsi" w:hAnsiTheme="minorHAnsi" w:cstheme="minorHAnsi"/>
          <w:color w:val="000000" w:themeColor="text1"/>
        </w:rPr>
        <w:t>”) and unit cost;</w:t>
      </w:r>
    </w:p>
    <w:p w14:paraId="4A024715" w14:textId="77777777" w:rsidR="000166EC" w:rsidRPr="000166EC" w:rsidRDefault="000166EC" w:rsidP="000166EC">
      <w:pPr>
        <w:numPr>
          <w:ilvl w:val="0"/>
          <w:numId w:val="35"/>
        </w:numPr>
        <w:tabs>
          <w:tab w:val="num" w:pos="540"/>
          <w:tab w:val="left" w:pos="1080"/>
          <w:tab w:val="left" w:pos="1260"/>
        </w:tabs>
        <w:spacing w:after="0" w:line="23" w:lineRule="atLeast"/>
        <w:ind w:left="1134" w:hanging="594"/>
        <w:jc w:val="both"/>
        <w:rPr>
          <w:rFonts w:asciiTheme="minorHAnsi" w:hAnsiTheme="minorHAnsi" w:cstheme="minorHAnsi"/>
          <w:color w:val="000000" w:themeColor="text1"/>
        </w:rPr>
      </w:pPr>
      <w:r w:rsidRPr="000166EC">
        <w:rPr>
          <w:rFonts w:asciiTheme="minorHAnsi" w:hAnsiTheme="minorHAnsi" w:cstheme="minorHAnsi"/>
          <w:b/>
          <w:color w:val="000000" w:themeColor="text1"/>
        </w:rPr>
        <w:t>Annex C</w:t>
      </w:r>
      <w:r w:rsidRPr="000166EC">
        <w:rPr>
          <w:rFonts w:asciiTheme="minorHAnsi" w:hAnsiTheme="minorHAnsi" w:cstheme="minorHAnsi"/>
          <w:color w:val="000000" w:themeColor="text1"/>
        </w:rPr>
        <w:t xml:space="preserve"> - Approved Work Schedule; </w:t>
      </w:r>
    </w:p>
    <w:p w14:paraId="546DBE07" w14:textId="77777777" w:rsidR="000166EC" w:rsidRPr="000166EC" w:rsidRDefault="000166EC" w:rsidP="000166EC">
      <w:pPr>
        <w:numPr>
          <w:ilvl w:val="0"/>
          <w:numId w:val="35"/>
        </w:numPr>
        <w:tabs>
          <w:tab w:val="num" w:pos="540"/>
          <w:tab w:val="left" w:pos="1080"/>
        </w:tabs>
        <w:spacing w:after="0" w:line="23" w:lineRule="atLeast"/>
        <w:ind w:left="1134" w:hanging="594"/>
        <w:jc w:val="both"/>
        <w:rPr>
          <w:rFonts w:asciiTheme="minorHAnsi" w:hAnsiTheme="minorHAnsi" w:cstheme="minorHAnsi"/>
          <w:color w:val="000000" w:themeColor="text1"/>
        </w:rPr>
      </w:pPr>
      <w:r w:rsidRPr="000166EC">
        <w:rPr>
          <w:rFonts w:asciiTheme="minorHAnsi" w:hAnsiTheme="minorHAnsi" w:cstheme="minorHAnsi"/>
          <w:b/>
          <w:color w:val="000000" w:themeColor="text1"/>
        </w:rPr>
        <w:t>Annex D</w:t>
      </w:r>
      <w:r w:rsidRPr="000166EC">
        <w:rPr>
          <w:rFonts w:asciiTheme="minorHAnsi" w:hAnsiTheme="minorHAnsi" w:cstheme="minorHAnsi"/>
          <w:color w:val="000000" w:themeColor="text1"/>
        </w:rPr>
        <w:t xml:space="preserve"> - Accepted Notice of Award (“</w:t>
      </w:r>
      <w:r w:rsidRPr="000166EC">
        <w:rPr>
          <w:rFonts w:asciiTheme="minorHAnsi" w:hAnsiTheme="minorHAnsi" w:cstheme="minorHAnsi"/>
          <w:b/>
          <w:color w:val="000000" w:themeColor="text1"/>
        </w:rPr>
        <w:t>NoA</w:t>
      </w:r>
      <w:r w:rsidRPr="000166EC">
        <w:rPr>
          <w:rFonts w:asciiTheme="minorHAnsi" w:hAnsiTheme="minorHAnsi" w:cstheme="minorHAnsi"/>
          <w:color w:val="000000" w:themeColor="text1"/>
        </w:rPr>
        <w:t>”); and</w:t>
      </w:r>
      <w:bookmarkStart w:id="72" w:name="_Hlk41040095"/>
    </w:p>
    <w:p w14:paraId="112004BD" w14:textId="77777777" w:rsidR="000166EC" w:rsidRPr="000166EC" w:rsidRDefault="000166EC" w:rsidP="000166EC">
      <w:pPr>
        <w:numPr>
          <w:ilvl w:val="0"/>
          <w:numId w:val="35"/>
        </w:numPr>
        <w:tabs>
          <w:tab w:val="num" w:pos="540"/>
          <w:tab w:val="left" w:pos="1080"/>
          <w:tab w:val="left" w:pos="1260"/>
        </w:tabs>
        <w:spacing w:after="0" w:line="23" w:lineRule="atLeast"/>
        <w:ind w:left="1134" w:hanging="594"/>
        <w:jc w:val="both"/>
        <w:rPr>
          <w:rFonts w:asciiTheme="minorHAnsi" w:hAnsiTheme="minorHAnsi" w:cstheme="minorHAnsi"/>
          <w:color w:val="000000" w:themeColor="text1"/>
          <w:highlight w:val="lightGray"/>
        </w:rPr>
      </w:pPr>
      <w:r w:rsidRPr="000166EC">
        <w:rPr>
          <w:rFonts w:asciiTheme="minorHAnsi" w:hAnsiTheme="minorHAnsi" w:cstheme="minorHAnsi"/>
          <w:b/>
          <w:bCs/>
          <w:snapToGrid w:val="0"/>
          <w:highlight w:val="lightGray"/>
        </w:rPr>
        <w:t xml:space="preserve">Annex E </w:t>
      </w:r>
      <w:r w:rsidRPr="000166EC">
        <w:rPr>
          <w:rFonts w:asciiTheme="minorHAnsi" w:hAnsiTheme="minorHAnsi" w:cstheme="minorHAnsi"/>
          <w:snapToGrid w:val="0"/>
          <w:highlight w:val="lightGray"/>
        </w:rPr>
        <w:t xml:space="preserve">– </w:t>
      </w:r>
      <w:bookmarkEnd w:id="72"/>
      <w:r w:rsidRPr="000166EC">
        <w:rPr>
          <w:rFonts w:asciiTheme="minorHAnsi" w:hAnsiTheme="minorHAnsi" w:cstheme="minorHAnsi"/>
          <w:snapToGrid w:val="0"/>
          <w:highlight w:val="lightGray"/>
        </w:rPr>
        <w:t>IOM Terms and Conditions for European Union Funded Service Type Agreements</w:t>
      </w:r>
    </w:p>
    <w:p w14:paraId="1462733F" w14:textId="77777777" w:rsidR="000166EC" w:rsidRPr="000166EC" w:rsidRDefault="000166EC" w:rsidP="000166EC">
      <w:pPr>
        <w:tabs>
          <w:tab w:val="num" w:pos="900"/>
          <w:tab w:val="left" w:pos="1080"/>
          <w:tab w:val="left" w:pos="1260"/>
        </w:tabs>
        <w:spacing w:line="23" w:lineRule="atLeast"/>
        <w:jc w:val="both"/>
        <w:rPr>
          <w:rFonts w:asciiTheme="minorHAnsi" w:hAnsiTheme="minorHAnsi" w:cstheme="minorHAnsi"/>
          <w:color w:val="000000" w:themeColor="text1"/>
        </w:rPr>
      </w:pPr>
    </w:p>
    <w:p w14:paraId="1FEBEE49" w14:textId="77777777" w:rsidR="000166EC" w:rsidRPr="000166EC" w:rsidRDefault="000166EC" w:rsidP="000166EC">
      <w:pPr>
        <w:spacing w:after="120" w:line="23" w:lineRule="atLeast"/>
        <w:ind w:left="720"/>
        <w:rPr>
          <w:color w:val="000000"/>
          <w:bdr w:val="none" w:sz="0" w:space="0" w:color="auto" w:frame="1"/>
        </w:rPr>
      </w:pPr>
      <w:r w:rsidRPr="000166EC">
        <w:rPr>
          <w:color w:val="000000"/>
          <w:bdr w:val="none" w:sz="0" w:space="0" w:color="auto" w:frame="1"/>
        </w:rPr>
        <w:t>In the event of conflict between the provisions of any Annex and the terms of the main body of the Agreement, the latter shall prevail.</w:t>
      </w:r>
    </w:p>
    <w:p w14:paraId="39213B6A" w14:textId="77777777" w:rsidR="000166EC" w:rsidRPr="000166EC" w:rsidRDefault="000166EC" w:rsidP="000166EC">
      <w:pPr>
        <w:tabs>
          <w:tab w:val="left" w:pos="720"/>
        </w:tabs>
        <w:spacing w:line="23" w:lineRule="atLeast"/>
        <w:jc w:val="both"/>
        <w:rPr>
          <w:rFonts w:asciiTheme="minorHAnsi" w:hAnsiTheme="minorHAnsi" w:cstheme="minorHAnsi"/>
          <w:color w:val="000000" w:themeColor="text1"/>
        </w:rPr>
      </w:pPr>
    </w:p>
    <w:p w14:paraId="4AF123A1" w14:textId="77777777" w:rsidR="000166EC" w:rsidRPr="000166EC" w:rsidRDefault="000166EC" w:rsidP="000166EC">
      <w:pPr>
        <w:tabs>
          <w:tab w:val="num" w:pos="900"/>
          <w:tab w:val="left" w:pos="1080"/>
          <w:tab w:val="left" w:pos="1260"/>
        </w:tabs>
        <w:spacing w:line="23" w:lineRule="atLeast"/>
        <w:ind w:left="1440"/>
        <w:jc w:val="both"/>
        <w:rPr>
          <w:rFonts w:asciiTheme="minorHAnsi" w:hAnsiTheme="minorHAnsi" w:cstheme="minorHAnsi"/>
          <w:color w:val="000000" w:themeColor="text1"/>
        </w:rPr>
      </w:pPr>
    </w:p>
    <w:p w14:paraId="1FF0B454" w14:textId="77777777" w:rsidR="000166EC" w:rsidRPr="000166EC" w:rsidRDefault="000166EC" w:rsidP="000166EC">
      <w:pPr>
        <w:numPr>
          <w:ilvl w:val="1"/>
          <w:numId w:val="30"/>
        </w:numPr>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Any other Project documentation, agreed and signed by both Parties during the implementation of this Agreement, shall form part of this Agreement.</w:t>
      </w:r>
    </w:p>
    <w:p w14:paraId="7042B003" w14:textId="77777777" w:rsidR="000166EC" w:rsidRPr="000166EC" w:rsidRDefault="000166EC" w:rsidP="000166EC">
      <w:pPr>
        <w:tabs>
          <w:tab w:val="num" w:pos="720"/>
          <w:tab w:val="num" w:pos="900"/>
        </w:tabs>
        <w:spacing w:line="23" w:lineRule="atLeast"/>
        <w:ind w:left="720" w:hanging="720"/>
        <w:jc w:val="both"/>
        <w:rPr>
          <w:rFonts w:asciiTheme="minorHAnsi" w:hAnsiTheme="minorHAnsi" w:cstheme="minorHAnsi"/>
          <w:color w:val="000000" w:themeColor="text1"/>
        </w:rPr>
      </w:pPr>
    </w:p>
    <w:p w14:paraId="49675774" w14:textId="77777777" w:rsidR="000166EC" w:rsidRPr="000166EC" w:rsidRDefault="000166EC" w:rsidP="000166EC">
      <w:pPr>
        <w:numPr>
          <w:ilvl w:val="1"/>
          <w:numId w:val="30"/>
        </w:numPr>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1C92DA6E" w14:textId="77777777" w:rsidR="000166EC" w:rsidRPr="000166EC" w:rsidRDefault="000166EC" w:rsidP="000166EC">
      <w:pPr>
        <w:tabs>
          <w:tab w:val="num" w:pos="720"/>
          <w:tab w:val="num" w:pos="900"/>
        </w:tabs>
        <w:spacing w:line="23" w:lineRule="atLeast"/>
        <w:ind w:left="720" w:hanging="720"/>
        <w:contextualSpacing/>
        <w:rPr>
          <w:rFonts w:asciiTheme="minorHAnsi" w:hAnsiTheme="minorHAnsi" w:cstheme="minorHAnsi"/>
          <w:color w:val="000000" w:themeColor="text1"/>
        </w:rPr>
      </w:pPr>
    </w:p>
    <w:p w14:paraId="48D266E8" w14:textId="77777777" w:rsidR="000166EC" w:rsidRPr="000166EC" w:rsidRDefault="000166EC" w:rsidP="000166EC">
      <w:pPr>
        <w:numPr>
          <w:ilvl w:val="1"/>
          <w:numId w:val="30"/>
        </w:numPr>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If either Party finds any discrepancy or ambiguity in this Agreement, that Party must notify the other Party in writing. The Parties agree to consult with each other to attempt to resolve the discrepancy or ambiguity. </w:t>
      </w:r>
    </w:p>
    <w:p w14:paraId="4AC2ADEB" w14:textId="77777777" w:rsidR="000166EC" w:rsidRPr="000166EC" w:rsidRDefault="000166EC" w:rsidP="000166EC">
      <w:pPr>
        <w:tabs>
          <w:tab w:val="num" w:pos="720"/>
          <w:tab w:val="num" w:pos="900"/>
        </w:tabs>
        <w:spacing w:line="23" w:lineRule="atLeast"/>
        <w:ind w:left="720" w:hanging="720"/>
        <w:jc w:val="both"/>
        <w:rPr>
          <w:rFonts w:asciiTheme="minorHAnsi" w:hAnsiTheme="minorHAnsi" w:cstheme="minorHAnsi"/>
          <w:color w:val="000000" w:themeColor="text1"/>
        </w:rPr>
      </w:pPr>
    </w:p>
    <w:p w14:paraId="2996EFD5" w14:textId="77777777" w:rsidR="000166EC" w:rsidRPr="000166EC" w:rsidRDefault="000166EC" w:rsidP="000166EC">
      <w:pPr>
        <w:numPr>
          <w:ilvl w:val="1"/>
          <w:numId w:val="30"/>
        </w:numPr>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Unless otherwise advised by IOM in writing, all Project reports and other issues arising under this Agreement shall be addressed to IOM’s authorized signatory of this Agreement.</w:t>
      </w:r>
    </w:p>
    <w:p w14:paraId="1E7B8198" w14:textId="77777777" w:rsidR="000166EC" w:rsidRPr="000166EC" w:rsidRDefault="000166EC" w:rsidP="000166EC">
      <w:pPr>
        <w:spacing w:line="23" w:lineRule="atLeast"/>
        <w:jc w:val="both"/>
        <w:rPr>
          <w:rFonts w:asciiTheme="minorHAnsi" w:hAnsiTheme="minorHAnsi" w:cstheme="minorHAnsi"/>
          <w:color w:val="000000" w:themeColor="text1"/>
        </w:rPr>
      </w:pPr>
    </w:p>
    <w:p w14:paraId="03275513" w14:textId="77777777" w:rsidR="000166EC" w:rsidRPr="000166EC" w:rsidRDefault="000166EC" w:rsidP="000166EC">
      <w:pPr>
        <w:numPr>
          <w:ilvl w:val="0"/>
          <w:numId w:val="47"/>
        </w:numPr>
        <w:tabs>
          <w:tab w:val="left" w:pos="360"/>
        </w:tabs>
        <w:spacing w:after="0" w:line="23" w:lineRule="atLeast"/>
        <w:ind w:hanging="720"/>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Scope of Work</w:t>
      </w:r>
    </w:p>
    <w:p w14:paraId="16F77DDD" w14:textId="77777777" w:rsidR="000166EC" w:rsidRPr="000166EC" w:rsidRDefault="000166EC" w:rsidP="000166EC">
      <w:pPr>
        <w:tabs>
          <w:tab w:val="left" w:pos="1080"/>
        </w:tabs>
        <w:spacing w:line="23" w:lineRule="atLeast"/>
        <w:ind w:left="1080" w:hanging="720"/>
        <w:jc w:val="both"/>
        <w:rPr>
          <w:rFonts w:asciiTheme="minorHAnsi" w:hAnsiTheme="minorHAnsi" w:cstheme="minorHAnsi"/>
          <w:color w:val="000000" w:themeColor="text1"/>
        </w:rPr>
      </w:pPr>
    </w:p>
    <w:p w14:paraId="2FA45776" w14:textId="77777777" w:rsidR="000166EC" w:rsidRPr="000166EC" w:rsidRDefault="000166EC" w:rsidP="000166EC">
      <w:pPr>
        <w:numPr>
          <w:ilvl w:val="1"/>
          <w:numId w:val="31"/>
        </w:numPr>
        <w:tabs>
          <w:tab w:val="left" w:pos="720"/>
        </w:tabs>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The Contractor shall furnish all the necessary materials, tools and equipment, labor, supervision, and other services, for the satisfactory and timely completion of the Works in accordance with this Agreement.</w:t>
      </w:r>
    </w:p>
    <w:p w14:paraId="4EBC21FB"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22708B67" w14:textId="77777777" w:rsidR="000166EC" w:rsidRPr="000166EC" w:rsidRDefault="000166EC" w:rsidP="000166EC">
      <w:pPr>
        <w:numPr>
          <w:ilvl w:val="1"/>
          <w:numId w:val="31"/>
        </w:numPr>
        <w:tabs>
          <w:tab w:val="left" w:pos="720"/>
        </w:tabs>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Only IOM may approve any changes, modifications, deviations, and substitutions, in the Scope of Work in accordance with Article 7 (“</w:t>
      </w:r>
      <w:r w:rsidRPr="000166EC">
        <w:rPr>
          <w:rFonts w:asciiTheme="minorHAnsi" w:hAnsiTheme="minorHAnsi" w:cstheme="minorHAnsi"/>
          <w:b/>
          <w:color w:val="000000" w:themeColor="text1"/>
        </w:rPr>
        <w:t>Work Variation</w:t>
      </w:r>
      <w:r w:rsidRPr="000166EC">
        <w:rPr>
          <w:rFonts w:asciiTheme="minorHAnsi" w:hAnsiTheme="minorHAnsi" w:cstheme="minorHAnsi"/>
          <w:color w:val="000000" w:themeColor="text1"/>
        </w:rPr>
        <w:t>”).</w:t>
      </w:r>
    </w:p>
    <w:p w14:paraId="52A0B380" w14:textId="77777777" w:rsidR="000166EC" w:rsidRPr="000166EC" w:rsidRDefault="000166EC" w:rsidP="000166EC">
      <w:pPr>
        <w:tabs>
          <w:tab w:val="left" w:pos="720"/>
        </w:tabs>
        <w:spacing w:line="23" w:lineRule="atLeast"/>
        <w:ind w:left="720" w:hanging="720"/>
        <w:contextualSpacing/>
        <w:rPr>
          <w:rFonts w:asciiTheme="minorHAnsi" w:hAnsiTheme="minorHAnsi" w:cstheme="minorHAnsi"/>
          <w:color w:val="000000" w:themeColor="text1"/>
        </w:rPr>
      </w:pPr>
    </w:p>
    <w:p w14:paraId="7A132178" w14:textId="77777777" w:rsidR="000166EC" w:rsidRPr="000166EC" w:rsidRDefault="000166EC" w:rsidP="000166EC">
      <w:pPr>
        <w:numPr>
          <w:ilvl w:val="1"/>
          <w:numId w:val="31"/>
        </w:numPr>
        <w:tabs>
          <w:tab w:val="left" w:pos="720"/>
        </w:tabs>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IOM reserves the right to supply any materials, equipment, or resources, and to delete or reduce any work item, whether in whole or in part and update Annexes as necessary and a reduced Contract Price shall be agreed.</w:t>
      </w:r>
    </w:p>
    <w:p w14:paraId="4AF7EEFB" w14:textId="77777777" w:rsidR="000166EC" w:rsidRPr="000166EC" w:rsidRDefault="000166EC" w:rsidP="000166EC">
      <w:pPr>
        <w:spacing w:line="23" w:lineRule="atLeast"/>
        <w:jc w:val="both"/>
        <w:rPr>
          <w:rFonts w:asciiTheme="minorHAnsi" w:hAnsiTheme="minorHAnsi" w:cstheme="minorHAnsi"/>
          <w:color w:val="000000" w:themeColor="text1"/>
        </w:rPr>
      </w:pPr>
    </w:p>
    <w:p w14:paraId="2497ECBA" w14:textId="77777777" w:rsidR="000166EC" w:rsidRPr="000166EC" w:rsidRDefault="000166EC" w:rsidP="000166EC">
      <w:pPr>
        <w:numPr>
          <w:ilvl w:val="0"/>
          <w:numId w:val="47"/>
        </w:numPr>
        <w:tabs>
          <w:tab w:val="left" w:pos="360"/>
        </w:tabs>
        <w:spacing w:after="0" w:line="23" w:lineRule="atLeast"/>
        <w:ind w:hanging="720"/>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Contract Price</w:t>
      </w:r>
    </w:p>
    <w:p w14:paraId="7361515E" w14:textId="77777777" w:rsidR="000166EC" w:rsidRPr="000166EC" w:rsidRDefault="000166EC" w:rsidP="000166EC">
      <w:pPr>
        <w:spacing w:line="23" w:lineRule="atLeast"/>
        <w:ind w:left="720"/>
        <w:jc w:val="both"/>
        <w:rPr>
          <w:rFonts w:asciiTheme="minorHAnsi" w:hAnsiTheme="minorHAnsi" w:cstheme="minorHAnsi"/>
          <w:color w:val="000000" w:themeColor="text1"/>
        </w:rPr>
      </w:pPr>
    </w:p>
    <w:p w14:paraId="777B6D05" w14:textId="77777777" w:rsidR="000166EC" w:rsidRPr="000166EC" w:rsidRDefault="000166EC" w:rsidP="000166EC">
      <w:pPr>
        <w:numPr>
          <w:ilvl w:val="1"/>
          <w:numId w:val="32"/>
        </w:numPr>
        <w:tabs>
          <w:tab w:val="num" w:pos="720"/>
        </w:tabs>
        <w:spacing w:after="0" w:line="23" w:lineRule="atLeast"/>
        <w:ind w:left="720"/>
        <w:jc w:val="both"/>
        <w:rPr>
          <w:rFonts w:asciiTheme="minorHAnsi" w:hAnsiTheme="minorHAnsi" w:cstheme="minorHAnsi"/>
          <w:color w:val="000000" w:themeColor="text1"/>
        </w:rPr>
      </w:pPr>
      <w:r w:rsidRPr="000166EC">
        <w:rPr>
          <w:rFonts w:asciiTheme="minorHAnsi" w:hAnsiTheme="minorHAnsi" w:cstheme="minorHAnsi"/>
          <w:color w:val="000000" w:themeColor="text1"/>
        </w:rPr>
        <w:t>The total contract price (the “</w:t>
      </w:r>
      <w:r w:rsidRPr="000166EC">
        <w:rPr>
          <w:rFonts w:asciiTheme="minorHAnsi" w:hAnsiTheme="minorHAnsi" w:cstheme="minorHAnsi"/>
          <w:b/>
          <w:color w:val="000000" w:themeColor="text1"/>
        </w:rPr>
        <w:t>Contract Price</w:t>
      </w:r>
      <w:r w:rsidRPr="000166EC">
        <w:rPr>
          <w:rFonts w:asciiTheme="minorHAnsi" w:hAnsiTheme="minorHAnsi" w:cstheme="minorHAnsi"/>
          <w:color w:val="000000" w:themeColor="text1"/>
        </w:rPr>
        <w:t xml:space="preserve">”) shall </w:t>
      </w:r>
      <w:r w:rsidRPr="000166EC">
        <w:rPr>
          <w:rFonts w:asciiTheme="minorHAnsi" w:hAnsiTheme="minorHAnsi" w:cstheme="minorHAnsi"/>
          <w:b/>
          <w:bCs/>
          <w:highlight w:val="lightGray"/>
        </w:rPr>
        <w:t>[currency code] [amount in numbers] ([amount in words])</w:t>
      </w:r>
      <w:r w:rsidRPr="000166EC">
        <w:rPr>
          <w:rFonts w:asciiTheme="minorHAnsi" w:hAnsiTheme="minorHAnsi" w:cstheme="minorHAnsi"/>
          <w:b/>
          <w:bCs/>
        </w:rPr>
        <w:t xml:space="preserve"> </w:t>
      </w:r>
      <w:r w:rsidRPr="000166EC">
        <w:rPr>
          <w:rFonts w:asciiTheme="minorHAnsi" w:hAnsiTheme="minorHAnsi" w:cstheme="minorHAnsi"/>
          <w:color w:val="000000" w:themeColor="text1"/>
        </w:rPr>
        <w:t xml:space="preserve">only, inclusive of all applicable fees, taxes and permits that may be imposed by any Government entity in connection with the execution, completion, and turnover of the Works pursuant to this Agreement.  </w:t>
      </w:r>
    </w:p>
    <w:p w14:paraId="55124BFB" w14:textId="77777777" w:rsidR="000166EC" w:rsidRPr="000166EC" w:rsidRDefault="000166EC" w:rsidP="000166EC">
      <w:pPr>
        <w:tabs>
          <w:tab w:val="num" w:pos="720"/>
        </w:tabs>
        <w:spacing w:line="23" w:lineRule="atLeast"/>
        <w:ind w:left="720" w:hanging="720"/>
        <w:jc w:val="both"/>
        <w:rPr>
          <w:rFonts w:asciiTheme="minorHAnsi" w:hAnsiTheme="minorHAnsi" w:cstheme="minorHAnsi"/>
          <w:color w:val="000000" w:themeColor="text1"/>
        </w:rPr>
      </w:pPr>
    </w:p>
    <w:p w14:paraId="39F9BD11" w14:textId="77777777" w:rsidR="000166EC" w:rsidRPr="000166EC" w:rsidRDefault="000166EC" w:rsidP="000166EC">
      <w:pPr>
        <w:numPr>
          <w:ilvl w:val="1"/>
          <w:numId w:val="32"/>
        </w:numPr>
        <w:tabs>
          <w:tab w:val="num" w:pos="720"/>
        </w:tabs>
        <w:spacing w:after="0" w:line="23" w:lineRule="atLeast"/>
        <w:ind w:left="720"/>
        <w:jc w:val="both"/>
        <w:rPr>
          <w:rFonts w:asciiTheme="minorHAnsi" w:hAnsiTheme="minorHAnsi" w:cstheme="minorHAnsi"/>
          <w:color w:val="000000" w:themeColor="text1"/>
        </w:rPr>
      </w:pPr>
      <w:r w:rsidRPr="000166EC">
        <w:rPr>
          <w:rFonts w:asciiTheme="minorHAnsi" w:hAnsiTheme="minorHAnsi" w:cstheme="minorHAnsi"/>
          <w:color w:val="000000" w:themeColor="text1"/>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3CD709B2" w14:textId="77777777" w:rsidR="000166EC" w:rsidRPr="000166EC" w:rsidRDefault="000166EC" w:rsidP="000166EC">
      <w:pPr>
        <w:tabs>
          <w:tab w:val="num" w:pos="720"/>
        </w:tabs>
        <w:spacing w:line="23" w:lineRule="atLeast"/>
        <w:ind w:left="720" w:hanging="720"/>
        <w:contextualSpacing/>
        <w:rPr>
          <w:rFonts w:asciiTheme="minorHAnsi" w:hAnsiTheme="minorHAnsi" w:cstheme="minorHAnsi"/>
          <w:color w:val="000000" w:themeColor="text1"/>
        </w:rPr>
      </w:pPr>
    </w:p>
    <w:p w14:paraId="209BC74F" w14:textId="77777777" w:rsidR="000166EC" w:rsidRPr="000166EC" w:rsidRDefault="000166EC" w:rsidP="000166EC">
      <w:pPr>
        <w:numPr>
          <w:ilvl w:val="1"/>
          <w:numId w:val="32"/>
        </w:numPr>
        <w:tabs>
          <w:tab w:val="num" w:pos="720"/>
        </w:tabs>
        <w:spacing w:after="0" w:line="23" w:lineRule="atLeast"/>
        <w:ind w:left="720"/>
        <w:jc w:val="both"/>
        <w:rPr>
          <w:rFonts w:asciiTheme="minorHAnsi" w:hAnsiTheme="minorHAnsi" w:cstheme="minorHAnsi"/>
          <w:color w:val="000000" w:themeColor="text1"/>
        </w:rPr>
      </w:pPr>
      <w:r w:rsidRPr="000166EC">
        <w:rPr>
          <w:rFonts w:asciiTheme="minorHAnsi" w:hAnsiTheme="minorHAnsi" w:cstheme="minorHAnsi"/>
          <w:color w:val="000000" w:themeColor="text1"/>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1339ECC8" w14:textId="77777777" w:rsidR="000166EC" w:rsidRPr="000166EC" w:rsidRDefault="000166EC" w:rsidP="000166EC">
      <w:pPr>
        <w:spacing w:line="23" w:lineRule="atLeast"/>
        <w:jc w:val="both"/>
        <w:rPr>
          <w:rFonts w:asciiTheme="minorHAnsi" w:hAnsiTheme="minorHAnsi" w:cstheme="minorHAnsi"/>
          <w:color w:val="000000" w:themeColor="text1"/>
        </w:rPr>
      </w:pPr>
    </w:p>
    <w:p w14:paraId="303D6848" w14:textId="77777777" w:rsidR="000166EC" w:rsidRPr="000166EC" w:rsidRDefault="000166EC" w:rsidP="000166EC">
      <w:pPr>
        <w:numPr>
          <w:ilvl w:val="0"/>
          <w:numId w:val="47"/>
        </w:numPr>
        <w:tabs>
          <w:tab w:val="left" w:pos="360"/>
        </w:tabs>
        <w:spacing w:after="0" w:line="23" w:lineRule="atLeast"/>
        <w:ind w:hanging="720"/>
        <w:jc w:val="both"/>
        <w:rPr>
          <w:rFonts w:asciiTheme="minorHAnsi" w:eastAsia="Times New Roman" w:hAnsiTheme="minorHAnsi" w:cstheme="minorHAnsi"/>
          <w:color w:val="000000" w:themeColor="text1"/>
          <w:lang w:val="en-US"/>
        </w:rPr>
      </w:pPr>
      <w:r w:rsidRPr="000166EC">
        <w:rPr>
          <w:rFonts w:asciiTheme="minorHAnsi" w:eastAsia="Times New Roman" w:hAnsiTheme="minorHAnsi" w:cstheme="minorHAnsi"/>
          <w:b/>
          <w:bCs/>
          <w:color w:val="000000" w:themeColor="text1"/>
          <w:lang w:val="en-US"/>
        </w:rPr>
        <w:t>Manner of Payment</w:t>
      </w:r>
    </w:p>
    <w:p w14:paraId="3ED671C4" w14:textId="77777777" w:rsidR="000166EC" w:rsidRPr="000166EC" w:rsidRDefault="000166EC" w:rsidP="000166EC">
      <w:pPr>
        <w:tabs>
          <w:tab w:val="num" w:pos="567"/>
        </w:tabs>
        <w:spacing w:line="23" w:lineRule="atLeast"/>
        <w:ind w:left="567" w:hanging="567"/>
        <w:jc w:val="both"/>
        <w:rPr>
          <w:rFonts w:asciiTheme="minorHAnsi" w:hAnsiTheme="minorHAnsi" w:cstheme="minorHAnsi"/>
          <w:color w:val="000000" w:themeColor="text1"/>
        </w:rPr>
      </w:pPr>
    </w:p>
    <w:p w14:paraId="43D73D5A" w14:textId="77777777" w:rsidR="000166EC" w:rsidRPr="000166EC" w:rsidRDefault="000166EC" w:rsidP="000166EC">
      <w:pPr>
        <w:tabs>
          <w:tab w:val="num"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4.1</w:t>
      </w:r>
      <w:r w:rsidRPr="000166EC">
        <w:rPr>
          <w:rFonts w:asciiTheme="minorHAnsi" w:hAnsiTheme="minorHAnsi" w:cstheme="minorHAnsi"/>
          <w:color w:val="000000" w:themeColor="text1"/>
        </w:rPr>
        <w:tab/>
        <w:t xml:space="preserve">The Contract Price shall be paid in accordance with the following payment schedule </w:t>
      </w:r>
    </w:p>
    <w:p w14:paraId="335974AC" w14:textId="77777777" w:rsidR="000166EC" w:rsidRPr="000166EC" w:rsidRDefault="000166EC" w:rsidP="000166EC">
      <w:pPr>
        <w:spacing w:line="23" w:lineRule="atLeast"/>
        <w:jc w:val="both"/>
        <w:rPr>
          <w:rFonts w:asciiTheme="minorHAnsi" w:hAnsiTheme="minorHAnsi" w:cstheme="minorHAnsi"/>
          <w:color w:val="000000" w:themeColor="text1"/>
        </w:rPr>
      </w:pPr>
    </w:p>
    <w:p w14:paraId="09DDAF32" w14:textId="77777777" w:rsidR="000166EC" w:rsidRPr="000166EC" w:rsidRDefault="000166EC" w:rsidP="000166EC">
      <w:pPr>
        <w:numPr>
          <w:ilvl w:val="0"/>
          <w:numId w:val="48"/>
        </w:numPr>
        <w:tabs>
          <w:tab w:val="left" w:pos="1440"/>
        </w:tabs>
        <w:spacing w:after="0" w:line="23" w:lineRule="atLeast"/>
        <w:ind w:left="1440" w:hanging="720"/>
        <w:jc w:val="both"/>
        <w:rPr>
          <w:rFonts w:asciiTheme="minorHAnsi" w:hAnsiTheme="minorHAnsi" w:cstheme="minorHAnsi"/>
          <w:bCs/>
          <w:iCs/>
          <w:color w:val="000000" w:themeColor="text1"/>
        </w:rPr>
      </w:pPr>
      <w:r w:rsidRPr="000166EC">
        <w:rPr>
          <w:rFonts w:asciiTheme="minorHAnsi" w:hAnsiTheme="minorHAnsi" w:cstheme="minorHAnsi"/>
          <w:color w:val="000000" w:themeColor="text1"/>
          <w:highlight w:val="lightGray"/>
        </w:rPr>
        <w:t xml:space="preserve">(Applicable if an advance payment is made) </w:t>
      </w:r>
      <w:r w:rsidRPr="000166EC">
        <w:rPr>
          <w:rFonts w:asciiTheme="minorHAnsi" w:hAnsiTheme="minorHAnsi" w:cstheme="minorHAnsi"/>
          <w:color w:val="000000" w:themeColor="text1"/>
        </w:rPr>
        <w:t xml:space="preserve">IOM shall release an advance payment equivalent to </w:t>
      </w:r>
      <w:r w:rsidRPr="000166EC">
        <w:rPr>
          <w:rFonts w:asciiTheme="minorHAnsi" w:hAnsiTheme="minorHAnsi" w:cstheme="minorHAnsi"/>
          <w:color w:val="000000" w:themeColor="text1"/>
          <w:highlight w:val="lightGray"/>
        </w:rPr>
        <w:t>[percentage]</w:t>
      </w:r>
      <w:r w:rsidRPr="000166EC">
        <w:rPr>
          <w:rFonts w:asciiTheme="minorHAnsi" w:hAnsiTheme="minorHAnsi" w:cstheme="minorHAnsi"/>
          <w:color w:val="000000" w:themeColor="text1"/>
        </w:rPr>
        <w:t xml:space="preserve"> of the Contract Price in the amount of  [</w:t>
      </w:r>
      <w:r w:rsidRPr="000166EC">
        <w:rPr>
          <w:rFonts w:asciiTheme="minorHAnsi" w:hAnsiTheme="minorHAnsi" w:cstheme="minorHAnsi"/>
          <w:color w:val="000000" w:themeColor="text1"/>
          <w:highlight w:val="lightGray"/>
        </w:rPr>
        <w:t>currency]</w:t>
      </w:r>
      <w:r w:rsidRPr="000166EC">
        <w:rPr>
          <w:rFonts w:asciiTheme="minorHAnsi" w:hAnsiTheme="minorHAnsi" w:cstheme="minorHAnsi"/>
          <w:color w:val="000000" w:themeColor="text1"/>
        </w:rPr>
        <w:t xml:space="preserve"> </w:t>
      </w:r>
      <w:r w:rsidRPr="000166EC">
        <w:rPr>
          <w:rFonts w:asciiTheme="minorHAnsi" w:hAnsiTheme="minorHAnsi" w:cstheme="minorHAnsi"/>
          <w:color w:val="000000" w:themeColor="text1"/>
          <w:highlight w:val="lightGray"/>
        </w:rPr>
        <w:t>[insert amount in numbers]</w:t>
      </w:r>
      <w:r w:rsidRPr="000166EC">
        <w:rPr>
          <w:rFonts w:asciiTheme="minorHAnsi" w:hAnsiTheme="minorHAnsi" w:cstheme="minorHAnsi"/>
          <w:color w:val="000000" w:themeColor="text1"/>
        </w:rPr>
        <w:t xml:space="preserve"> </w:t>
      </w:r>
      <w:r w:rsidRPr="000166EC">
        <w:rPr>
          <w:rFonts w:asciiTheme="minorHAnsi" w:hAnsiTheme="minorHAnsi" w:cstheme="minorHAnsi"/>
          <w:i/>
          <w:iCs/>
          <w:color w:val="000000" w:themeColor="text1"/>
          <w:highlight w:val="lightGray"/>
        </w:rPr>
        <w:t>(</w:t>
      </w:r>
      <w:r w:rsidRPr="000166EC">
        <w:rPr>
          <w:rFonts w:asciiTheme="minorHAnsi" w:hAnsiTheme="minorHAnsi" w:cstheme="minorHAnsi"/>
          <w:iCs/>
          <w:color w:val="000000" w:themeColor="text1"/>
          <w:highlight w:val="lightGray"/>
        </w:rPr>
        <w:t xml:space="preserve">amount in words </w:t>
      </w:r>
      <w:r w:rsidRPr="000166EC">
        <w:rPr>
          <w:rFonts w:asciiTheme="minorHAnsi" w:hAnsiTheme="minorHAnsi" w:cstheme="minorHAnsi"/>
          <w:color w:val="000000" w:themeColor="text1"/>
          <w:highlight w:val="lightGray"/>
        </w:rPr>
        <w:t>and currency in words)</w:t>
      </w:r>
      <w:r w:rsidRPr="000166EC">
        <w:rPr>
          <w:rFonts w:asciiTheme="minorHAnsi" w:hAnsiTheme="minorHAnsi" w:cstheme="minorHAnsi"/>
          <w:color w:val="000000" w:themeColor="text1"/>
        </w:rPr>
        <w:t xml:space="preserve"> within 7 (seven) calendar days from the Contractor’s signature of this Agreement and Contractor’s submission of and IOM's approval of the following items: </w:t>
      </w:r>
    </w:p>
    <w:p w14:paraId="1896DA4C" w14:textId="77777777" w:rsidR="000166EC" w:rsidRPr="000166EC" w:rsidRDefault="000166EC" w:rsidP="000166EC">
      <w:pPr>
        <w:tabs>
          <w:tab w:val="left" w:pos="1440"/>
        </w:tabs>
        <w:spacing w:line="23" w:lineRule="atLeast"/>
        <w:ind w:left="1440" w:hanging="720"/>
        <w:jc w:val="both"/>
        <w:rPr>
          <w:rFonts w:asciiTheme="minorHAnsi" w:hAnsiTheme="minorHAnsi" w:cstheme="minorHAnsi"/>
          <w:bCs/>
          <w:iCs/>
          <w:color w:val="000000" w:themeColor="text1"/>
        </w:rPr>
      </w:pPr>
    </w:p>
    <w:p w14:paraId="6E4153DF" w14:textId="77777777" w:rsidR="000166EC" w:rsidRPr="000166EC" w:rsidRDefault="000166EC" w:rsidP="000166EC">
      <w:pPr>
        <w:numPr>
          <w:ilvl w:val="2"/>
          <w:numId w:val="49"/>
        </w:numPr>
        <w:tabs>
          <w:tab w:val="left" w:pos="1440"/>
        </w:tabs>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Drawings and Technical Documents for Permit Purposes;</w:t>
      </w:r>
    </w:p>
    <w:p w14:paraId="5B3B900A" w14:textId="77777777" w:rsidR="000166EC" w:rsidRPr="000166EC" w:rsidRDefault="000166EC" w:rsidP="000166EC">
      <w:pPr>
        <w:numPr>
          <w:ilvl w:val="2"/>
          <w:numId w:val="49"/>
        </w:numPr>
        <w:tabs>
          <w:tab w:val="left" w:pos="1440"/>
        </w:tabs>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Approved Detailed Construction and Workings Drawings;</w:t>
      </w:r>
    </w:p>
    <w:p w14:paraId="1711BD8E" w14:textId="77777777" w:rsidR="000166EC" w:rsidRPr="000166EC" w:rsidRDefault="000166EC" w:rsidP="000166EC">
      <w:pPr>
        <w:numPr>
          <w:ilvl w:val="2"/>
          <w:numId w:val="49"/>
        </w:numPr>
        <w:tabs>
          <w:tab w:val="left" w:pos="1440"/>
        </w:tabs>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Work Schedule;</w:t>
      </w:r>
    </w:p>
    <w:p w14:paraId="1EA1B5F9" w14:textId="77777777" w:rsidR="000166EC" w:rsidRPr="000166EC" w:rsidRDefault="000166EC" w:rsidP="000166EC">
      <w:pPr>
        <w:numPr>
          <w:ilvl w:val="2"/>
          <w:numId w:val="49"/>
        </w:numPr>
        <w:tabs>
          <w:tab w:val="left" w:pos="1440"/>
        </w:tabs>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List of Sub-Contractors and Suppliers </w:t>
      </w:r>
      <w:r w:rsidRPr="000166EC">
        <w:rPr>
          <w:rFonts w:asciiTheme="minorHAnsi" w:hAnsiTheme="minorHAnsi" w:cstheme="minorHAnsi"/>
          <w:color w:val="000000" w:themeColor="text1"/>
          <w:highlight w:val="lightGray"/>
        </w:rPr>
        <w:t>(if applicable)</w:t>
      </w:r>
      <w:r w:rsidRPr="000166EC">
        <w:rPr>
          <w:rFonts w:asciiTheme="minorHAnsi" w:hAnsiTheme="minorHAnsi" w:cstheme="minorHAnsi"/>
          <w:color w:val="000000" w:themeColor="text1"/>
        </w:rPr>
        <w:t xml:space="preserve">; </w:t>
      </w:r>
    </w:p>
    <w:p w14:paraId="3CCECC93" w14:textId="77777777" w:rsidR="000166EC" w:rsidRPr="000166EC" w:rsidRDefault="000166EC" w:rsidP="000166EC">
      <w:pPr>
        <w:numPr>
          <w:ilvl w:val="2"/>
          <w:numId w:val="49"/>
        </w:numPr>
        <w:tabs>
          <w:tab w:val="left" w:pos="1440"/>
        </w:tabs>
        <w:spacing w:after="0"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Unconditional Bank Guarantee equivalent to </w:t>
      </w:r>
      <w:r w:rsidRPr="000166EC">
        <w:rPr>
          <w:rFonts w:asciiTheme="minorHAnsi" w:hAnsiTheme="minorHAnsi" w:cstheme="minorHAnsi"/>
          <w:color w:val="000000" w:themeColor="text1"/>
          <w:highlight w:val="lightGray"/>
        </w:rPr>
        <w:t>[</w:t>
      </w:r>
      <w:r w:rsidRPr="000166EC">
        <w:rPr>
          <w:rFonts w:asciiTheme="minorHAnsi" w:hAnsiTheme="minorHAnsi" w:cstheme="minorHAnsi"/>
          <w:i/>
          <w:color w:val="000000" w:themeColor="text1"/>
          <w:highlight w:val="lightGray"/>
        </w:rPr>
        <w:t>percentage to match advance payment]</w:t>
      </w:r>
      <w:r w:rsidRPr="000166EC">
        <w:rPr>
          <w:rFonts w:asciiTheme="minorHAnsi" w:hAnsiTheme="minorHAnsi" w:cstheme="minorHAnsi"/>
          <w:i/>
          <w:color w:val="000000" w:themeColor="text1"/>
        </w:rPr>
        <w:t xml:space="preserve"> </w:t>
      </w:r>
      <w:r w:rsidRPr="000166EC">
        <w:rPr>
          <w:rFonts w:asciiTheme="minorHAnsi" w:hAnsiTheme="minorHAnsi" w:cstheme="minorHAnsi"/>
          <w:color w:val="000000" w:themeColor="text1"/>
        </w:rPr>
        <w:t>percent of the Contract Price to guarantee the advance payment, if applicable;</w:t>
      </w:r>
    </w:p>
    <w:p w14:paraId="648B094E" w14:textId="77777777" w:rsidR="000166EC" w:rsidRPr="000166EC" w:rsidRDefault="000166EC" w:rsidP="000166EC">
      <w:pPr>
        <w:numPr>
          <w:ilvl w:val="2"/>
          <w:numId w:val="49"/>
        </w:numPr>
        <w:tabs>
          <w:tab w:val="left" w:pos="1440"/>
        </w:tabs>
        <w:spacing w:after="0" w:line="23" w:lineRule="atLeast"/>
        <w:jc w:val="both"/>
        <w:rPr>
          <w:rFonts w:asciiTheme="minorHAnsi" w:hAnsiTheme="minorHAnsi" w:cstheme="minorHAnsi"/>
          <w:bCs/>
          <w:iCs/>
          <w:color w:val="000000" w:themeColor="text1"/>
        </w:rPr>
      </w:pPr>
      <w:r w:rsidRPr="000166EC">
        <w:rPr>
          <w:rFonts w:asciiTheme="minorHAnsi" w:hAnsiTheme="minorHAnsi" w:cstheme="minorHAnsi"/>
          <w:color w:val="000000" w:themeColor="text1"/>
        </w:rPr>
        <w:t>Performance Security if required under Article 9.</w:t>
      </w:r>
    </w:p>
    <w:p w14:paraId="44F0D060" w14:textId="77777777" w:rsidR="000166EC" w:rsidRPr="000166EC" w:rsidRDefault="000166EC" w:rsidP="000166EC">
      <w:pPr>
        <w:tabs>
          <w:tab w:val="left" w:pos="1440"/>
        </w:tabs>
        <w:spacing w:line="23" w:lineRule="atLeast"/>
        <w:ind w:left="1440" w:hanging="720"/>
        <w:jc w:val="both"/>
        <w:rPr>
          <w:rFonts w:asciiTheme="minorHAnsi" w:hAnsiTheme="minorHAnsi" w:cstheme="minorHAnsi"/>
          <w:color w:val="000000" w:themeColor="text1"/>
        </w:rPr>
      </w:pPr>
    </w:p>
    <w:p w14:paraId="6576C0F3" w14:textId="77777777" w:rsidR="000166EC" w:rsidRPr="000166EC" w:rsidRDefault="000166EC" w:rsidP="000166EC">
      <w:pPr>
        <w:numPr>
          <w:ilvl w:val="0"/>
          <w:numId w:val="48"/>
        </w:numPr>
        <w:tabs>
          <w:tab w:val="left" w:pos="1440"/>
        </w:tabs>
        <w:spacing w:after="0" w:line="23" w:lineRule="atLeast"/>
        <w:ind w:left="1440" w:hanging="720"/>
        <w:jc w:val="both"/>
        <w:rPr>
          <w:rFonts w:asciiTheme="minorHAnsi" w:hAnsiTheme="minorHAnsi" w:cstheme="minorHAnsi"/>
          <w:bCs/>
          <w:iCs/>
          <w:color w:val="000000" w:themeColor="text1"/>
        </w:rPr>
      </w:pPr>
      <w:r w:rsidRPr="000166EC">
        <w:rPr>
          <w:rFonts w:asciiTheme="minorHAnsi" w:hAnsiTheme="minorHAnsi" w:cstheme="minorHAnsi"/>
          <w:color w:val="000000" w:themeColor="text1"/>
        </w:rPr>
        <w:t xml:space="preserve">IOM will pay the Contractor </w:t>
      </w:r>
      <w:r w:rsidRPr="000166EC">
        <w:rPr>
          <w:rFonts w:asciiTheme="minorHAnsi" w:hAnsiTheme="minorHAnsi" w:cstheme="minorHAnsi"/>
          <w:color w:val="000000" w:themeColor="text1"/>
          <w:highlight w:val="lightGray"/>
        </w:rPr>
        <w:t>[currency code] amount in numbers (amount in words)</w:t>
      </w:r>
      <w:r w:rsidRPr="000166EC">
        <w:rPr>
          <w:rFonts w:asciiTheme="minorHAnsi" w:hAnsiTheme="minorHAnsi" w:cstheme="minorHAnsi"/>
          <w:color w:val="000000" w:themeColor="text1"/>
        </w:rPr>
        <w:t xml:space="preserve"> on confirmation by IOM of satisfactory progress toward the completion of </w:t>
      </w:r>
      <w:r w:rsidRPr="000166EC">
        <w:rPr>
          <w:rFonts w:asciiTheme="minorHAnsi" w:hAnsiTheme="minorHAnsi" w:cstheme="minorHAnsi"/>
          <w:color w:val="000000" w:themeColor="text1"/>
          <w:highlight w:val="lightGray"/>
        </w:rPr>
        <w:t>(amount)</w:t>
      </w:r>
      <w:r w:rsidRPr="000166EC">
        <w:rPr>
          <w:rFonts w:asciiTheme="minorHAnsi" w:hAnsiTheme="minorHAnsi" w:cstheme="minorHAnsi"/>
          <w:color w:val="000000" w:themeColor="text1"/>
        </w:rPr>
        <w:t>% (</w:t>
      </w:r>
      <w:r w:rsidRPr="000166EC">
        <w:rPr>
          <w:rFonts w:asciiTheme="minorHAnsi" w:hAnsiTheme="minorHAnsi" w:cstheme="minorHAnsi"/>
          <w:color w:val="000000" w:themeColor="text1"/>
          <w:highlight w:val="lightGray"/>
        </w:rPr>
        <w:t>[amount in words]</w:t>
      </w:r>
      <w:r w:rsidRPr="000166EC">
        <w:rPr>
          <w:rFonts w:asciiTheme="minorHAnsi" w:hAnsiTheme="minorHAnsi" w:cstheme="minorHAnsi"/>
          <w:color w:val="000000" w:themeColor="text1"/>
        </w:rPr>
        <w:t xml:space="preserve"> per cent) actual measured work as per Bill of Quantities at Annex B and logbook. </w:t>
      </w:r>
    </w:p>
    <w:p w14:paraId="17D50E76" w14:textId="77777777" w:rsidR="000166EC" w:rsidRPr="000166EC" w:rsidRDefault="000166EC" w:rsidP="000166EC">
      <w:pPr>
        <w:tabs>
          <w:tab w:val="left" w:pos="1440"/>
        </w:tabs>
        <w:spacing w:line="23" w:lineRule="atLeast"/>
        <w:ind w:left="1440" w:hanging="720"/>
        <w:jc w:val="both"/>
        <w:rPr>
          <w:rFonts w:asciiTheme="minorHAnsi" w:hAnsiTheme="minorHAnsi" w:cstheme="minorHAnsi"/>
          <w:b/>
          <w:bCs/>
          <w:iCs/>
          <w:color w:val="000000" w:themeColor="text1"/>
        </w:rPr>
      </w:pPr>
    </w:p>
    <w:p w14:paraId="639872B9" w14:textId="77777777" w:rsidR="000166EC" w:rsidRPr="000166EC" w:rsidRDefault="000166EC" w:rsidP="000166EC">
      <w:pPr>
        <w:numPr>
          <w:ilvl w:val="0"/>
          <w:numId w:val="48"/>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IOM will pay the Contractor </w:t>
      </w:r>
      <w:r w:rsidRPr="000166EC">
        <w:rPr>
          <w:rFonts w:asciiTheme="minorHAnsi" w:hAnsiTheme="minorHAnsi" w:cstheme="minorHAnsi"/>
          <w:color w:val="000000" w:themeColor="text1"/>
          <w:highlight w:val="lightGray"/>
        </w:rPr>
        <w:t>[currency code] amount in numbers (amount in words)</w:t>
      </w:r>
      <w:r w:rsidRPr="000166EC">
        <w:rPr>
          <w:rFonts w:asciiTheme="minorHAnsi" w:hAnsiTheme="minorHAnsi" w:cstheme="minorHAnsi"/>
          <w:color w:val="000000" w:themeColor="text1"/>
        </w:rPr>
        <w:t xml:space="preserve"> after the completion of 100% (one hundred per cent) of the Works and inspection and provisional acceptance of the completed Works. </w:t>
      </w:r>
    </w:p>
    <w:p w14:paraId="6A760356" w14:textId="77777777" w:rsidR="000166EC" w:rsidRPr="000166EC" w:rsidRDefault="000166EC" w:rsidP="000166EC">
      <w:pPr>
        <w:tabs>
          <w:tab w:val="left" w:pos="1440"/>
        </w:tabs>
        <w:spacing w:line="23" w:lineRule="atLeast"/>
        <w:jc w:val="both"/>
        <w:rPr>
          <w:rFonts w:asciiTheme="minorHAnsi" w:hAnsiTheme="minorHAnsi" w:cstheme="minorHAnsi"/>
          <w:color w:val="000000" w:themeColor="text1"/>
        </w:rPr>
      </w:pPr>
    </w:p>
    <w:p w14:paraId="4C6AFC2B" w14:textId="77777777" w:rsidR="000166EC" w:rsidRPr="000166EC" w:rsidRDefault="000166EC" w:rsidP="000166EC">
      <w:pPr>
        <w:numPr>
          <w:ilvl w:val="0"/>
          <w:numId w:val="48"/>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The balance of 10% (ten per cent) of the total Contract Price in the amount of </w:t>
      </w:r>
      <w:r w:rsidRPr="000166EC">
        <w:rPr>
          <w:rFonts w:asciiTheme="minorHAnsi" w:hAnsiTheme="minorHAnsi" w:cstheme="minorHAnsi"/>
          <w:color w:val="000000" w:themeColor="text1"/>
          <w:highlight w:val="lightGray"/>
        </w:rPr>
        <w:t>[currency code] amount in numbers (amount in words)</w:t>
      </w:r>
      <w:r w:rsidRPr="000166EC">
        <w:rPr>
          <w:rFonts w:asciiTheme="minorHAnsi" w:hAnsiTheme="minorHAnsi" w:cstheme="minorHAnsi"/>
          <w:color w:val="000000" w:themeColor="text1"/>
        </w:rPr>
        <w:t xml:space="preserve"> will be held for 12 (twelve) months after provisional acceptance of the completed Works in accordance with Article 10 of this Agreement. </w:t>
      </w:r>
    </w:p>
    <w:p w14:paraId="3F58D61D" w14:textId="77777777" w:rsidR="000166EC" w:rsidRPr="000166EC" w:rsidRDefault="000166EC" w:rsidP="000166EC">
      <w:pPr>
        <w:spacing w:line="23" w:lineRule="atLeast"/>
        <w:jc w:val="both"/>
        <w:rPr>
          <w:rFonts w:asciiTheme="minorHAnsi" w:hAnsiTheme="minorHAnsi" w:cstheme="minorHAnsi"/>
          <w:color w:val="000000" w:themeColor="text1"/>
        </w:rPr>
      </w:pPr>
    </w:p>
    <w:p w14:paraId="4E1ADDDE" w14:textId="77777777" w:rsidR="000166EC" w:rsidRPr="000166EC" w:rsidRDefault="000166EC" w:rsidP="000166EC">
      <w:pPr>
        <w:tabs>
          <w:tab w:val="left" w:pos="720"/>
        </w:tabs>
        <w:spacing w:after="120" w:line="23" w:lineRule="atLeast"/>
        <w:ind w:left="720" w:hanging="693"/>
        <w:rPr>
          <w:rFonts w:asciiTheme="minorHAnsi" w:hAnsiTheme="minorHAnsi" w:cstheme="minorHAnsi"/>
          <w:snapToGrid w:val="0"/>
          <w:color w:val="0000FF"/>
          <w:highlight w:val="lightGray"/>
        </w:rPr>
      </w:pPr>
      <w:r w:rsidRPr="000166EC">
        <w:rPr>
          <w:rFonts w:asciiTheme="minorHAnsi" w:hAnsiTheme="minorHAnsi" w:cstheme="minorHAnsi"/>
          <w:color w:val="000000" w:themeColor="text1"/>
        </w:rPr>
        <w:t xml:space="preserve">4.2 </w:t>
      </w:r>
      <w:r w:rsidRPr="000166EC">
        <w:rPr>
          <w:rFonts w:asciiTheme="minorHAnsi" w:hAnsiTheme="minorHAnsi" w:cstheme="minorHAnsi"/>
          <w:color w:val="000000" w:themeColor="text1"/>
        </w:rPr>
        <w:tab/>
        <w:t xml:space="preserve">Payments for the Works will be done in installments in accordance with the Payment Schedule above in </w:t>
      </w:r>
      <w:r w:rsidRPr="000166EC">
        <w:rPr>
          <w:rFonts w:asciiTheme="minorHAnsi" w:hAnsiTheme="minorHAnsi" w:cstheme="minorHAnsi"/>
          <w:color w:val="000000" w:themeColor="text1"/>
          <w:highlight w:val="lightGray"/>
        </w:rPr>
        <w:t>[currency] ([currency code]</w:t>
      </w:r>
      <w:r w:rsidRPr="000166EC">
        <w:rPr>
          <w:rFonts w:asciiTheme="minorHAnsi" w:hAnsiTheme="minorHAnsi" w:cstheme="minorHAnsi"/>
          <w:color w:val="000000" w:themeColor="text1"/>
        </w:rPr>
        <w:t xml:space="preserve">) </w:t>
      </w:r>
      <w:r w:rsidRPr="000166EC">
        <w:rPr>
          <w:rFonts w:asciiTheme="minorHAnsi" w:hAnsiTheme="minorHAnsi" w:cstheme="minorHAnsi"/>
          <w:snapToGrid w:val="0"/>
        </w:rPr>
        <w:t xml:space="preserve">by </w:t>
      </w:r>
      <w:r w:rsidRPr="000166EC">
        <w:rPr>
          <w:rFonts w:asciiTheme="minorHAnsi" w:hAnsiTheme="minorHAnsi" w:cstheme="minorHAnsi"/>
          <w:snapToGrid w:val="0"/>
          <w:highlight w:val="lightGray"/>
        </w:rPr>
        <w:t>[bank transfer] to the following bank account</w:t>
      </w:r>
      <w:r w:rsidRPr="000166EC">
        <w:rPr>
          <w:rFonts w:asciiTheme="minorHAnsi" w:hAnsiTheme="minorHAnsi" w:cstheme="minorHAnsi"/>
          <w:snapToGrid w:val="0"/>
          <w:color w:val="000000" w:themeColor="text1"/>
          <w:highlight w:val="lightGray"/>
        </w:rPr>
        <w:t>:</w:t>
      </w:r>
      <w:r w:rsidRPr="000166EC">
        <w:rPr>
          <w:rFonts w:asciiTheme="minorHAnsi" w:hAnsiTheme="minorHAnsi" w:cstheme="minorHAnsi"/>
          <w:snapToGrid w:val="0"/>
          <w:color w:val="0000FF"/>
          <w:highlight w:val="lightGray"/>
        </w:rPr>
        <w:t xml:space="preserve"> </w:t>
      </w:r>
    </w:p>
    <w:p w14:paraId="77BE647D" w14:textId="77777777" w:rsidR="000166EC" w:rsidRPr="000166EC" w:rsidRDefault="000166EC" w:rsidP="000166EC">
      <w:pPr>
        <w:tabs>
          <w:tab w:val="left" w:pos="1134"/>
        </w:tabs>
        <w:spacing w:line="23" w:lineRule="atLeast"/>
        <w:ind w:left="567" w:hanging="567"/>
        <w:jc w:val="both"/>
        <w:rPr>
          <w:rFonts w:asciiTheme="minorHAnsi" w:hAnsiTheme="minorHAnsi" w:cstheme="minorHAnsi"/>
          <w:color w:val="000000" w:themeColor="text1"/>
        </w:rPr>
      </w:pPr>
      <w:r w:rsidRPr="000166EC">
        <w:rPr>
          <w:rFonts w:asciiTheme="minorHAnsi" w:hAnsiTheme="minorHAnsi" w:cstheme="minorHAnsi"/>
          <w:snapToGrid w:val="0"/>
          <w:color w:val="000000" w:themeColor="text1"/>
        </w:rPr>
        <w:tab/>
      </w:r>
      <w:r w:rsidRPr="000166EC">
        <w:rPr>
          <w:rFonts w:asciiTheme="minorHAnsi" w:hAnsiTheme="minorHAnsi" w:cstheme="minorHAnsi"/>
          <w:snapToGrid w:val="0"/>
          <w:color w:val="000000" w:themeColor="text1"/>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0166EC" w:rsidRPr="000166EC" w14:paraId="11DF20AD" w14:textId="77777777" w:rsidTr="008149E8">
        <w:trPr>
          <w:trHeight w:val="324"/>
          <w:jc w:val="center"/>
        </w:trPr>
        <w:tc>
          <w:tcPr>
            <w:tcW w:w="3060" w:type="dxa"/>
          </w:tcPr>
          <w:p w14:paraId="5E21FD41" w14:textId="77777777" w:rsidR="000166EC" w:rsidRPr="000166EC" w:rsidRDefault="000166EC" w:rsidP="000166EC">
            <w:pPr>
              <w:tabs>
                <w:tab w:val="left" w:pos="720"/>
              </w:tabs>
              <w:spacing w:line="23" w:lineRule="atLeast"/>
              <w:jc w:val="both"/>
              <w:rPr>
                <w:rFonts w:cstheme="minorHAnsi"/>
                <w:szCs w:val="24"/>
              </w:rPr>
            </w:pPr>
            <w:r w:rsidRPr="000166EC">
              <w:rPr>
                <w:rFonts w:cstheme="minorHAnsi"/>
                <w:szCs w:val="24"/>
              </w:rPr>
              <w:t xml:space="preserve">Bank Name: </w:t>
            </w:r>
          </w:p>
        </w:tc>
        <w:tc>
          <w:tcPr>
            <w:tcW w:w="4701" w:type="dxa"/>
          </w:tcPr>
          <w:p w14:paraId="58FD8B8A" w14:textId="77777777" w:rsidR="000166EC" w:rsidRPr="000166EC" w:rsidRDefault="000166EC" w:rsidP="000166EC">
            <w:pPr>
              <w:tabs>
                <w:tab w:val="left" w:pos="720"/>
              </w:tabs>
              <w:spacing w:line="23" w:lineRule="atLeast"/>
              <w:jc w:val="both"/>
              <w:rPr>
                <w:rFonts w:cstheme="minorHAnsi"/>
                <w:szCs w:val="24"/>
              </w:rPr>
            </w:pPr>
          </w:p>
        </w:tc>
      </w:tr>
      <w:tr w:rsidR="000166EC" w:rsidRPr="000166EC" w14:paraId="43755C03" w14:textId="77777777" w:rsidTr="008149E8">
        <w:trPr>
          <w:trHeight w:val="335"/>
          <w:jc w:val="center"/>
        </w:trPr>
        <w:tc>
          <w:tcPr>
            <w:tcW w:w="3060" w:type="dxa"/>
          </w:tcPr>
          <w:p w14:paraId="37F543C5" w14:textId="77777777" w:rsidR="000166EC" w:rsidRPr="000166EC" w:rsidRDefault="000166EC" w:rsidP="000166EC">
            <w:pPr>
              <w:tabs>
                <w:tab w:val="left" w:pos="720"/>
              </w:tabs>
              <w:spacing w:line="23" w:lineRule="atLeast"/>
              <w:jc w:val="both"/>
              <w:rPr>
                <w:rFonts w:cstheme="minorHAnsi"/>
                <w:szCs w:val="24"/>
              </w:rPr>
            </w:pPr>
            <w:r w:rsidRPr="000166EC">
              <w:rPr>
                <w:rFonts w:cstheme="minorHAnsi"/>
                <w:szCs w:val="24"/>
              </w:rPr>
              <w:t>Bank Branch:</w:t>
            </w:r>
          </w:p>
        </w:tc>
        <w:tc>
          <w:tcPr>
            <w:tcW w:w="4701" w:type="dxa"/>
          </w:tcPr>
          <w:p w14:paraId="5735BBE0" w14:textId="77777777" w:rsidR="000166EC" w:rsidRPr="000166EC" w:rsidRDefault="000166EC" w:rsidP="000166EC">
            <w:pPr>
              <w:tabs>
                <w:tab w:val="left" w:pos="720"/>
              </w:tabs>
              <w:spacing w:line="23" w:lineRule="atLeast"/>
              <w:jc w:val="both"/>
              <w:rPr>
                <w:rFonts w:cstheme="minorHAnsi"/>
                <w:szCs w:val="24"/>
              </w:rPr>
            </w:pPr>
          </w:p>
        </w:tc>
      </w:tr>
      <w:tr w:rsidR="000166EC" w:rsidRPr="000166EC" w14:paraId="146F7B8B" w14:textId="77777777" w:rsidTr="008149E8">
        <w:trPr>
          <w:trHeight w:val="324"/>
          <w:jc w:val="center"/>
        </w:trPr>
        <w:tc>
          <w:tcPr>
            <w:tcW w:w="3060" w:type="dxa"/>
          </w:tcPr>
          <w:p w14:paraId="0857BE8D" w14:textId="77777777" w:rsidR="000166EC" w:rsidRPr="000166EC" w:rsidRDefault="000166EC" w:rsidP="000166EC">
            <w:pPr>
              <w:tabs>
                <w:tab w:val="left" w:pos="720"/>
              </w:tabs>
              <w:spacing w:line="23" w:lineRule="atLeast"/>
              <w:jc w:val="both"/>
              <w:rPr>
                <w:rFonts w:cstheme="minorHAnsi"/>
                <w:szCs w:val="24"/>
              </w:rPr>
            </w:pPr>
            <w:r w:rsidRPr="000166EC">
              <w:rPr>
                <w:rFonts w:cstheme="minorHAnsi"/>
                <w:szCs w:val="24"/>
              </w:rPr>
              <w:t xml:space="preserve">Bank Account Name: </w:t>
            </w:r>
          </w:p>
        </w:tc>
        <w:tc>
          <w:tcPr>
            <w:tcW w:w="4701" w:type="dxa"/>
          </w:tcPr>
          <w:p w14:paraId="2935EA6F" w14:textId="77777777" w:rsidR="000166EC" w:rsidRPr="000166EC" w:rsidRDefault="000166EC" w:rsidP="000166EC">
            <w:pPr>
              <w:tabs>
                <w:tab w:val="left" w:pos="720"/>
              </w:tabs>
              <w:spacing w:line="23" w:lineRule="atLeast"/>
              <w:jc w:val="both"/>
              <w:rPr>
                <w:rFonts w:cstheme="minorHAnsi"/>
                <w:szCs w:val="24"/>
              </w:rPr>
            </w:pPr>
          </w:p>
        </w:tc>
      </w:tr>
      <w:tr w:rsidR="000166EC" w:rsidRPr="000166EC" w14:paraId="581A8B53" w14:textId="77777777" w:rsidTr="008149E8">
        <w:trPr>
          <w:trHeight w:val="324"/>
          <w:jc w:val="center"/>
        </w:trPr>
        <w:tc>
          <w:tcPr>
            <w:tcW w:w="3060" w:type="dxa"/>
          </w:tcPr>
          <w:p w14:paraId="13E34776" w14:textId="77777777" w:rsidR="000166EC" w:rsidRPr="000166EC" w:rsidRDefault="000166EC" w:rsidP="000166EC">
            <w:pPr>
              <w:tabs>
                <w:tab w:val="left" w:pos="720"/>
              </w:tabs>
              <w:spacing w:line="23" w:lineRule="atLeast"/>
              <w:jc w:val="both"/>
              <w:rPr>
                <w:rFonts w:cstheme="minorHAnsi"/>
                <w:szCs w:val="24"/>
              </w:rPr>
            </w:pPr>
            <w:r w:rsidRPr="000166EC">
              <w:rPr>
                <w:rFonts w:cstheme="minorHAnsi"/>
                <w:szCs w:val="24"/>
              </w:rPr>
              <w:t xml:space="preserve">Bank Account Number: </w:t>
            </w:r>
          </w:p>
        </w:tc>
        <w:tc>
          <w:tcPr>
            <w:tcW w:w="4701" w:type="dxa"/>
          </w:tcPr>
          <w:p w14:paraId="113923AE" w14:textId="77777777" w:rsidR="000166EC" w:rsidRPr="000166EC" w:rsidRDefault="000166EC" w:rsidP="000166EC">
            <w:pPr>
              <w:tabs>
                <w:tab w:val="left" w:pos="720"/>
              </w:tabs>
              <w:spacing w:line="23" w:lineRule="atLeast"/>
              <w:jc w:val="both"/>
              <w:rPr>
                <w:rFonts w:cstheme="minorHAnsi"/>
                <w:szCs w:val="24"/>
              </w:rPr>
            </w:pPr>
          </w:p>
        </w:tc>
      </w:tr>
      <w:tr w:rsidR="000166EC" w:rsidRPr="000166EC" w14:paraId="713434F0" w14:textId="77777777" w:rsidTr="008149E8">
        <w:trPr>
          <w:trHeight w:val="324"/>
          <w:jc w:val="center"/>
        </w:trPr>
        <w:tc>
          <w:tcPr>
            <w:tcW w:w="3060" w:type="dxa"/>
          </w:tcPr>
          <w:p w14:paraId="0D5FC313" w14:textId="77777777" w:rsidR="000166EC" w:rsidRPr="000166EC" w:rsidRDefault="000166EC" w:rsidP="000166EC">
            <w:pPr>
              <w:tabs>
                <w:tab w:val="left" w:pos="720"/>
              </w:tabs>
              <w:spacing w:line="23" w:lineRule="atLeast"/>
              <w:jc w:val="both"/>
              <w:rPr>
                <w:rFonts w:cstheme="minorHAnsi"/>
                <w:szCs w:val="24"/>
              </w:rPr>
            </w:pPr>
            <w:r w:rsidRPr="000166EC">
              <w:rPr>
                <w:rFonts w:cstheme="minorHAnsi"/>
                <w:szCs w:val="24"/>
              </w:rPr>
              <w:t xml:space="preserve">Swift Code: </w:t>
            </w:r>
          </w:p>
        </w:tc>
        <w:tc>
          <w:tcPr>
            <w:tcW w:w="4701" w:type="dxa"/>
          </w:tcPr>
          <w:p w14:paraId="2DCB742A" w14:textId="77777777" w:rsidR="000166EC" w:rsidRPr="000166EC" w:rsidRDefault="000166EC" w:rsidP="000166EC">
            <w:pPr>
              <w:tabs>
                <w:tab w:val="left" w:pos="720"/>
              </w:tabs>
              <w:spacing w:line="23" w:lineRule="atLeast"/>
              <w:jc w:val="both"/>
              <w:rPr>
                <w:rFonts w:cstheme="minorHAnsi"/>
                <w:szCs w:val="24"/>
              </w:rPr>
            </w:pPr>
          </w:p>
        </w:tc>
      </w:tr>
      <w:tr w:rsidR="000166EC" w:rsidRPr="000166EC" w14:paraId="59BBCA7D" w14:textId="77777777" w:rsidTr="008149E8">
        <w:trPr>
          <w:trHeight w:val="335"/>
          <w:jc w:val="center"/>
        </w:trPr>
        <w:tc>
          <w:tcPr>
            <w:tcW w:w="3060" w:type="dxa"/>
          </w:tcPr>
          <w:p w14:paraId="7ADFD88A" w14:textId="77777777" w:rsidR="000166EC" w:rsidRPr="000166EC" w:rsidRDefault="000166EC" w:rsidP="000166EC">
            <w:pPr>
              <w:tabs>
                <w:tab w:val="left" w:pos="720"/>
              </w:tabs>
              <w:spacing w:line="23" w:lineRule="atLeast"/>
              <w:jc w:val="both"/>
              <w:rPr>
                <w:rFonts w:cstheme="minorHAnsi"/>
                <w:szCs w:val="24"/>
              </w:rPr>
            </w:pPr>
            <w:r w:rsidRPr="000166EC">
              <w:rPr>
                <w:rFonts w:cstheme="minorHAnsi"/>
                <w:szCs w:val="24"/>
              </w:rPr>
              <w:t xml:space="preserve">IBAN Number: </w:t>
            </w:r>
          </w:p>
        </w:tc>
        <w:tc>
          <w:tcPr>
            <w:tcW w:w="4701" w:type="dxa"/>
          </w:tcPr>
          <w:p w14:paraId="788321FC" w14:textId="77777777" w:rsidR="000166EC" w:rsidRPr="000166EC" w:rsidRDefault="000166EC" w:rsidP="000166EC">
            <w:pPr>
              <w:tabs>
                <w:tab w:val="left" w:pos="720"/>
              </w:tabs>
              <w:spacing w:line="23" w:lineRule="atLeast"/>
              <w:jc w:val="both"/>
              <w:rPr>
                <w:rFonts w:cstheme="minorHAnsi"/>
                <w:szCs w:val="24"/>
              </w:rPr>
            </w:pPr>
          </w:p>
        </w:tc>
      </w:tr>
    </w:tbl>
    <w:p w14:paraId="145406B0"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76914947"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4.3</w:t>
      </w:r>
      <w:r w:rsidRPr="000166EC">
        <w:rPr>
          <w:rFonts w:asciiTheme="minorHAnsi" w:hAnsiTheme="minorHAnsi" w:cstheme="minorHAnsi"/>
          <w:color w:val="000000" w:themeColor="text1"/>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3EB5239A" w14:textId="77777777" w:rsidR="000166EC" w:rsidRPr="000166EC" w:rsidRDefault="000166EC" w:rsidP="000166EC">
      <w:pPr>
        <w:spacing w:line="23" w:lineRule="atLeast"/>
        <w:ind w:left="333" w:hanging="540"/>
        <w:jc w:val="both"/>
        <w:rPr>
          <w:rFonts w:asciiTheme="minorHAnsi" w:hAnsiTheme="minorHAnsi" w:cstheme="minorHAnsi"/>
          <w:color w:val="000000" w:themeColor="text1"/>
        </w:rPr>
      </w:pPr>
    </w:p>
    <w:p w14:paraId="462399B2" w14:textId="77777777" w:rsidR="000166EC" w:rsidRPr="000166EC" w:rsidRDefault="000166EC" w:rsidP="000166EC">
      <w:pPr>
        <w:numPr>
          <w:ilvl w:val="0"/>
          <w:numId w:val="3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Updated Financial Statement of the Project; </w:t>
      </w:r>
    </w:p>
    <w:p w14:paraId="5ECC17D4" w14:textId="77777777" w:rsidR="000166EC" w:rsidRPr="000166EC" w:rsidRDefault="000166EC" w:rsidP="000166EC">
      <w:pPr>
        <w:numPr>
          <w:ilvl w:val="0"/>
          <w:numId w:val="3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Statement of Completed Works;</w:t>
      </w:r>
    </w:p>
    <w:p w14:paraId="56BB1BDF" w14:textId="77777777" w:rsidR="000166EC" w:rsidRPr="000166EC" w:rsidRDefault="000166EC" w:rsidP="000166EC">
      <w:pPr>
        <w:numPr>
          <w:ilvl w:val="0"/>
          <w:numId w:val="3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lastRenderedPageBreak/>
        <w:t xml:space="preserve">Progress Photos; and </w:t>
      </w:r>
    </w:p>
    <w:p w14:paraId="63291D84" w14:textId="77777777" w:rsidR="000166EC" w:rsidRPr="000166EC" w:rsidRDefault="000166EC" w:rsidP="000166EC">
      <w:pPr>
        <w:numPr>
          <w:ilvl w:val="0"/>
          <w:numId w:val="3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Contractor's Sales Invoice. </w:t>
      </w:r>
    </w:p>
    <w:p w14:paraId="3B5E332F" w14:textId="77777777" w:rsidR="000166EC" w:rsidRPr="000166EC" w:rsidRDefault="000166EC" w:rsidP="000166EC">
      <w:pPr>
        <w:spacing w:line="23" w:lineRule="atLeast"/>
        <w:ind w:left="693" w:hanging="360"/>
        <w:jc w:val="both"/>
        <w:rPr>
          <w:rFonts w:asciiTheme="minorHAnsi" w:hAnsiTheme="minorHAnsi" w:cstheme="minorHAnsi"/>
          <w:color w:val="000000" w:themeColor="text1"/>
        </w:rPr>
      </w:pPr>
    </w:p>
    <w:p w14:paraId="27DE70EF"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4.4</w:t>
      </w:r>
      <w:r w:rsidRPr="000166EC">
        <w:rPr>
          <w:rFonts w:asciiTheme="minorHAnsi" w:hAnsiTheme="minorHAnsi" w:cstheme="minorHAnsi"/>
          <w:color w:val="000000" w:themeColor="text1"/>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1B9F5904"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4B26C046"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4.5</w:t>
      </w:r>
      <w:r w:rsidRPr="000166EC">
        <w:rPr>
          <w:rFonts w:asciiTheme="minorHAnsi" w:hAnsiTheme="minorHAnsi" w:cstheme="minorHAnsi"/>
          <w:color w:val="000000" w:themeColor="text1"/>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28AB24C2"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48ADEC76"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4.6</w:t>
      </w:r>
      <w:r w:rsidRPr="000166EC">
        <w:rPr>
          <w:rFonts w:asciiTheme="minorHAnsi" w:hAnsiTheme="minorHAnsi" w:cstheme="minorHAnsi"/>
          <w:color w:val="000000" w:themeColor="text1"/>
        </w:rPr>
        <w:tab/>
        <w:t>The Contractor can only submit the final Progress Claim as per the Payment Schedule when the Contractor has satisfactorily completed and submitted:</w:t>
      </w:r>
    </w:p>
    <w:p w14:paraId="5355375E" w14:textId="77777777" w:rsidR="000166EC" w:rsidRPr="000166EC" w:rsidRDefault="000166EC" w:rsidP="000166EC">
      <w:pPr>
        <w:numPr>
          <w:ilvl w:val="0"/>
          <w:numId w:val="37"/>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All works, including Work Variation Orders, as stipulated in the annexed documents;</w:t>
      </w:r>
    </w:p>
    <w:p w14:paraId="0739FC73" w14:textId="77777777" w:rsidR="000166EC" w:rsidRPr="000166EC" w:rsidRDefault="000166EC" w:rsidP="000166EC">
      <w:pPr>
        <w:numPr>
          <w:ilvl w:val="0"/>
          <w:numId w:val="37"/>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Rectification of all reported non-conforming works;</w:t>
      </w:r>
    </w:p>
    <w:p w14:paraId="56967F73" w14:textId="77777777" w:rsidR="000166EC" w:rsidRPr="000166EC" w:rsidRDefault="000166EC" w:rsidP="000166EC">
      <w:pPr>
        <w:numPr>
          <w:ilvl w:val="0"/>
          <w:numId w:val="37"/>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Completed demobilization and clean-up of site;</w:t>
      </w:r>
    </w:p>
    <w:p w14:paraId="66A4370A" w14:textId="77777777" w:rsidR="000166EC" w:rsidRPr="000166EC" w:rsidRDefault="000166EC" w:rsidP="000166EC">
      <w:pPr>
        <w:numPr>
          <w:ilvl w:val="0"/>
          <w:numId w:val="37"/>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Applicable materials and work test certificate/s;</w:t>
      </w:r>
    </w:p>
    <w:p w14:paraId="44E079C9" w14:textId="77777777" w:rsidR="000166EC" w:rsidRPr="000166EC" w:rsidRDefault="000166EC" w:rsidP="000166EC">
      <w:pPr>
        <w:numPr>
          <w:ilvl w:val="0"/>
          <w:numId w:val="37"/>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72ACF739" w14:textId="77777777" w:rsidR="000166EC" w:rsidRPr="000166EC" w:rsidRDefault="000166EC" w:rsidP="000166EC">
      <w:pPr>
        <w:tabs>
          <w:tab w:val="left" w:pos="1134"/>
        </w:tabs>
        <w:spacing w:line="23" w:lineRule="atLeast"/>
        <w:ind w:left="567" w:hanging="567"/>
        <w:jc w:val="both"/>
        <w:rPr>
          <w:rFonts w:asciiTheme="minorHAnsi" w:hAnsiTheme="minorHAnsi" w:cstheme="minorHAnsi"/>
          <w:color w:val="000000" w:themeColor="text1"/>
        </w:rPr>
      </w:pPr>
    </w:p>
    <w:p w14:paraId="7095326D"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4.7</w:t>
      </w:r>
      <w:r w:rsidRPr="000166EC">
        <w:rPr>
          <w:rFonts w:asciiTheme="minorHAnsi" w:hAnsiTheme="minorHAnsi" w:cstheme="minorHAnsi"/>
          <w:color w:val="000000" w:themeColor="text1"/>
        </w:rPr>
        <w:tab/>
        <w:t xml:space="preserve">A Certificate of Provisional Acceptance of completed Works shall be issued by IOM when each of the requirements under Article 4.6 have been fulfilled to its satisfaction. </w:t>
      </w:r>
    </w:p>
    <w:p w14:paraId="26BC6F05"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25FBCA31" w14:textId="77777777" w:rsidR="000166EC" w:rsidRPr="000166EC" w:rsidRDefault="000166EC" w:rsidP="000166EC">
      <w:pPr>
        <w:numPr>
          <w:ilvl w:val="1"/>
          <w:numId w:val="50"/>
        </w:numPr>
        <w:tabs>
          <w:tab w:val="left" w:pos="720"/>
        </w:tabs>
        <w:spacing w:after="0"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47887631" w14:textId="77777777" w:rsidR="000166EC" w:rsidRPr="000166EC" w:rsidRDefault="000166EC" w:rsidP="000166EC">
      <w:pPr>
        <w:tabs>
          <w:tab w:val="left" w:pos="720"/>
        </w:tabs>
        <w:spacing w:line="23" w:lineRule="atLeast"/>
        <w:ind w:left="720" w:hanging="720"/>
        <w:contextualSpacing/>
        <w:jc w:val="both"/>
        <w:rPr>
          <w:rFonts w:asciiTheme="minorHAnsi" w:hAnsiTheme="minorHAnsi" w:cstheme="minorHAnsi"/>
          <w:color w:val="000000" w:themeColor="text1"/>
        </w:rPr>
      </w:pPr>
    </w:p>
    <w:p w14:paraId="592B1F13" w14:textId="77777777" w:rsidR="000166EC" w:rsidRPr="000166EC" w:rsidRDefault="000166EC" w:rsidP="000166EC">
      <w:pPr>
        <w:numPr>
          <w:ilvl w:val="1"/>
          <w:numId w:val="50"/>
        </w:numPr>
        <w:tabs>
          <w:tab w:val="left" w:pos="720"/>
        </w:tabs>
        <w:spacing w:after="0"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6653FD9B" w14:textId="77777777" w:rsidR="000166EC" w:rsidRPr="000166EC" w:rsidRDefault="000166EC" w:rsidP="000166EC">
      <w:pPr>
        <w:spacing w:line="23" w:lineRule="atLeast"/>
        <w:ind w:left="900"/>
        <w:contextualSpacing/>
        <w:jc w:val="both"/>
        <w:rPr>
          <w:rFonts w:asciiTheme="minorHAnsi" w:hAnsiTheme="minorHAnsi" w:cstheme="minorHAnsi"/>
          <w:color w:val="000000" w:themeColor="text1"/>
        </w:rPr>
      </w:pPr>
    </w:p>
    <w:p w14:paraId="3F351E1E" w14:textId="77777777" w:rsidR="000166EC" w:rsidRPr="000166EC" w:rsidRDefault="000166EC" w:rsidP="000166EC">
      <w:pPr>
        <w:numPr>
          <w:ilvl w:val="0"/>
          <w:numId w:val="47"/>
        </w:numPr>
        <w:tabs>
          <w:tab w:val="left" w:pos="360"/>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Completion Period</w:t>
      </w:r>
    </w:p>
    <w:p w14:paraId="73D13392" w14:textId="77777777" w:rsidR="000166EC" w:rsidRPr="000166EC" w:rsidRDefault="000166EC" w:rsidP="000166EC">
      <w:pPr>
        <w:spacing w:line="23" w:lineRule="atLeast"/>
        <w:ind w:left="360" w:hanging="360"/>
        <w:jc w:val="both"/>
        <w:rPr>
          <w:rFonts w:asciiTheme="minorHAnsi" w:hAnsiTheme="minorHAnsi" w:cstheme="minorHAnsi"/>
          <w:b/>
          <w:color w:val="000000" w:themeColor="text1"/>
        </w:rPr>
      </w:pPr>
    </w:p>
    <w:p w14:paraId="3BB45D9A"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5.1</w:t>
      </w:r>
      <w:r w:rsidRPr="000166EC">
        <w:rPr>
          <w:rFonts w:asciiTheme="minorHAnsi" w:hAnsiTheme="minorHAnsi" w:cstheme="minorHAnsi"/>
          <w:color w:val="000000" w:themeColor="text1"/>
        </w:rPr>
        <w:tab/>
        <w:t xml:space="preserve">The Contractor shall mobilize all necessary and appropriate resources and coordinate all work activities with IOM to ensure commencement of the Works on </w:t>
      </w:r>
      <w:r w:rsidRPr="000166EC">
        <w:rPr>
          <w:rFonts w:asciiTheme="minorHAnsi" w:hAnsiTheme="minorHAnsi" w:cstheme="minorHAnsi"/>
          <w:color w:val="000000" w:themeColor="text1"/>
          <w:highlight w:val="lightGray"/>
        </w:rPr>
        <w:t>[</w:t>
      </w:r>
      <w:r w:rsidRPr="000166EC">
        <w:rPr>
          <w:rFonts w:asciiTheme="minorHAnsi" w:hAnsiTheme="minorHAnsi" w:cstheme="minorHAnsi"/>
          <w:b/>
          <w:bCs/>
          <w:color w:val="000000" w:themeColor="text1"/>
          <w:highlight w:val="lightGray"/>
        </w:rPr>
        <w:t>insert date</w:t>
      </w:r>
      <w:r w:rsidRPr="000166EC">
        <w:rPr>
          <w:rFonts w:asciiTheme="minorHAnsi" w:hAnsiTheme="minorHAnsi" w:cstheme="minorHAnsi"/>
          <w:color w:val="000000" w:themeColor="text1"/>
          <w:highlight w:val="lightGray"/>
        </w:rPr>
        <w:t>]</w:t>
      </w:r>
      <w:r w:rsidRPr="000166EC">
        <w:rPr>
          <w:rFonts w:asciiTheme="minorHAnsi" w:hAnsiTheme="minorHAnsi" w:cstheme="minorHAnsi"/>
          <w:color w:val="000000" w:themeColor="text1"/>
        </w:rPr>
        <w:t xml:space="preserve"> and completion and turn-over of the Works to IOM by </w:t>
      </w:r>
      <w:r w:rsidRPr="000166EC">
        <w:rPr>
          <w:rFonts w:asciiTheme="minorHAnsi" w:hAnsiTheme="minorHAnsi" w:cstheme="minorHAnsi"/>
          <w:color w:val="000000" w:themeColor="text1"/>
          <w:highlight w:val="lightGray"/>
        </w:rPr>
        <w:t>[</w:t>
      </w:r>
      <w:r w:rsidRPr="000166EC">
        <w:rPr>
          <w:rFonts w:asciiTheme="minorHAnsi" w:hAnsiTheme="minorHAnsi" w:cstheme="minorHAnsi"/>
          <w:b/>
          <w:bCs/>
          <w:color w:val="000000" w:themeColor="text1"/>
          <w:highlight w:val="lightGray"/>
        </w:rPr>
        <w:t>insert</w:t>
      </w:r>
      <w:r w:rsidRPr="000166EC">
        <w:rPr>
          <w:rFonts w:asciiTheme="minorHAnsi" w:hAnsiTheme="minorHAnsi" w:cstheme="minorHAnsi"/>
          <w:color w:val="000000" w:themeColor="text1"/>
          <w:highlight w:val="lightGray"/>
        </w:rPr>
        <w:t xml:space="preserve"> </w:t>
      </w:r>
      <w:r w:rsidRPr="000166EC">
        <w:rPr>
          <w:rFonts w:asciiTheme="minorHAnsi" w:hAnsiTheme="minorHAnsi" w:cstheme="minorHAnsi"/>
          <w:b/>
          <w:bCs/>
          <w:iCs/>
          <w:color w:val="000000" w:themeColor="text1"/>
          <w:highlight w:val="lightGray"/>
        </w:rPr>
        <w:t>date</w:t>
      </w:r>
      <w:r w:rsidRPr="000166EC">
        <w:rPr>
          <w:rFonts w:asciiTheme="minorHAnsi" w:hAnsiTheme="minorHAnsi" w:cstheme="minorHAnsi"/>
          <w:color w:val="000000" w:themeColor="text1"/>
          <w:highlight w:val="lightGray"/>
        </w:rPr>
        <w:t>]</w:t>
      </w:r>
      <w:r w:rsidRPr="000166EC">
        <w:rPr>
          <w:rFonts w:asciiTheme="minorHAnsi" w:hAnsiTheme="minorHAnsi" w:cstheme="minorHAnsi"/>
          <w:color w:val="000000" w:themeColor="text1"/>
        </w:rPr>
        <w:t xml:space="preserve"> (</w:t>
      </w:r>
      <w:r w:rsidRPr="000166EC">
        <w:rPr>
          <w:rFonts w:asciiTheme="minorHAnsi" w:hAnsiTheme="minorHAnsi" w:cstheme="minorHAnsi"/>
          <w:b/>
          <w:color w:val="000000" w:themeColor="text1"/>
        </w:rPr>
        <w:t>“Completion Date”</w:t>
      </w:r>
      <w:r w:rsidRPr="000166EC">
        <w:rPr>
          <w:rFonts w:asciiTheme="minorHAnsi" w:hAnsiTheme="minorHAnsi" w:cstheme="minorHAnsi"/>
          <w:color w:val="000000" w:themeColor="text1"/>
        </w:rPr>
        <w:t xml:space="preserve">). </w:t>
      </w:r>
    </w:p>
    <w:p w14:paraId="1177B6A3"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38A64EF3"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lastRenderedPageBreak/>
        <w:t>5.2</w:t>
      </w:r>
      <w:r w:rsidRPr="000166EC">
        <w:rPr>
          <w:rFonts w:asciiTheme="minorHAnsi" w:hAnsiTheme="minorHAnsi" w:cstheme="minorHAnsi"/>
          <w:color w:val="000000" w:themeColor="text1"/>
        </w:rPr>
        <w:tab/>
        <w:t xml:space="preserve">Where the Contractor is unable to complete the Works by the </w:t>
      </w:r>
      <w:r w:rsidRPr="000166EC">
        <w:rPr>
          <w:rFonts w:asciiTheme="minorHAnsi" w:hAnsiTheme="minorHAnsi" w:cstheme="minorHAnsi"/>
          <w:color w:val="000000" w:themeColor="text1"/>
          <w:highlight w:val="lightGray"/>
        </w:rPr>
        <w:t>[Completion Date</w:t>
      </w:r>
      <w:r w:rsidRPr="000166EC">
        <w:rPr>
          <w:rFonts w:asciiTheme="minorHAnsi" w:hAnsiTheme="minorHAnsi" w:cstheme="minorHAnsi"/>
          <w:color w:val="000000" w:themeColor="text1"/>
        </w:rPr>
        <w:t xml:space="preserve">] date specified in Article 5.1, the Contractor may request a time extension in writing explaining the reasons for the delay. </w:t>
      </w:r>
    </w:p>
    <w:p w14:paraId="5F2FA1E8"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4163351F" w14:textId="77777777" w:rsidR="000166EC" w:rsidRPr="000166EC" w:rsidRDefault="000166EC" w:rsidP="000166EC">
      <w:pPr>
        <w:numPr>
          <w:ilvl w:val="1"/>
          <w:numId w:val="34"/>
        </w:numPr>
        <w:tabs>
          <w:tab w:val="num" w:pos="720"/>
        </w:tabs>
        <w:spacing w:after="0"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IOM shall not approve requests for time extension for reasons such as but not limited to:</w:t>
      </w:r>
    </w:p>
    <w:p w14:paraId="15F9B90F" w14:textId="77777777" w:rsidR="000166EC" w:rsidRPr="000166EC" w:rsidRDefault="000166EC" w:rsidP="000166EC">
      <w:pPr>
        <w:numPr>
          <w:ilvl w:val="0"/>
          <w:numId w:val="39"/>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Project location, conditions and restrictions identified during time of tender and award of the Agreement;</w:t>
      </w:r>
    </w:p>
    <w:p w14:paraId="283D4347" w14:textId="77777777" w:rsidR="000166EC" w:rsidRPr="000166EC" w:rsidRDefault="000166EC" w:rsidP="000166EC">
      <w:pPr>
        <w:numPr>
          <w:ilvl w:val="0"/>
          <w:numId w:val="39"/>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Normal weather and climatic conditions prevailing at the site location;</w:t>
      </w:r>
    </w:p>
    <w:p w14:paraId="514AB191" w14:textId="77777777" w:rsidR="000166EC" w:rsidRPr="000166EC" w:rsidRDefault="000166EC" w:rsidP="000166EC">
      <w:pPr>
        <w:numPr>
          <w:ilvl w:val="0"/>
          <w:numId w:val="39"/>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Logistics, implementation, coordination problems and other reasons within the control of the Contractor;</w:t>
      </w:r>
    </w:p>
    <w:p w14:paraId="398AD90C" w14:textId="77777777" w:rsidR="000166EC" w:rsidRPr="000166EC" w:rsidRDefault="000166EC" w:rsidP="000166EC">
      <w:pPr>
        <w:numPr>
          <w:ilvl w:val="0"/>
          <w:numId w:val="39"/>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Financial, operational and labor difficulties of the Contractor or any of its sub-Contractor/s or supplier/s;</w:t>
      </w:r>
    </w:p>
    <w:p w14:paraId="1EB5853E" w14:textId="77777777" w:rsidR="000166EC" w:rsidRPr="000166EC" w:rsidRDefault="000166EC" w:rsidP="000166EC">
      <w:pPr>
        <w:numPr>
          <w:ilvl w:val="0"/>
          <w:numId w:val="39"/>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Any required rectification of non-conforming work items; and</w:t>
      </w:r>
    </w:p>
    <w:p w14:paraId="34C553DF" w14:textId="77777777" w:rsidR="000166EC" w:rsidRPr="000166EC" w:rsidRDefault="000166EC" w:rsidP="000166EC">
      <w:pPr>
        <w:numPr>
          <w:ilvl w:val="0"/>
          <w:numId w:val="39"/>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Nature and condition of terrain.</w:t>
      </w:r>
    </w:p>
    <w:p w14:paraId="112F5C45" w14:textId="77777777" w:rsidR="000166EC" w:rsidRPr="000166EC" w:rsidRDefault="000166EC" w:rsidP="000166EC">
      <w:pPr>
        <w:tabs>
          <w:tab w:val="left" w:pos="1134"/>
        </w:tabs>
        <w:spacing w:line="23" w:lineRule="atLeast"/>
        <w:ind w:left="567" w:hanging="567"/>
        <w:jc w:val="both"/>
        <w:rPr>
          <w:rFonts w:asciiTheme="minorHAnsi" w:hAnsiTheme="minorHAnsi" w:cstheme="minorHAnsi"/>
          <w:color w:val="000000" w:themeColor="text1"/>
        </w:rPr>
      </w:pPr>
    </w:p>
    <w:p w14:paraId="60F376C4" w14:textId="77777777" w:rsidR="000166EC" w:rsidRPr="000166EC" w:rsidRDefault="000166EC" w:rsidP="000166EC">
      <w:pPr>
        <w:numPr>
          <w:ilvl w:val="1"/>
          <w:numId w:val="34"/>
        </w:numPr>
        <w:tabs>
          <w:tab w:val="left" w:pos="720"/>
        </w:tabs>
        <w:spacing w:after="0"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IOM may revise the Completion Date as stated in Article 5.1 in response to the Contractor’s request for time extension caused by any of the following: </w:t>
      </w:r>
    </w:p>
    <w:p w14:paraId="772023C7" w14:textId="77777777" w:rsidR="000166EC" w:rsidRPr="000166EC" w:rsidRDefault="000166EC" w:rsidP="000166EC">
      <w:pPr>
        <w:numPr>
          <w:ilvl w:val="2"/>
          <w:numId w:val="38"/>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Force Majeure as described in Article 16;</w:t>
      </w:r>
    </w:p>
    <w:p w14:paraId="27097CAF" w14:textId="77777777" w:rsidR="000166EC" w:rsidRPr="000166EC" w:rsidRDefault="000166EC" w:rsidP="000166EC">
      <w:pPr>
        <w:numPr>
          <w:ilvl w:val="2"/>
          <w:numId w:val="38"/>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Approved Work Variation Order/s requiring additional time for completion by the Contractor, as agreed between the Parties;</w:t>
      </w:r>
    </w:p>
    <w:p w14:paraId="320114ED" w14:textId="77777777" w:rsidR="000166EC" w:rsidRPr="000166EC" w:rsidRDefault="000166EC" w:rsidP="000166EC">
      <w:pPr>
        <w:numPr>
          <w:ilvl w:val="2"/>
          <w:numId w:val="38"/>
        </w:numPr>
        <w:tabs>
          <w:tab w:val="left" w:pos="1440"/>
        </w:tabs>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IOM’s failure to make timely payments for the Works completed to IOM’s satisfaction;</w:t>
      </w:r>
    </w:p>
    <w:p w14:paraId="6E8C8948" w14:textId="77777777" w:rsidR="000166EC" w:rsidRPr="000166EC" w:rsidRDefault="000166EC" w:rsidP="000166EC">
      <w:pPr>
        <w:tabs>
          <w:tab w:val="left" w:pos="1134"/>
        </w:tabs>
        <w:spacing w:line="23" w:lineRule="atLeast"/>
        <w:ind w:left="567" w:hanging="567"/>
        <w:jc w:val="both"/>
        <w:rPr>
          <w:rFonts w:asciiTheme="minorHAnsi" w:hAnsiTheme="minorHAnsi" w:cstheme="minorHAnsi"/>
          <w:color w:val="000000" w:themeColor="text1"/>
        </w:rPr>
      </w:pPr>
    </w:p>
    <w:p w14:paraId="207B9069"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b/>
        <w:t xml:space="preserve">Provided, the requested extension shall not exceed the duration of the work stoppage or delay caused by the foregoing. </w:t>
      </w:r>
    </w:p>
    <w:p w14:paraId="3F5FCC5C" w14:textId="77777777" w:rsidR="000166EC" w:rsidRPr="000166EC" w:rsidRDefault="000166EC" w:rsidP="000166EC">
      <w:pPr>
        <w:tabs>
          <w:tab w:val="left" w:pos="1134"/>
        </w:tabs>
        <w:spacing w:after="120" w:line="23" w:lineRule="atLeast"/>
        <w:ind w:left="567" w:hanging="567"/>
        <w:rPr>
          <w:rFonts w:asciiTheme="minorHAnsi" w:hAnsiTheme="minorHAnsi" w:cstheme="minorHAnsi"/>
          <w:color w:val="000000" w:themeColor="text1"/>
          <w:sz w:val="16"/>
        </w:rPr>
      </w:pPr>
    </w:p>
    <w:p w14:paraId="592FB272" w14:textId="77777777" w:rsidR="000166EC" w:rsidRPr="000166EC" w:rsidRDefault="000166EC" w:rsidP="000166EC">
      <w:pPr>
        <w:tabs>
          <w:tab w:val="left" w:pos="720"/>
        </w:tabs>
        <w:spacing w:after="120" w:line="23" w:lineRule="atLeast"/>
        <w:ind w:left="360"/>
        <w:rPr>
          <w:rFonts w:asciiTheme="minorHAnsi" w:hAnsiTheme="minorHAnsi" w:cstheme="minorHAnsi"/>
          <w:color w:val="000000" w:themeColor="text1"/>
          <w:sz w:val="16"/>
        </w:rPr>
      </w:pPr>
      <w:r w:rsidRPr="000166EC">
        <w:rPr>
          <w:rFonts w:asciiTheme="minorHAnsi" w:hAnsiTheme="minorHAnsi" w:cstheme="minorHAnsi"/>
          <w:color w:val="000000" w:themeColor="text1"/>
          <w:sz w:val="16"/>
        </w:rPr>
        <w:t>5.5</w:t>
      </w:r>
      <w:r w:rsidRPr="000166EC">
        <w:rPr>
          <w:rFonts w:asciiTheme="minorHAnsi" w:hAnsiTheme="minorHAnsi" w:cstheme="minorHAnsi"/>
          <w:color w:val="000000" w:themeColor="text1"/>
          <w:sz w:val="16"/>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15DDB521" w14:textId="77777777" w:rsidR="000166EC" w:rsidRPr="000166EC" w:rsidRDefault="000166EC" w:rsidP="000166EC">
      <w:pPr>
        <w:spacing w:after="120" w:line="23" w:lineRule="atLeast"/>
        <w:ind w:left="900" w:hanging="540"/>
        <w:rPr>
          <w:rFonts w:asciiTheme="minorHAnsi" w:hAnsiTheme="minorHAnsi" w:cstheme="minorHAnsi"/>
          <w:color w:val="000000" w:themeColor="text1"/>
          <w:sz w:val="16"/>
        </w:rPr>
      </w:pPr>
    </w:p>
    <w:p w14:paraId="757A742C" w14:textId="77777777" w:rsidR="000166EC" w:rsidRPr="000166EC" w:rsidRDefault="000166EC" w:rsidP="000166EC">
      <w:pPr>
        <w:numPr>
          <w:ilvl w:val="0"/>
          <w:numId w:val="47"/>
        </w:numPr>
        <w:tabs>
          <w:tab w:val="left" w:pos="360"/>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 xml:space="preserve">Work Schedule </w:t>
      </w:r>
    </w:p>
    <w:p w14:paraId="75C7BD3C" w14:textId="77777777" w:rsidR="000166EC" w:rsidRPr="000166EC" w:rsidRDefault="000166EC" w:rsidP="000166EC">
      <w:pPr>
        <w:spacing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  </w:t>
      </w:r>
    </w:p>
    <w:p w14:paraId="0AB38D61"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6.1</w:t>
      </w:r>
      <w:r w:rsidRPr="000166EC">
        <w:rPr>
          <w:rFonts w:asciiTheme="minorHAnsi" w:hAnsiTheme="minorHAnsi" w:cstheme="minorHAnsi"/>
          <w:color w:val="000000" w:themeColor="text1"/>
        </w:rPr>
        <w:tab/>
        <w:t>Within the timeframe specified in the NoA and no later than the date of signature of this Agreement, the Contractor shall submit to IOM a work schedule (the “</w:t>
      </w:r>
      <w:r w:rsidRPr="000166EC">
        <w:rPr>
          <w:rFonts w:asciiTheme="minorHAnsi" w:hAnsiTheme="minorHAnsi" w:cstheme="minorHAnsi"/>
          <w:b/>
          <w:color w:val="000000" w:themeColor="text1"/>
        </w:rPr>
        <w:t>Work Schedule</w:t>
      </w:r>
      <w:r w:rsidRPr="000166EC">
        <w:rPr>
          <w:rFonts w:asciiTheme="minorHAnsi" w:hAnsiTheme="minorHAnsi" w:cstheme="minorHAnsi"/>
          <w:color w:val="000000" w:themeColor="text1"/>
        </w:rPr>
        <w:t xml:space="preserve">”) showing the order and timing for all the activities in the Works. </w:t>
      </w:r>
    </w:p>
    <w:p w14:paraId="254368FA"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261F1524"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6.2</w:t>
      </w:r>
      <w:r w:rsidRPr="000166EC">
        <w:rPr>
          <w:rFonts w:asciiTheme="minorHAnsi" w:hAnsiTheme="minorHAnsi" w:cstheme="minorHAnsi"/>
          <w:color w:val="000000" w:themeColor="text1"/>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166EC">
        <w:rPr>
          <w:rFonts w:asciiTheme="minorHAnsi" w:hAnsiTheme="minorHAnsi" w:cstheme="minorHAnsi"/>
          <w:b/>
          <w:color w:val="000000" w:themeColor="text1"/>
        </w:rPr>
        <w:t>Completion Rate</w:t>
      </w:r>
      <w:r w:rsidRPr="000166EC">
        <w:rPr>
          <w:rFonts w:asciiTheme="minorHAnsi" w:hAnsiTheme="minorHAnsi" w:cstheme="minorHAnsi"/>
          <w:color w:val="000000" w:themeColor="text1"/>
        </w:rPr>
        <w:t>”). In case the Contractor fails to update the logbook properly with the required verification, IOM shall have the right to solely determine the Completion Rate which cannot be challenged by the Contractor.</w:t>
      </w:r>
    </w:p>
    <w:p w14:paraId="117AC326"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2D9D3DB5"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lastRenderedPageBreak/>
        <w:t>6.3</w:t>
      </w:r>
      <w:r w:rsidRPr="000166EC">
        <w:rPr>
          <w:rFonts w:asciiTheme="minorHAnsi" w:hAnsiTheme="minorHAnsi" w:cstheme="minorHAnsi"/>
          <w:color w:val="000000" w:themeColor="text1"/>
        </w:rPr>
        <w:tab/>
        <w:t>The Contractor shall submit an updated Work Schedule as and when requested by IOM or its Project Manager.</w:t>
      </w:r>
    </w:p>
    <w:p w14:paraId="04550560"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4CBBE554"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6.4</w:t>
      </w:r>
      <w:r w:rsidRPr="000166EC">
        <w:rPr>
          <w:rFonts w:asciiTheme="minorHAnsi" w:hAnsiTheme="minorHAnsi" w:cstheme="minorHAnsi"/>
          <w:color w:val="000000" w:themeColor="text1"/>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5F599CDB"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0BE3797E"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6.5</w:t>
      </w:r>
      <w:r w:rsidRPr="000166EC">
        <w:rPr>
          <w:rFonts w:asciiTheme="minorHAnsi" w:hAnsiTheme="minorHAnsi" w:cstheme="minorHAnsi"/>
          <w:color w:val="000000" w:themeColor="text1"/>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30B89AE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351AAE36"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6.6</w:t>
      </w:r>
      <w:r w:rsidRPr="000166EC">
        <w:rPr>
          <w:rFonts w:asciiTheme="minorHAnsi" w:hAnsiTheme="minorHAnsi" w:cstheme="minorHAnsi"/>
          <w:color w:val="000000" w:themeColor="text1"/>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5B9A2CDA" w14:textId="77777777" w:rsidR="000166EC" w:rsidRPr="000166EC" w:rsidRDefault="000166EC" w:rsidP="000166EC">
      <w:pPr>
        <w:spacing w:after="120" w:line="23" w:lineRule="atLeast"/>
        <w:ind w:left="1440" w:hanging="720"/>
        <w:rPr>
          <w:rFonts w:asciiTheme="minorHAnsi" w:hAnsiTheme="minorHAnsi" w:cstheme="minorHAnsi"/>
          <w:color w:val="000000" w:themeColor="text1"/>
        </w:rPr>
      </w:pPr>
      <w:r w:rsidRPr="000166EC">
        <w:rPr>
          <w:rFonts w:asciiTheme="minorHAnsi" w:hAnsiTheme="minorHAnsi" w:cstheme="minorHAnsi"/>
          <w:color w:val="000000" w:themeColor="text1"/>
        </w:rPr>
        <w:tab/>
      </w:r>
    </w:p>
    <w:p w14:paraId="44B77BDD" w14:textId="77777777" w:rsidR="000166EC" w:rsidRPr="000166EC" w:rsidRDefault="000166EC" w:rsidP="000166EC">
      <w:pPr>
        <w:numPr>
          <w:ilvl w:val="0"/>
          <w:numId w:val="47"/>
        </w:numPr>
        <w:tabs>
          <w:tab w:val="left" w:pos="270"/>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Work Variation</w:t>
      </w:r>
    </w:p>
    <w:p w14:paraId="4E17B0DD" w14:textId="77777777" w:rsidR="000166EC" w:rsidRPr="000166EC" w:rsidRDefault="000166EC" w:rsidP="000166EC">
      <w:pPr>
        <w:tabs>
          <w:tab w:val="left" w:pos="360"/>
        </w:tabs>
        <w:spacing w:line="23" w:lineRule="atLeast"/>
        <w:jc w:val="both"/>
        <w:rPr>
          <w:rFonts w:asciiTheme="minorHAnsi" w:hAnsiTheme="minorHAnsi" w:cstheme="minorHAnsi"/>
          <w:b/>
          <w:color w:val="000000" w:themeColor="text1"/>
        </w:rPr>
      </w:pPr>
    </w:p>
    <w:p w14:paraId="7DE8F77B"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7.1</w:t>
      </w:r>
      <w:r w:rsidRPr="000166EC">
        <w:rPr>
          <w:rFonts w:asciiTheme="minorHAnsi" w:hAnsiTheme="minorHAnsi" w:cstheme="minorHAnsi"/>
          <w:color w:val="000000" w:themeColor="text1"/>
        </w:rPr>
        <w:tab/>
        <w:t>At any time during the implementation and execution of this Project, IOM reserves the right to request any alteration in any aspect of the work, as deemed necessary or appropriate by IOM in the best interest of the Project.</w:t>
      </w:r>
    </w:p>
    <w:p w14:paraId="6D6B2AC8"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p>
    <w:p w14:paraId="435539A9"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7.2.</w:t>
      </w:r>
      <w:r w:rsidRPr="000166EC">
        <w:rPr>
          <w:rFonts w:asciiTheme="minorHAnsi" w:hAnsiTheme="minorHAnsi" w:cstheme="minorHAnsi"/>
          <w:color w:val="000000" w:themeColor="text1"/>
        </w:rPr>
        <w:tab/>
        <w:t>Alterations and/or modifications, whether additive or deductive, shall be conveyed to the Contractor in the form of a work variation order (the “</w:t>
      </w:r>
      <w:r w:rsidRPr="000166EC">
        <w:rPr>
          <w:rFonts w:asciiTheme="minorHAnsi" w:hAnsiTheme="minorHAnsi" w:cstheme="minorHAnsi"/>
          <w:b/>
          <w:color w:val="000000" w:themeColor="text1"/>
        </w:rPr>
        <w:t>Work Variation Order</w:t>
      </w:r>
      <w:r w:rsidRPr="000166EC">
        <w:rPr>
          <w:rFonts w:asciiTheme="minorHAnsi" w:hAnsiTheme="minorHAnsi" w:cstheme="minorHAnsi"/>
          <w:color w:val="000000" w:themeColor="text1"/>
        </w:rPr>
        <w:t>”) duly approved and signed by IOM or its authorized representative. The Contractor shall immediately implement any Work Variation Order issued by IOM.</w:t>
      </w:r>
    </w:p>
    <w:p w14:paraId="3791DDBD"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p>
    <w:p w14:paraId="71F4713A"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7.3</w:t>
      </w:r>
      <w:r w:rsidRPr="000166EC">
        <w:rPr>
          <w:rFonts w:asciiTheme="minorHAnsi" w:hAnsiTheme="minorHAnsi" w:cstheme="minorHAnsi"/>
          <w:color w:val="000000" w:themeColor="text1"/>
        </w:rPr>
        <w:tab/>
        <w:t>All variations shall be included in an updated Work Schedule.</w:t>
      </w:r>
    </w:p>
    <w:p w14:paraId="49A8A88B"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p>
    <w:p w14:paraId="6656BAAE"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7.4</w:t>
      </w:r>
      <w:r w:rsidRPr="000166EC">
        <w:rPr>
          <w:rFonts w:asciiTheme="minorHAnsi" w:hAnsiTheme="minorHAnsi" w:cstheme="minorHAnsi"/>
          <w:color w:val="000000" w:themeColor="text1"/>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28448B6A"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p>
    <w:p w14:paraId="68A5320E" w14:textId="77777777" w:rsidR="000166EC" w:rsidRPr="000166EC" w:rsidRDefault="000166EC" w:rsidP="000166EC">
      <w:pPr>
        <w:numPr>
          <w:ilvl w:val="0"/>
          <w:numId w:val="47"/>
        </w:numPr>
        <w:tabs>
          <w:tab w:val="left" w:pos="360"/>
          <w:tab w:val="left" w:pos="567"/>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Bank Guarantee for Advance Payment (IF APPLICABLE)</w:t>
      </w:r>
    </w:p>
    <w:p w14:paraId="247E270B" w14:textId="77777777" w:rsidR="000166EC" w:rsidRPr="000166EC" w:rsidRDefault="000166EC" w:rsidP="000166EC">
      <w:pPr>
        <w:tabs>
          <w:tab w:val="left" w:pos="720"/>
        </w:tabs>
        <w:spacing w:after="120" w:line="23" w:lineRule="atLeast"/>
        <w:ind w:left="720" w:hanging="720"/>
        <w:rPr>
          <w:rFonts w:asciiTheme="minorHAnsi" w:hAnsiTheme="minorHAnsi" w:cstheme="minorHAnsi"/>
          <w:b/>
          <w:color w:val="000000" w:themeColor="text1"/>
        </w:rPr>
      </w:pPr>
    </w:p>
    <w:p w14:paraId="16AC9050" w14:textId="77777777" w:rsidR="000166EC" w:rsidRPr="000166EC" w:rsidRDefault="000166EC" w:rsidP="000166EC">
      <w:pPr>
        <w:tabs>
          <w:tab w:val="left" w:pos="720"/>
          <w:tab w:val="left" w:pos="1134"/>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lastRenderedPageBreak/>
        <w:t>8.1</w:t>
      </w:r>
      <w:r w:rsidRPr="000166EC">
        <w:rPr>
          <w:rFonts w:asciiTheme="minorHAnsi" w:hAnsiTheme="minorHAnsi" w:cstheme="minorHAnsi"/>
          <w:color w:val="000000" w:themeColor="text1"/>
        </w:rPr>
        <w:tab/>
        <w:t xml:space="preserve">The Contractor shall, within the timeframe specified in the NoA and no later than the date of signature of this Agreement, furnish IOM with an unconditional bank guarantee in the amount equivalent to </w:t>
      </w:r>
      <w:r w:rsidRPr="000166EC">
        <w:rPr>
          <w:rFonts w:asciiTheme="minorHAnsi" w:hAnsiTheme="minorHAnsi" w:cstheme="minorHAnsi"/>
          <w:color w:val="000000" w:themeColor="text1"/>
          <w:highlight w:val="lightGray"/>
        </w:rPr>
        <w:t>[</w:t>
      </w:r>
      <w:r w:rsidRPr="000166EC">
        <w:rPr>
          <w:rFonts w:asciiTheme="minorHAnsi" w:hAnsiTheme="minorHAnsi" w:cstheme="minorHAnsi"/>
          <w:iCs/>
          <w:color w:val="000000" w:themeColor="text1"/>
          <w:highlight w:val="lightGray"/>
        </w:rPr>
        <w:t>percentage</w:t>
      </w:r>
      <w:r w:rsidRPr="000166EC">
        <w:rPr>
          <w:rFonts w:asciiTheme="minorHAnsi" w:hAnsiTheme="minorHAnsi" w:cstheme="minorHAnsi"/>
          <w:color w:val="000000" w:themeColor="text1"/>
          <w:highlight w:val="lightGray"/>
        </w:rPr>
        <w:t>]</w:t>
      </w:r>
      <w:r w:rsidRPr="000166EC">
        <w:rPr>
          <w:rFonts w:asciiTheme="minorHAnsi" w:hAnsiTheme="minorHAnsi" w:cstheme="minorHAnsi"/>
          <w:color w:val="000000" w:themeColor="text1"/>
        </w:rPr>
        <w:t xml:space="preserve"> of the Contract Price (the “</w:t>
      </w:r>
      <w:r w:rsidRPr="000166EC">
        <w:rPr>
          <w:rFonts w:asciiTheme="minorHAnsi" w:hAnsiTheme="minorHAnsi" w:cstheme="minorHAnsi"/>
          <w:b/>
          <w:color w:val="000000" w:themeColor="text1"/>
        </w:rPr>
        <w:t>Bank Guarantee</w:t>
      </w:r>
      <w:r w:rsidRPr="000166EC">
        <w:rPr>
          <w:rFonts w:asciiTheme="minorHAnsi" w:hAnsiTheme="minorHAnsi" w:cstheme="minorHAnsi"/>
          <w:color w:val="000000" w:themeColor="text1"/>
        </w:rPr>
        <w:t xml:space="preserve">”). </w:t>
      </w:r>
    </w:p>
    <w:p w14:paraId="75291331" w14:textId="77777777" w:rsidR="000166EC" w:rsidRPr="000166EC" w:rsidRDefault="000166EC" w:rsidP="000166EC">
      <w:pPr>
        <w:tabs>
          <w:tab w:val="left" w:pos="720"/>
          <w:tab w:val="left" w:pos="1134"/>
        </w:tabs>
        <w:spacing w:after="120" w:line="23" w:lineRule="atLeast"/>
        <w:ind w:left="720" w:hanging="720"/>
        <w:rPr>
          <w:rFonts w:asciiTheme="minorHAnsi" w:hAnsiTheme="minorHAnsi" w:cstheme="minorHAnsi"/>
          <w:color w:val="000000" w:themeColor="text1"/>
        </w:rPr>
      </w:pPr>
    </w:p>
    <w:p w14:paraId="43D23F9A" w14:textId="77777777" w:rsidR="000166EC" w:rsidRPr="000166EC" w:rsidRDefault="000166EC" w:rsidP="000166EC">
      <w:pPr>
        <w:tabs>
          <w:tab w:val="left" w:pos="720"/>
          <w:tab w:val="left" w:pos="1134"/>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8.2</w:t>
      </w:r>
      <w:r w:rsidRPr="000166EC">
        <w:rPr>
          <w:rFonts w:asciiTheme="minorHAnsi" w:hAnsiTheme="minorHAnsi" w:cstheme="minorHAnsi"/>
          <w:color w:val="000000" w:themeColor="text1"/>
        </w:rPr>
        <w:tab/>
        <w:t xml:space="preserve">The Bank Guarantee shall be in a form and by a bank acceptable to IOM in an amount and currency equal to the advance payment. </w:t>
      </w:r>
    </w:p>
    <w:p w14:paraId="73DEDA13" w14:textId="77777777" w:rsidR="000166EC" w:rsidRPr="000166EC" w:rsidRDefault="000166EC" w:rsidP="000166EC">
      <w:pPr>
        <w:tabs>
          <w:tab w:val="left" w:pos="720"/>
          <w:tab w:val="left" w:pos="1134"/>
        </w:tabs>
        <w:spacing w:after="120" w:line="23" w:lineRule="atLeast"/>
        <w:ind w:left="720" w:hanging="720"/>
        <w:rPr>
          <w:rFonts w:asciiTheme="minorHAnsi" w:hAnsiTheme="minorHAnsi" w:cstheme="minorHAnsi"/>
          <w:color w:val="000000" w:themeColor="text1"/>
        </w:rPr>
      </w:pPr>
    </w:p>
    <w:p w14:paraId="4760F0A8" w14:textId="77777777" w:rsidR="000166EC" w:rsidRPr="000166EC" w:rsidRDefault="000166EC" w:rsidP="000166EC">
      <w:pPr>
        <w:tabs>
          <w:tab w:val="left" w:pos="720"/>
          <w:tab w:val="left" w:pos="1134"/>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8.3</w:t>
      </w:r>
      <w:r w:rsidRPr="000166EC">
        <w:rPr>
          <w:rFonts w:asciiTheme="minorHAnsi" w:hAnsiTheme="minorHAnsi" w:cstheme="minorHAnsi"/>
          <w:color w:val="000000" w:themeColor="text1"/>
        </w:rPr>
        <w:tab/>
        <w:t xml:space="preserve">The amount of the Bank Guarantee shall not be construed as the limit of the Contractor’s liability to IOM in any event. </w:t>
      </w:r>
    </w:p>
    <w:p w14:paraId="6CFD2A48" w14:textId="77777777" w:rsidR="000166EC" w:rsidRPr="000166EC" w:rsidRDefault="000166EC" w:rsidP="000166EC">
      <w:pPr>
        <w:tabs>
          <w:tab w:val="left" w:pos="720"/>
          <w:tab w:val="left" w:pos="1134"/>
        </w:tabs>
        <w:spacing w:line="23" w:lineRule="atLeast"/>
        <w:ind w:left="720" w:hanging="720"/>
        <w:jc w:val="both"/>
        <w:rPr>
          <w:rFonts w:asciiTheme="minorHAnsi" w:hAnsiTheme="minorHAnsi" w:cstheme="minorHAnsi"/>
          <w:color w:val="000000" w:themeColor="text1"/>
        </w:rPr>
      </w:pPr>
    </w:p>
    <w:p w14:paraId="474BF069" w14:textId="77777777" w:rsidR="000166EC" w:rsidRPr="000166EC" w:rsidRDefault="000166EC" w:rsidP="000166EC">
      <w:pPr>
        <w:tabs>
          <w:tab w:val="left" w:pos="720"/>
          <w:tab w:val="left" w:pos="1134"/>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8.4</w:t>
      </w:r>
      <w:r w:rsidRPr="000166EC">
        <w:rPr>
          <w:rFonts w:asciiTheme="minorHAnsi" w:hAnsiTheme="minorHAnsi" w:cstheme="minorHAnsi"/>
          <w:color w:val="000000" w:themeColor="text1"/>
        </w:rPr>
        <w:tab/>
        <w:t xml:space="preserve">The Bank Guarantee shall be effective from the date of the release of cash advance as per Article 4.1 of this Agreement until the date of the provisional acceptance as per Articles 4.7 or 4.8.  </w:t>
      </w:r>
    </w:p>
    <w:p w14:paraId="4752C77B" w14:textId="77777777" w:rsidR="000166EC" w:rsidRPr="000166EC" w:rsidRDefault="000166EC" w:rsidP="000166EC">
      <w:pPr>
        <w:spacing w:line="23" w:lineRule="atLeast"/>
        <w:jc w:val="both"/>
        <w:rPr>
          <w:rFonts w:asciiTheme="minorHAnsi" w:hAnsiTheme="minorHAnsi" w:cstheme="minorHAnsi"/>
          <w:b/>
          <w:color w:val="000000" w:themeColor="text1"/>
        </w:rPr>
      </w:pPr>
    </w:p>
    <w:p w14:paraId="4DBBA3A2" w14:textId="77777777" w:rsidR="000166EC" w:rsidRPr="000166EC" w:rsidRDefault="000166EC" w:rsidP="000166EC">
      <w:pPr>
        <w:numPr>
          <w:ilvl w:val="0"/>
          <w:numId w:val="47"/>
        </w:numPr>
        <w:tabs>
          <w:tab w:val="left" w:pos="360"/>
          <w:tab w:val="left" w:pos="567"/>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Performance Security (Applicable where the contract price is over USD 300,000)</w:t>
      </w:r>
    </w:p>
    <w:p w14:paraId="3281518C" w14:textId="77777777" w:rsidR="000166EC" w:rsidRPr="000166EC" w:rsidRDefault="000166EC" w:rsidP="000166EC">
      <w:pPr>
        <w:spacing w:line="23" w:lineRule="atLeast"/>
        <w:ind w:left="360" w:hanging="360"/>
        <w:jc w:val="both"/>
        <w:rPr>
          <w:rFonts w:asciiTheme="minorHAnsi" w:hAnsiTheme="minorHAnsi" w:cstheme="minorHAnsi"/>
          <w:color w:val="000000" w:themeColor="text1"/>
        </w:rPr>
      </w:pPr>
    </w:p>
    <w:p w14:paraId="26223D94"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9.1</w:t>
      </w:r>
      <w:r w:rsidRPr="000166EC">
        <w:rPr>
          <w:rFonts w:asciiTheme="minorHAnsi" w:hAnsiTheme="minorHAnsi" w:cstheme="minorHAnsi"/>
          <w:color w:val="000000" w:themeColor="text1"/>
        </w:rPr>
        <w:tab/>
        <w:t>The Contractor shall, within the timeframe specified in the NoA, furnish IOM with a performance bond in the amount equivalent to 10% (ten percent) of the Contract Price, to be issued by a reputable bank or surety company in a form acceptable to IOM (the “</w:t>
      </w:r>
      <w:r w:rsidRPr="000166EC">
        <w:rPr>
          <w:rFonts w:asciiTheme="minorHAnsi" w:hAnsiTheme="minorHAnsi" w:cstheme="minorHAnsi"/>
          <w:b/>
          <w:color w:val="000000" w:themeColor="text1"/>
        </w:rPr>
        <w:t>Performance Bond</w:t>
      </w:r>
      <w:r w:rsidRPr="000166EC">
        <w:rPr>
          <w:rFonts w:asciiTheme="minorHAnsi" w:hAnsiTheme="minorHAnsi" w:cstheme="minorHAnsi"/>
          <w:color w:val="000000" w:themeColor="text1"/>
        </w:rPr>
        <w:t>”).</w:t>
      </w:r>
    </w:p>
    <w:p w14:paraId="0AA128D1"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63A7896E"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9.2</w:t>
      </w:r>
      <w:r w:rsidRPr="000166EC">
        <w:rPr>
          <w:rFonts w:asciiTheme="minorHAnsi" w:hAnsiTheme="minorHAnsi" w:cstheme="minorHAnsi"/>
          <w:color w:val="000000" w:themeColor="text1"/>
        </w:rPr>
        <w:tab/>
        <w:t xml:space="preserve">The Performance Bond shall serve as the guarantee for the Contractor’s faithful performance and compliance with the terms and conditions of this Agreement. </w:t>
      </w:r>
    </w:p>
    <w:p w14:paraId="2D5020F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760CB189"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9.3</w:t>
      </w:r>
      <w:r w:rsidRPr="000166EC">
        <w:rPr>
          <w:rFonts w:asciiTheme="minorHAnsi" w:hAnsiTheme="minorHAnsi" w:cstheme="minorHAnsi"/>
          <w:color w:val="000000" w:themeColor="text1"/>
        </w:rPr>
        <w:tab/>
        <w:t xml:space="preserve">The amount of the Performance Bond shall not be construed as the limit of the Contractor’s liability to IOM in any event. </w:t>
      </w:r>
    </w:p>
    <w:p w14:paraId="6003DBDD"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0F169A4F"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9.4</w:t>
      </w:r>
      <w:r w:rsidRPr="000166EC">
        <w:rPr>
          <w:rFonts w:asciiTheme="minorHAnsi" w:hAnsiTheme="minorHAnsi" w:cstheme="minorHAnsi"/>
          <w:color w:val="000000" w:themeColor="text1"/>
        </w:rPr>
        <w:tab/>
        <w:t xml:space="preserve">The Performance Bond shall be effective from the date of commencement of the Works until the date of Provisional Acceptance as per Articles 4.7 or 4.8.  </w:t>
      </w:r>
    </w:p>
    <w:p w14:paraId="712A8730" w14:textId="77777777" w:rsidR="000166EC" w:rsidRPr="000166EC" w:rsidRDefault="000166EC" w:rsidP="000166EC">
      <w:pPr>
        <w:spacing w:line="23" w:lineRule="atLeast"/>
        <w:jc w:val="both"/>
        <w:rPr>
          <w:rFonts w:asciiTheme="minorHAnsi" w:hAnsiTheme="minorHAnsi" w:cstheme="minorHAnsi"/>
          <w:color w:val="000000" w:themeColor="text1"/>
        </w:rPr>
      </w:pPr>
    </w:p>
    <w:p w14:paraId="07912903" w14:textId="77777777" w:rsidR="000166EC" w:rsidRPr="000166EC" w:rsidRDefault="000166EC" w:rsidP="000166EC">
      <w:pPr>
        <w:numPr>
          <w:ilvl w:val="0"/>
          <w:numId w:val="47"/>
        </w:numPr>
        <w:tabs>
          <w:tab w:val="left" w:pos="567"/>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Retention</w:t>
      </w:r>
    </w:p>
    <w:p w14:paraId="66DF1335"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ab/>
      </w:r>
    </w:p>
    <w:p w14:paraId="16F0BE29"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10.1 </w:t>
      </w:r>
      <w:r w:rsidRPr="000166EC">
        <w:rPr>
          <w:rFonts w:asciiTheme="minorHAnsi" w:hAnsiTheme="minorHAnsi" w:cstheme="minorHAnsi"/>
          <w:color w:val="000000" w:themeColor="text1"/>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CBBDF9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3E7CB21D"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10.2 </w:t>
      </w:r>
      <w:r w:rsidRPr="000166EC">
        <w:rPr>
          <w:rFonts w:asciiTheme="minorHAnsi" w:hAnsiTheme="minorHAnsi" w:cstheme="minorHAnsi"/>
          <w:color w:val="000000" w:themeColor="text1"/>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Pr="000166EC">
        <w:rPr>
          <w:rFonts w:asciiTheme="minorHAnsi" w:hAnsiTheme="minorHAnsi" w:cstheme="minorHAnsi"/>
          <w:color w:val="000000" w:themeColor="text1"/>
        </w:rPr>
        <w:lastRenderedPageBreak/>
        <w:t xml:space="preserve">Contractor was responsible under this Agreement which are discovered within a period of 12 (twelve) months from the date of Provisional Acceptance. </w:t>
      </w:r>
    </w:p>
    <w:p w14:paraId="50C9E6B7"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6CA4CEB3"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10.3 </w:t>
      </w:r>
      <w:r w:rsidRPr="000166EC">
        <w:rPr>
          <w:rFonts w:asciiTheme="minorHAnsi" w:hAnsiTheme="minorHAnsi" w:cstheme="minorHAnsi"/>
          <w:color w:val="000000" w:themeColor="text1"/>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99A892A"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p>
    <w:p w14:paraId="088CC589" w14:textId="77777777" w:rsidR="000166EC" w:rsidRPr="000166EC" w:rsidRDefault="000166EC" w:rsidP="000166EC">
      <w:pPr>
        <w:numPr>
          <w:ilvl w:val="0"/>
          <w:numId w:val="47"/>
        </w:numPr>
        <w:tabs>
          <w:tab w:val="left" w:pos="360"/>
          <w:tab w:val="left" w:pos="567"/>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Contractor’s Responsibility</w:t>
      </w:r>
    </w:p>
    <w:p w14:paraId="1B82D1DE" w14:textId="77777777" w:rsidR="000166EC" w:rsidRPr="000166EC" w:rsidRDefault="000166EC" w:rsidP="000166EC">
      <w:pPr>
        <w:spacing w:line="23" w:lineRule="atLeast"/>
        <w:jc w:val="both"/>
        <w:rPr>
          <w:rFonts w:asciiTheme="minorHAnsi" w:hAnsiTheme="minorHAnsi" w:cstheme="minorHAnsi"/>
          <w:b/>
          <w:color w:val="000000" w:themeColor="text1"/>
        </w:rPr>
      </w:pPr>
    </w:p>
    <w:p w14:paraId="04B9F4DD"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11.1</w:t>
      </w:r>
      <w:r w:rsidRPr="000166EC">
        <w:rPr>
          <w:rFonts w:asciiTheme="minorHAnsi" w:hAnsiTheme="minorHAnsi" w:cstheme="minorHAnsi"/>
          <w:color w:val="000000" w:themeColor="text1"/>
        </w:rPr>
        <w:tab/>
        <w:t xml:space="preserve">All government permits and licenses required for the execution of the Works under this Agreement shall be obtained prior to the commencement of the Works and paid for by the Contractor. </w:t>
      </w:r>
    </w:p>
    <w:p w14:paraId="6CF37323"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5294F00A"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11.2</w:t>
      </w:r>
      <w:r w:rsidRPr="000166EC">
        <w:rPr>
          <w:rFonts w:asciiTheme="minorHAnsi" w:hAnsiTheme="minorHAnsi" w:cstheme="minorHAnsi"/>
          <w:color w:val="000000" w:themeColor="text1"/>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36C97FE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6B3BC92E"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11.3</w:t>
      </w:r>
      <w:r w:rsidRPr="000166EC">
        <w:rPr>
          <w:rFonts w:asciiTheme="minorHAnsi" w:hAnsiTheme="minorHAnsi" w:cstheme="minorHAnsi"/>
          <w:color w:val="000000" w:themeColor="text1"/>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6FA1DFDF"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30165916"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11.4 </w:t>
      </w:r>
      <w:r w:rsidRPr="000166EC">
        <w:rPr>
          <w:rFonts w:asciiTheme="minorHAnsi" w:hAnsiTheme="minorHAnsi" w:cstheme="minorHAnsi"/>
          <w:color w:val="000000" w:themeColor="text1"/>
        </w:rPr>
        <w:tab/>
        <w:t>The Contractor shall be responsible for the safety of all activities on the site and for ensuring that relevant occupational health and safety laws and regulations are followed.</w:t>
      </w:r>
    </w:p>
    <w:p w14:paraId="64646A3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7B4AEBC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11.5</w:t>
      </w:r>
      <w:r w:rsidRPr="000166EC">
        <w:rPr>
          <w:rFonts w:asciiTheme="minorHAnsi" w:hAnsiTheme="minorHAnsi" w:cstheme="minorHAnsi"/>
          <w:color w:val="000000" w:themeColor="text1"/>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04436B64"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297B7CD3"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11.6</w:t>
      </w:r>
      <w:r w:rsidRPr="000166EC">
        <w:rPr>
          <w:rFonts w:asciiTheme="minorHAnsi" w:hAnsiTheme="minorHAnsi" w:cstheme="minorHAnsi"/>
          <w:color w:val="000000" w:themeColor="text1"/>
        </w:rPr>
        <w:tab/>
        <w:t>The Contractor shall comply with local laws on wages and such other labor laws including all other laws, orders and regulations of any government authority in connection with the Works.</w:t>
      </w:r>
    </w:p>
    <w:p w14:paraId="0170658D"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4FF47CDB"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11.7</w:t>
      </w:r>
      <w:r w:rsidRPr="000166EC">
        <w:rPr>
          <w:rFonts w:asciiTheme="minorHAnsi" w:hAnsiTheme="minorHAnsi" w:cstheme="minorHAnsi"/>
          <w:color w:val="000000" w:themeColor="text1"/>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w:t>
      </w:r>
      <w:r w:rsidRPr="000166EC">
        <w:rPr>
          <w:rFonts w:asciiTheme="minorHAnsi" w:hAnsiTheme="minorHAnsi" w:cstheme="minorHAnsi"/>
          <w:color w:val="000000" w:themeColor="text1"/>
        </w:rPr>
        <w:lastRenderedPageBreak/>
        <w:t xml:space="preserve">subcontractors, in the performance of this Agreement. IOM shall promptly notify the Contractor of any written claim, loss, or demand for which the Contractor is responsible under this clause. </w:t>
      </w:r>
    </w:p>
    <w:p w14:paraId="7166C4F5" w14:textId="77777777" w:rsidR="000166EC" w:rsidRPr="000166EC" w:rsidRDefault="000166EC" w:rsidP="000166EC">
      <w:pPr>
        <w:spacing w:after="120" w:line="23" w:lineRule="atLeast"/>
        <w:ind w:left="900" w:hanging="540"/>
        <w:rPr>
          <w:rFonts w:asciiTheme="minorHAnsi" w:hAnsiTheme="minorHAnsi" w:cstheme="minorHAnsi"/>
          <w:color w:val="000000" w:themeColor="text1"/>
        </w:rPr>
      </w:pPr>
    </w:p>
    <w:p w14:paraId="0E9EE9C9" w14:textId="77777777" w:rsidR="000166EC" w:rsidRPr="000166EC" w:rsidRDefault="000166EC" w:rsidP="000166EC">
      <w:pPr>
        <w:numPr>
          <w:ilvl w:val="0"/>
          <w:numId w:val="47"/>
        </w:numPr>
        <w:tabs>
          <w:tab w:val="left" w:pos="360"/>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Inspection of Works</w:t>
      </w:r>
    </w:p>
    <w:p w14:paraId="017B8463" w14:textId="77777777" w:rsidR="000166EC" w:rsidRPr="000166EC" w:rsidRDefault="000166EC" w:rsidP="000166EC">
      <w:pPr>
        <w:spacing w:line="23" w:lineRule="atLeast"/>
        <w:jc w:val="both"/>
        <w:rPr>
          <w:rFonts w:asciiTheme="minorHAnsi" w:hAnsiTheme="minorHAnsi" w:cstheme="minorHAnsi"/>
          <w:color w:val="000000" w:themeColor="text1"/>
        </w:rPr>
      </w:pPr>
    </w:p>
    <w:p w14:paraId="7A927E90"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12.1</w:t>
      </w:r>
      <w:r w:rsidRPr="000166EC">
        <w:rPr>
          <w:rFonts w:asciiTheme="minorHAnsi" w:hAnsiTheme="minorHAnsi" w:cstheme="minorHAnsi"/>
          <w:color w:val="000000" w:themeColor="text1"/>
        </w:rPr>
        <w:tab/>
        <w:t>IOM reserves the right for itself and its representatives to inspect the Works, while in progress, so as to give IOM the opportunity to reject the whole or any portion thereof, which in the opinion of IOM’s representative is defective or substandard.</w:t>
      </w:r>
    </w:p>
    <w:p w14:paraId="610E47C8"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7BE4B791"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12.2</w:t>
      </w:r>
      <w:r w:rsidRPr="000166EC">
        <w:rPr>
          <w:rFonts w:asciiTheme="minorHAnsi" w:hAnsiTheme="minorHAnsi" w:cstheme="minorHAnsi"/>
          <w:color w:val="000000" w:themeColor="text1"/>
        </w:rPr>
        <w:tab/>
        <w:t xml:space="preserve">The Contractor shall allow the Project Manager and other IOM representatives to access to the work site at any time. </w:t>
      </w:r>
    </w:p>
    <w:p w14:paraId="106335CE" w14:textId="77777777" w:rsidR="000166EC" w:rsidRPr="000166EC" w:rsidRDefault="000166EC" w:rsidP="000166EC">
      <w:pPr>
        <w:spacing w:line="23" w:lineRule="atLeast"/>
        <w:rPr>
          <w:rFonts w:asciiTheme="minorHAnsi" w:hAnsiTheme="minorHAnsi" w:cstheme="minorHAnsi"/>
          <w:color w:val="000000" w:themeColor="text1"/>
        </w:rPr>
      </w:pPr>
    </w:p>
    <w:p w14:paraId="4913EAB0" w14:textId="77777777" w:rsidR="000166EC" w:rsidRPr="000166EC" w:rsidRDefault="000166EC" w:rsidP="000166EC">
      <w:pPr>
        <w:numPr>
          <w:ilvl w:val="0"/>
          <w:numId w:val="47"/>
        </w:numPr>
        <w:tabs>
          <w:tab w:val="left" w:pos="360"/>
        </w:tabs>
        <w:spacing w:after="0" w:line="23" w:lineRule="atLeast"/>
        <w:ind w:left="567" w:hanging="567"/>
        <w:jc w:val="both"/>
        <w:rPr>
          <w:rFonts w:asciiTheme="minorHAnsi" w:eastAsia="Times New Roman" w:hAnsiTheme="minorHAnsi" w:cstheme="minorHAnsi"/>
          <w:b/>
          <w:bCs/>
          <w:snapToGrid w:val="0"/>
          <w:color w:val="000000" w:themeColor="text1"/>
          <w:lang w:val="en-US"/>
        </w:rPr>
      </w:pPr>
      <w:r w:rsidRPr="000166EC">
        <w:rPr>
          <w:rFonts w:asciiTheme="minorHAnsi" w:eastAsia="Times New Roman" w:hAnsiTheme="minorHAnsi" w:cstheme="minorHAnsi"/>
          <w:b/>
          <w:bCs/>
          <w:snapToGrid w:val="0"/>
          <w:color w:val="000000" w:themeColor="text1"/>
          <w:lang w:val="en-US"/>
        </w:rPr>
        <w:t>Insurance</w:t>
      </w:r>
    </w:p>
    <w:p w14:paraId="1C1F4D63" w14:textId="77777777" w:rsidR="000166EC" w:rsidRPr="000166EC" w:rsidRDefault="000166EC" w:rsidP="000166EC">
      <w:pPr>
        <w:spacing w:line="23" w:lineRule="atLeast"/>
        <w:ind w:left="720" w:hanging="720"/>
        <w:jc w:val="both"/>
        <w:rPr>
          <w:rFonts w:asciiTheme="minorHAnsi" w:hAnsiTheme="minorHAnsi" w:cstheme="minorHAnsi"/>
          <w:color w:val="000000" w:themeColor="text1"/>
        </w:rPr>
      </w:pPr>
    </w:p>
    <w:p w14:paraId="77E89492" w14:textId="77777777" w:rsidR="000166EC" w:rsidRPr="000166EC" w:rsidRDefault="000166EC" w:rsidP="000166EC">
      <w:pPr>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13.1</w:t>
      </w:r>
      <w:r w:rsidRPr="000166EC">
        <w:rPr>
          <w:rFonts w:asciiTheme="minorHAnsi" w:hAnsiTheme="minorHAnsi" w:cstheme="minorHAnsi"/>
          <w:color w:val="000000" w:themeColor="text1"/>
        </w:rPr>
        <w:tab/>
        <w:t>Without limiting the Contractor’s liability pursuant to Article 11 (Contractor’s Responsibility), the following insurance cover is to be provided and maintained by the Contractor for the entire duration of this Agreement:</w:t>
      </w:r>
    </w:p>
    <w:p w14:paraId="30989B6D" w14:textId="77777777" w:rsidR="000166EC" w:rsidRPr="000166EC" w:rsidRDefault="000166EC" w:rsidP="000166EC">
      <w:pPr>
        <w:spacing w:line="23" w:lineRule="atLeast"/>
        <w:ind w:left="567" w:hanging="567"/>
        <w:jc w:val="both"/>
        <w:rPr>
          <w:rFonts w:asciiTheme="minorHAnsi" w:hAnsiTheme="minorHAnsi" w:cstheme="minorHAnsi"/>
          <w:color w:val="000000" w:themeColor="text1"/>
        </w:rPr>
      </w:pPr>
    </w:p>
    <w:p w14:paraId="698F7E22" w14:textId="77777777" w:rsidR="000166EC" w:rsidRPr="000166EC" w:rsidRDefault="000166EC" w:rsidP="000166EC">
      <w:pPr>
        <w:numPr>
          <w:ilvl w:val="0"/>
          <w:numId w:val="40"/>
        </w:numPr>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Third party liability for any one claim or series of claims arising out of any one accident or event;</w:t>
      </w:r>
    </w:p>
    <w:p w14:paraId="40E6E0E0" w14:textId="77777777" w:rsidR="000166EC" w:rsidRPr="000166EC" w:rsidRDefault="000166EC" w:rsidP="000166EC">
      <w:pPr>
        <w:numPr>
          <w:ilvl w:val="0"/>
          <w:numId w:val="40"/>
        </w:numPr>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Workmen’s compensation and/or employer’s liability insurance which complies with applicable legislation;</w:t>
      </w:r>
    </w:p>
    <w:p w14:paraId="744DDB3F" w14:textId="77777777" w:rsidR="000166EC" w:rsidRPr="000166EC" w:rsidRDefault="000166EC" w:rsidP="000166EC">
      <w:pPr>
        <w:numPr>
          <w:ilvl w:val="0"/>
          <w:numId w:val="40"/>
        </w:numPr>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Automobile public liability and property damage insurance; and</w:t>
      </w:r>
    </w:p>
    <w:p w14:paraId="69E0F2F9" w14:textId="77777777" w:rsidR="000166EC" w:rsidRPr="000166EC" w:rsidRDefault="000166EC" w:rsidP="000166EC">
      <w:pPr>
        <w:numPr>
          <w:ilvl w:val="0"/>
          <w:numId w:val="40"/>
        </w:numPr>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Cover against loss or damage to the Works and materials during the construction.</w:t>
      </w:r>
    </w:p>
    <w:p w14:paraId="75D63AA8" w14:textId="77777777" w:rsidR="000166EC" w:rsidRPr="000166EC" w:rsidRDefault="000166EC" w:rsidP="000166EC">
      <w:pPr>
        <w:spacing w:line="23" w:lineRule="atLeast"/>
        <w:ind w:left="567" w:hanging="567"/>
        <w:jc w:val="both"/>
        <w:rPr>
          <w:rFonts w:asciiTheme="minorHAnsi" w:hAnsiTheme="minorHAnsi" w:cstheme="minorHAnsi"/>
          <w:color w:val="000000" w:themeColor="text1"/>
        </w:rPr>
      </w:pPr>
    </w:p>
    <w:p w14:paraId="36953711"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13.2</w:t>
      </w:r>
      <w:r w:rsidRPr="000166EC">
        <w:rPr>
          <w:rFonts w:asciiTheme="minorHAnsi" w:hAnsiTheme="minorHAnsi" w:cstheme="minorHAnsi"/>
          <w:color w:val="000000" w:themeColor="text1"/>
        </w:rPr>
        <w:tab/>
        <w:t>The amount of coverage for each type of insurance is to be in line with relevant industry standards and in an amount acceptable to IOM.</w:t>
      </w:r>
    </w:p>
    <w:p w14:paraId="156E60B8"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468128A4"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13.3</w:t>
      </w:r>
      <w:r w:rsidRPr="000166EC">
        <w:rPr>
          <w:rFonts w:asciiTheme="minorHAnsi" w:hAnsiTheme="minorHAnsi" w:cstheme="minorHAnsi"/>
          <w:color w:val="000000" w:themeColor="text1"/>
        </w:rPr>
        <w:tab/>
        <w:t>Policies and certificates of insurance are to be provided to IOM prior to the commencement of the Works.</w:t>
      </w:r>
    </w:p>
    <w:p w14:paraId="64010573" w14:textId="77777777" w:rsidR="000166EC" w:rsidRPr="000166EC" w:rsidRDefault="000166EC" w:rsidP="000166EC">
      <w:pPr>
        <w:spacing w:line="23" w:lineRule="atLeast"/>
        <w:jc w:val="both"/>
        <w:rPr>
          <w:rFonts w:asciiTheme="minorHAnsi" w:hAnsiTheme="minorHAnsi" w:cstheme="minorHAnsi"/>
          <w:color w:val="000000" w:themeColor="text1"/>
          <w:lang w:val="en-PH"/>
        </w:rPr>
      </w:pPr>
    </w:p>
    <w:p w14:paraId="163AFFDF" w14:textId="77777777" w:rsidR="000166EC" w:rsidRPr="000166EC" w:rsidRDefault="000166EC" w:rsidP="000166EC">
      <w:pPr>
        <w:numPr>
          <w:ilvl w:val="0"/>
          <w:numId w:val="47"/>
        </w:numPr>
        <w:tabs>
          <w:tab w:val="left" w:pos="360"/>
          <w:tab w:val="left" w:pos="567"/>
        </w:tabs>
        <w:spacing w:after="0" w:line="23" w:lineRule="atLeast"/>
        <w:ind w:left="567" w:hanging="567"/>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Warranties</w:t>
      </w:r>
    </w:p>
    <w:p w14:paraId="7076C17C" w14:textId="77777777" w:rsidR="000166EC" w:rsidRPr="000166EC" w:rsidRDefault="000166EC" w:rsidP="000166EC">
      <w:pPr>
        <w:spacing w:line="23" w:lineRule="atLeast"/>
        <w:ind w:left="720" w:hanging="720"/>
        <w:jc w:val="both"/>
        <w:rPr>
          <w:rFonts w:asciiTheme="minorHAnsi" w:hAnsiTheme="minorHAnsi" w:cstheme="minorHAnsi"/>
          <w:color w:val="000000" w:themeColor="text1"/>
        </w:rPr>
      </w:pPr>
    </w:p>
    <w:p w14:paraId="16E9AA16"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14.1</w:t>
      </w:r>
      <w:r w:rsidRPr="000166EC">
        <w:rPr>
          <w:rFonts w:asciiTheme="minorHAnsi" w:hAnsiTheme="minorHAnsi" w:cstheme="minorHAnsi"/>
          <w:color w:val="000000" w:themeColor="text1"/>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D2EC12C"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25B56AC9"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14.2</w:t>
      </w:r>
      <w:r w:rsidRPr="000166EC">
        <w:rPr>
          <w:rFonts w:asciiTheme="minorHAnsi" w:hAnsiTheme="minorHAnsi" w:cstheme="minorHAnsi"/>
          <w:color w:val="000000" w:themeColor="text1"/>
        </w:rPr>
        <w:tab/>
        <w:t xml:space="preserve">The Contractor guarantees and warrants the performance and completion of the design and construction work to the full and complete satisfaction of IOM.  The Contractor remains responsible for the damages caused or identified within </w:t>
      </w:r>
      <w:r w:rsidRPr="000166EC">
        <w:rPr>
          <w:rFonts w:asciiTheme="minorHAnsi" w:hAnsiTheme="minorHAnsi" w:cstheme="minorHAnsi"/>
          <w:color w:val="000000" w:themeColor="text1"/>
          <w:highlight w:val="lightGray"/>
        </w:rPr>
        <w:t xml:space="preserve">12 (twelve) months </w:t>
      </w:r>
      <w:r w:rsidRPr="000166EC">
        <w:rPr>
          <w:rFonts w:asciiTheme="minorHAnsi" w:hAnsiTheme="minorHAnsi" w:cstheme="minorHAnsi"/>
          <w:color w:val="000000" w:themeColor="text1"/>
        </w:rPr>
        <w:t xml:space="preserve">from the date of issue of IOM’s </w:t>
      </w:r>
      <w:r w:rsidRPr="000166EC">
        <w:rPr>
          <w:rFonts w:asciiTheme="minorHAnsi" w:hAnsiTheme="minorHAnsi" w:cstheme="minorHAnsi"/>
          <w:color w:val="000000" w:themeColor="text1"/>
        </w:rPr>
        <w:lastRenderedPageBreak/>
        <w:t xml:space="preserve">Certificate of Provisional Acceptance of the Works as per Articles 4.7 or 4.8, on account of defects in the construction, or the use of materials of inferior quality furnished by it, or due to any violation of the terms of the Agreement.  </w:t>
      </w:r>
    </w:p>
    <w:p w14:paraId="3BCE6488"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77F38221"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14.3</w:t>
      </w:r>
      <w:r w:rsidRPr="000166EC">
        <w:rPr>
          <w:rFonts w:asciiTheme="minorHAnsi" w:hAnsiTheme="minorHAnsi" w:cstheme="minorHAnsi"/>
          <w:color w:val="000000" w:themeColor="text1"/>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3D42C31" w14:textId="77777777" w:rsidR="000166EC" w:rsidRPr="000166EC" w:rsidRDefault="000166EC" w:rsidP="000166EC">
      <w:pPr>
        <w:tabs>
          <w:tab w:val="left" w:pos="720"/>
        </w:tabs>
        <w:spacing w:line="23" w:lineRule="atLeast"/>
        <w:ind w:left="720" w:hanging="720"/>
        <w:jc w:val="both"/>
        <w:rPr>
          <w:rFonts w:asciiTheme="minorHAnsi" w:hAnsiTheme="minorHAnsi" w:cstheme="minorHAnsi"/>
          <w:color w:val="000000" w:themeColor="text1"/>
        </w:rPr>
      </w:pPr>
    </w:p>
    <w:p w14:paraId="0DB0258D"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14.4</w:t>
      </w:r>
      <w:r w:rsidRPr="000166EC">
        <w:rPr>
          <w:rFonts w:asciiTheme="minorHAnsi" w:hAnsiTheme="minorHAnsi" w:cstheme="minorHAnsi"/>
          <w:color w:val="000000" w:themeColor="text1"/>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399D4C38"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6281CA7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14.5</w:t>
      </w:r>
      <w:r w:rsidRPr="000166EC">
        <w:rPr>
          <w:rFonts w:asciiTheme="minorHAnsi" w:hAnsiTheme="minorHAnsi" w:cstheme="minorHAnsi"/>
          <w:color w:val="000000" w:themeColor="text1"/>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284069E8"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4A2BB1BD"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14.6</w:t>
      </w:r>
      <w:r w:rsidRPr="000166EC">
        <w:rPr>
          <w:rFonts w:asciiTheme="minorHAnsi" w:hAnsiTheme="minorHAnsi" w:cstheme="minorHAnsi"/>
          <w:color w:val="000000" w:themeColor="text1"/>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094E6BF1"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208FAC95"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14.7</w:t>
      </w:r>
      <w:r w:rsidRPr="000166EC">
        <w:rPr>
          <w:rFonts w:asciiTheme="minorHAnsi" w:hAnsiTheme="minorHAnsi" w:cstheme="minorHAnsi"/>
          <w:color w:val="000000" w:themeColor="text1"/>
        </w:rPr>
        <w:tab/>
        <w:t xml:space="preserve">The Contractor further warrants that: </w:t>
      </w:r>
    </w:p>
    <w:p w14:paraId="42DC942A" w14:textId="77777777" w:rsidR="000166EC" w:rsidRPr="000166EC" w:rsidRDefault="000166EC" w:rsidP="000166EC">
      <w:pPr>
        <w:numPr>
          <w:ilvl w:val="0"/>
          <w:numId w:val="33"/>
        </w:numPr>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It shall comply with all applicable laws, ordinances, rules and regulations when performing its obligations under this Agreement;</w:t>
      </w:r>
    </w:p>
    <w:p w14:paraId="232CE667"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In all circumstances it shall act in the best interests of IOM;</w:t>
      </w:r>
    </w:p>
    <w:p w14:paraId="0C8FBA6A"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No official or employee of IOM or any third party has received from, will be offered by, or will receive from the Contractor any direct or indirect benefit arising from the Agreement or award thereof;</w:t>
      </w:r>
    </w:p>
    <w:p w14:paraId="00EF2271"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It has not misrepresented or concealed any material facts in the procuring of this Agreement;</w:t>
      </w:r>
    </w:p>
    <w:p w14:paraId="710909C9"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All materials used are new, legally sourced and fit for their particular purpose;</w:t>
      </w:r>
    </w:p>
    <w:p w14:paraId="02C961D4"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No asbestos or any other health hazard materials (lead paints etc.) will be used in the course of the construction;</w:t>
      </w:r>
    </w:p>
    <w:p w14:paraId="02BAC023"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lastRenderedPageBreak/>
        <w:t>The Contractor, its staff or shareholders have not previously been declared by IOM ineligible to be awarded agreements by IOM;</w:t>
      </w:r>
    </w:p>
    <w:p w14:paraId="5169A215"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5C7BE646"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183DFE26"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1D4BAECE" w14:textId="77777777" w:rsidR="000166EC" w:rsidRPr="000166EC" w:rsidRDefault="000166EC" w:rsidP="000166EC">
      <w:pPr>
        <w:numPr>
          <w:ilvl w:val="0"/>
          <w:numId w:val="33"/>
        </w:numPr>
        <w:tabs>
          <w:tab w:val="num" w:pos="513"/>
          <w:tab w:val="num" w:pos="1701"/>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0166EC">
        <w:rPr>
          <w:rFonts w:asciiTheme="minorHAnsi" w:hAnsiTheme="minorHAnsi" w:cstheme="minorHAnsi"/>
          <w:color w:val="000000" w:themeColor="text1"/>
          <w:lang w:eastAsia="ar-SA"/>
        </w:rPr>
        <w:t>The Contractor shall ensure that this requirement is included in all subcontracts.</w:t>
      </w:r>
    </w:p>
    <w:p w14:paraId="7B7DD4BF" w14:textId="77777777" w:rsidR="000166EC" w:rsidRPr="000166EC" w:rsidRDefault="000166EC" w:rsidP="000166EC">
      <w:pPr>
        <w:tabs>
          <w:tab w:val="num" w:pos="1701"/>
        </w:tabs>
        <w:spacing w:after="120" w:line="23" w:lineRule="atLeast"/>
        <w:ind w:left="1134" w:hanging="567"/>
        <w:rPr>
          <w:rFonts w:asciiTheme="minorHAnsi" w:hAnsiTheme="minorHAnsi" w:cstheme="minorHAnsi"/>
          <w:color w:val="000000" w:themeColor="text1"/>
        </w:rPr>
      </w:pPr>
    </w:p>
    <w:p w14:paraId="2557A145" w14:textId="77777777" w:rsidR="000166EC" w:rsidRPr="000166EC" w:rsidRDefault="000166EC" w:rsidP="000166EC">
      <w:pPr>
        <w:numPr>
          <w:ilvl w:val="1"/>
          <w:numId w:val="45"/>
        </w:numPr>
        <w:tabs>
          <w:tab w:val="left" w:pos="720"/>
        </w:tabs>
        <w:spacing w:after="0"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2DD28D8A" w14:textId="77777777" w:rsidR="000166EC" w:rsidRPr="000166EC" w:rsidRDefault="000166EC" w:rsidP="000166EC">
      <w:pPr>
        <w:numPr>
          <w:ilvl w:val="0"/>
          <w:numId w:val="4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 corrupt practice, defined as the offering, giving, receiving or soliciting, directly or indirectly, of anything of value to influence the action of IOM in the procurement process or in contract execution;</w:t>
      </w:r>
    </w:p>
    <w:p w14:paraId="018CA6D3" w14:textId="77777777" w:rsidR="000166EC" w:rsidRPr="000166EC" w:rsidRDefault="000166EC" w:rsidP="000166EC">
      <w:pPr>
        <w:numPr>
          <w:ilvl w:val="0"/>
          <w:numId w:val="4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0BE8AF44" w14:textId="77777777" w:rsidR="000166EC" w:rsidRPr="000166EC" w:rsidRDefault="000166EC" w:rsidP="000166EC">
      <w:pPr>
        <w:numPr>
          <w:ilvl w:val="0"/>
          <w:numId w:val="4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 collusive practice, defined as an undisclosed arrangement between two or more bidders designed to artificially alter the results of the tender process to obtain a financial gain or other benefit;</w:t>
      </w:r>
    </w:p>
    <w:p w14:paraId="78988989" w14:textId="77777777" w:rsidR="000166EC" w:rsidRPr="000166EC" w:rsidRDefault="000166EC" w:rsidP="000166EC">
      <w:pPr>
        <w:numPr>
          <w:ilvl w:val="0"/>
          <w:numId w:val="4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 coercive practice, defined as impairing or harming, or threatening to impair or harm, directly or indirectly, any participant in the tender process to influence improperly its activities, or affect the execution of a contract;</w:t>
      </w:r>
    </w:p>
    <w:p w14:paraId="0EE13D34" w14:textId="77777777" w:rsidR="000166EC" w:rsidRPr="000166EC" w:rsidRDefault="000166EC" w:rsidP="000166EC">
      <w:pPr>
        <w:numPr>
          <w:ilvl w:val="0"/>
          <w:numId w:val="4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w:t>
      </w:r>
      <w:r w:rsidRPr="000166EC">
        <w:rPr>
          <w:rFonts w:asciiTheme="minorHAnsi" w:hAnsiTheme="minorHAnsi" w:cstheme="minorHAnsi"/>
          <w:color w:val="000000" w:themeColor="text1"/>
        </w:rPr>
        <w:lastRenderedPageBreak/>
        <w:t>investigation or from pursuing the investigation; or (ii) acts intended to materially impede the exercise of IOM’s contractual rights of access to information;</w:t>
      </w:r>
    </w:p>
    <w:p w14:paraId="71F5A976" w14:textId="77777777" w:rsidR="000166EC" w:rsidRPr="000166EC" w:rsidRDefault="000166EC" w:rsidP="000166EC">
      <w:pPr>
        <w:numPr>
          <w:ilvl w:val="0"/>
          <w:numId w:val="46"/>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any other unethical practice contrary to the principles of efficiency and economy, equal opportunity and open competition, transparency in the process and adequate documentation, highest ethical standards in all procurement activities.</w:t>
      </w:r>
    </w:p>
    <w:p w14:paraId="78730F32" w14:textId="77777777" w:rsidR="000166EC" w:rsidRPr="000166EC" w:rsidRDefault="000166EC" w:rsidP="000166EC">
      <w:pPr>
        <w:spacing w:after="120" w:line="23" w:lineRule="atLeast"/>
        <w:ind w:left="693"/>
        <w:rPr>
          <w:rFonts w:asciiTheme="minorHAnsi" w:hAnsiTheme="minorHAnsi" w:cstheme="minorHAnsi"/>
          <w:color w:val="000000" w:themeColor="text1"/>
        </w:rPr>
      </w:pPr>
    </w:p>
    <w:p w14:paraId="711AF0C4" w14:textId="77777777" w:rsidR="000166EC" w:rsidRPr="000166EC" w:rsidRDefault="000166EC" w:rsidP="000166EC">
      <w:pPr>
        <w:numPr>
          <w:ilvl w:val="1"/>
          <w:numId w:val="45"/>
        </w:numPr>
        <w:spacing w:after="0" w:line="23" w:lineRule="atLeast"/>
        <w:ind w:left="72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The Contractor further warrants that it shall: </w:t>
      </w:r>
    </w:p>
    <w:p w14:paraId="319375EE" w14:textId="77777777" w:rsidR="000166EC" w:rsidRPr="000166EC" w:rsidRDefault="000166EC" w:rsidP="000166EC">
      <w:pPr>
        <w:numPr>
          <w:ilvl w:val="0"/>
          <w:numId w:val="44"/>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01200681" w14:textId="77777777" w:rsidR="000166EC" w:rsidRPr="000166EC" w:rsidRDefault="000166EC" w:rsidP="000166EC">
      <w:pPr>
        <w:numPr>
          <w:ilvl w:val="2"/>
          <w:numId w:val="51"/>
        </w:numPr>
        <w:tabs>
          <w:tab w:val="left" w:pos="2160"/>
        </w:tabs>
        <w:spacing w:after="0" w:line="23" w:lineRule="atLeast"/>
        <w:ind w:left="216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44A62A93" w14:textId="77777777" w:rsidR="000166EC" w:rsidRPr="000166EC" w:rsidRDefault="000166EC" w:rsidP="000166EC">
      <w:pPr>
        <w:numPr>
          <w:ilvl w:val="2"/>
          <w:numId w:val="51"/>
        </w:numPr>
        <w:tabs>
          <w:tab w:val="left" w:pos="2160"/>
        </w:tabs>
        <w:spacing w:after="0" w:line="23" w:lineRule="atLeast"/>
        <w:ind w:left="216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Engaging in sexual activity with a person under the age of 18 (“child”), except if the child is legally married to the concerned employee or other personnel and </w:t>
      </w:r>
      <w:r w:rsidRPr="000166EC">
        <w:rPr>
          <w:rFonts w:asciiTheme="minorHAnsi" w:hAnsiTheme="minorHAnsi" w:cstheme="minorHAnsi"/>
          <w:color w:val="000000" w:themeColor="text1"/>
          <w:u w:val="single"/>
        </w:rPr>
        <w:t>is over the age of majority or consent both in the child’s country of citizenship and in the country of citizenship of the concerned employee or other personnel</w:t>
      </w:r>
      <w:r w:rsidRPr="000166EC">
        <w:rPr>
          <w:rFonts w:asciiTheme="minorHAnsi" w:hAnsiTheme="minorHAnsi" w:cstheme="minorHAnsi"/>
          <w:color w:val="000000" w:themeColor="text1"/>
        </w:rPr>
        <w:t xml:space="preserve">. </w:t>
      </w:r>
    </w:p>
    <w:p w14:paraId="35BC2D95" w14:textId="77777777" w:rsidR="000166EC" w:rsidRPr="000166EC" w:rsidRDefault="000166EC" w:rsidP="000166EC">
      <w:pPr>
        <w:numPr>
          <w:ilvl w:val="0"/>
          <w:numId w:val="44"/>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Strongly discourage its employees or other personnel having sexual relationships with IOM beneficiaries. </w:t>
      </w:r>
    </w:p>
    <w:p w14:paraId="0F2D8CD1" w14:textId="77777777" w:rsidR="000166EC" w:rsidRPr="000166EC" w:rsidRDefault="000166EC" w:rsidP="000166EC">
      <w:pPr>
        <w:numPr>
          <w:ilvl w:val="0"/>
          <w:numId w:val="44"/>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Report timely to IOM any allegations or suspicions of SEA, and investigate and take appropriate corrective measures, including imposing disciplinary measures on the person who has committed SEA.</w:t>
      </w:r>
    </w:p>
    <w:p w14:paraId="617FDFAD" w14:textId="77777777" w:rsidR="000166EC" w:rsidRPr="000166EC" w:rsidRDefault="000166EC" w:rsidP="000166EC">
      <w:pPr>
        <w:numPr>
          <w:ilvl w:val="0"/>
          <w:numId w:val="44"/>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Ensure that the SEA provisions are included in all subcontracts.   </w:t>
      </w:r>
    </w:p>
    <w:p w14:paraId="01B4E112" w14:textId="77777777" w:rsidR="000166EC" w:rsidRPr="000166EC" w:rsidRDefault="000166EC" w:rsidP="000166EC">
      <w:pPr>
        <w:numPr>
          <w:ilvl w:val="0"/>
          <w:numId w:val="44"/>
        </w:numPr>
        <w:spacing w:after="0" w:line="23" w:lineRule="atLeast"/>
        <w:ind w:left="1440"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Adhere to above commitments at all times. </w:t>
      </w:r>
    </w:p>
    <w:p w14:paraId="132B0E43" w14:textId="77777777" w:rsidR="000166EC" w:rsidRPr="000166EC" w:rsidRDefault="000166EC" w:rsidP="000166EC">
      <w:pPr>
        <w:spacing w:after="120" w:line="23" w:lineRule="atLeast"/>
        <w:rPr>
          <w:rFonts w:asciiTheme="minorHAnsi" w:hAnsiTheme="minorHAnsi" w:cstheme="minorHAnsi"/>
          <w:color w:val="000000" w:themeColor="text1"/>
        </w:rPr>
      </w:pPr>
    </w:p>
    <w:p w14:paraId="75CEE5F3"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14.10 </w:t>
      </w:r>
      <w:r w:rsidRPr="000166EC">
        <w:rPr>
          <w:rFonts w:asciiTheme="minorHAnsi" w:hAnsiTheme="minorHAnsi" w:cstheme="minorHAnsi"/>
          <w:color w:val="000000" w:themeColor="text1"/>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1D58824E" w14:textId="77777777" w:rsidR="000166EC" w:rsidRPr="000166EC" w:rsidRDefault="000166EC" w:rsidP="000166EC">
      <w:pPr>
        <w:spacing w:after="120" w:line="23" w:lineRule="atLeast"/>
        <w:rPr>
          <w:rFonts w:asciiTheme="minorHAnsi" w:hAnsiTheme="minorHAnsi" w:cstheme="minorHAnsi"/>
          <w:color w:val="000000" w:themeColor="text1"/>
        </w:rPr>
      </w:pPr>
    </w:p>
    <w:p w14:paraId="678BBAE2" w14:textId="77777777" w:rsidR="000166EC" w:rsidRPr="000166EC" w:rsidRDefault="000166EC" w:rsidP="000166EC">
      <w:pPr>
        <w:keepNext/>
        <w:keepLines/>
        <w:numPr>
          <w:ilvl w:val="0"/>
          <w:numId w:val="47"/>
        </w:numPr>
        <w:tabs>
          <w:tab w:val="left" w:pos="360"/>
        </w:tabs>
        <w:spacing w:before="40" w:after="0" w:line="23" w:lineRule="atLeast"/>
        <w:ind w:left="426" w:hanging="426"/>
        <w:outlineLvl w:val="1"/>
        <w:rPr>
          <w:rFonts w:asciiTheme="minorHAnsi" w:eastAsiaTheme="majorEastAsia" w:hAnsiTheme="minorHAnsi" w:cstheme="minorHAnsi"/>
          <w:b/>
          <w:bCs/>
          <w:color w:val="000000" w:themeColor="text1"/>
          <w:sz w:val="20"/>
        </w:rPr>
      </w:pPr>
      <w:r w:rsidRPr="000166EC">
        <w:rPr>
          <w:rFonts w:asciiTheme="minorHAnsi" w:eastAsiaTheme="majorEastAsia" w:hAnsiTheme="minorHAnsi" w:cstheme="minorHAnsi"/>
          <w:b/>
          <w:bCs/>
          <w:color w:val="000000" w:themeColor="text1"/>
          <w:sz w:val="20"/>
        </w:rPr>
        <w:t>Assignment and Subcontracting</w:t>
      </w:r>
    </w:p>
    <w:p w14:paraId="768D540E" w14:textId="77777777" w:rsidR="000166EC" w:rsidRPr="000166EC" w:rsidRDefault="000166EC" w:rsidP="000166EC">
      <w:pPr>
        <w:spacing w:line="23" w:lineRule="atLeast"/>
        <w:rPr>
          <w:rFonts w:asciiTheme="minorHAnsi" w:hAnsiTheme="minorHAnsi" w:cstheme="minorHAnsi"/>
          <w:color w:val="000000" w:themeColor="text1"/>
        </w:rPr>
      </w:pPr>
    </w:p>
    <w:p w14:paraId="26DE82C4"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15.1</w:t>
      </w:r>
      <w:r w:rsidRPr="000166EC">
        <w:rPr>
          <w:rFonts w:asciiTheme="minorHAnsi" w:hAnsiTheme="minorHAnsi" w:cstheme="minorHAnsi"/>
          <w:color w:val="000000" w:themeColor="text1"/>
        </w:rPr>
        <w:tab/>
        <w:t>The Contractor shall not assign or subcontract the Agreement or any work under this Agreement in whole or in part, unless agreed in writing in advance by IOM. Any subcontract entered into by the Contractor without approval in writing by IOM may be cause for termination of the Agreement.</w:t>
      </w:r>
    </w:p>
    <w:p w14:paraId="414B5F69"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0398208E" w14:textId="77777777" w:rsidR="000166EC" w:rsidRPr="000166EC" w:rsidRDefault="000166EC" w:rsidP="000166EC">
      <w:pPr>
        <w:tabs>
          <w:tab w:val="left" w:pos="720"/>
        </w:tabs>
        <w:spacing w:after="120" w:line="23" w:lineRule="atLeast"/>
        <w:ind w:left="720" w:hanging="720"/>
        <w:rPr>
          <w:rFonts w:asciiTheme="minorHAnsi" w:hAnsiTheme="minorHAnsi" w:cstheme="minorBidi"/>
          <w:color w:val="000000" w:themeColor="text1"/>
        </w:rPr>
      </w:pPr>
      <w:bookmarkStart w:id="73" w:name="_Hlk19794507"/>
      <w:bookmarkStart w:id="74" w:name="_Hlk33093272"/>
      <w:r w:rsidRPr="000166EC">
        <w:rPr>
          <w:rFonts w:asciiTheme="minorHAnsi" w:hAnsiTheme="minorHAnsi" w:cstheme="minorBidi"/>
          <w:color w:val="000000" w:themeColor="text1"/>
        </w:rPr>
        <w:t>15.2</w:t>
      </w:r>
      <w:r w:rsidRPr="000166EC">
        <w:tab/>
      </w:r>
      <w:bookmarkStart w:id="75" w:name="_Hlk35970553"/>
      <w:r w:rsidRPr="000166EC">
        <w:rPr>
          <w:rFonts w:asciiTheme="minorHAnsi" w:hAnsiTheme="minorHAnsi" w:cstheme="minorBidi"/>
          <w:color w:val="000000" w:themeColor="text1"/>
        </w:rPr>
        <w:t xml:space="preserve">Notwithstanding a written approval from IOM, the Contractor shall not be relieved of any liability or obligation under this Agreement nor shall it create any contractual relation between any subcontractor and IOM. The Contractor shall include in an agreement with a subcontractor all provisions in this Agreement that are applicable to a subcontractor, including relevant Warranties and Special Provisions. The Contractor remains liable as a primary obligor under this Agreement, and </w:t>
      </w:r>
      <w:r w:rsidRPr="000166EC">
        <w:rPr>
          <w:rFonts w:asciiTheme="minorHAnsi" w:hAnsiTheme="minorHAnsi" w:cstheme="minorBidi"/>
          <w:color w:val="000000" w:themeColor="text1"/>
        </w:rPr>
        <w:lastRenderedPageBreak/>
        <w:t>it shall be directly responsible to IOM for any faulty performance under any subcontract.  The subcontractor shall have no cause of action against IOM for any breach of the sub-contract.</w:t>
      </w:r>
      <w:bookmarkEnd w:id="75"/>
    </w:p>
    <w:bookmarkEnd w:id="73"/>
    <w:p w14:paraId="7E25A027" w14:textId="77777777" w:rsidR="000166EC" w:rsidRPr="000166EC" w:rsidRDefault="000166EC" w:rsidP="000166EC">
      <w:pPr>
        <w:tabs>
          <w:tab w:val="left" w:pos="1134"/>
        </w:tabs>
        <w:spacing w:after="120" w:line="23" w:lineRule="atLeast"/>
        <w:ind w:left="1134" w:hanging="567"/>
        <w:rPr>
          <w:rFonts w:asciiTheme="minorHAnsi" w:hAnsiTheme="minorHAnsi" w:cstheme="minorHAnsi"/>
          <w:color w:val="000000" w:themeColor="text1"/>
        </w:rPr>
      </w:pPr>
    </w:p>
    <w:bookmarkEnd w:id="74"/>
    <w:p w14:paraId="047DFDB2" w14:textId="77777777" w:rsidR="000166EC" w:rsidRPr="000166EC" w:rsidRDefault="000166EC" w:rsidP="000166EC">
      <w:pPr>
        <w:numPr>
          <w:ilvl w:val="0"/>
          <w:numId w:val="47"/>
        </w:numPr>
        <w:tabs>
          <w:tab w:val="left" w:pos="360"/>
          <w:tab w:val="left" w:pos="567"/>
        </w:tabs>
        <w:spacing w:after="0" w:line="23" w:lineRule="atLeast"/>
        <w:ind w:left="567" w:hanging="567"/>
        <w:jc w:val="both"/>
        <w:rPr>
          <w:rFonts w:asciiTheme="minorHAnsi" w:eastAsia="Times New Roman" w:hAnsiTheme="minorHAnsi" w:cstheme="minorHAnsi"/>
          <w:b/>
          <w:bCs/>
          <w:snapToGrid w:val="0"/>
          <w:color w:val="000000" w:themeColor="text1"/>
          <w:lang w:val="en-US"/>
        </w:rPr>
      </w:pPr>
      <w:r w:rsidRPr="000166EC">
        <w:rPr>
          <w:rFonts w:asciiTheme="minorHAnsi" w:eastAsia="Times New Roman" w:hAnsiTheme="minorHAnsi" w:cstheme="minorHAnsi"/>
          <w:b/>
          <w:bCs/>
          <w:snapToGrid w:val="0"/>
          <w:color w:val="000000" w:themeColor="text1"/>
          <w:lang w:val="en-US"/>
        </w:rPr>
        <w:t>Force Majeure</w:t>
      </w:r>
    </w:p>
    <w:p w14:paraId="707A3D26" w14:textId="77777777" w:rsidR="000166EC" w:rsidRPr="000166EC" w:rsidRDefault="000166EC" w:rsidP="000166EC">
      <w:pPr>
        <w:spacing w:after="120" w:line="23" w:lineRule="atLeast"/>
        <w:ind w:left="720"/>
        <w:rPr>
          <w:rFonts w:asciiTheme="minorHAnsi" w:hAnsiTheme="minorHAnsi" w:cstheme="minorHAnsi"/>
          <w:color w:val="000000" w:themeColor="text1"/>
        </w:rPr>
      </w:pPr>
    </w:p>
    <w:p w14:paraId="1C88D07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16.1 </w:t>
      </w:r>
      <w:r w:rsidRPr="000166EC">
        <w:rPr>
          <w:rFonts w:asciiTheme="minorHAnsi" w:hAnsiTheme="minorHAnsi" w:cstheme="minorHAnsi"/>
          <w:color w:val="000000" w:themeColor="text1"/>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47B15FC8"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7AB46899"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16.2</w:t>
      </w:r>
      <w:r w:rsidRPr="000166EC">
        <w:rPr>
          <w:rFonts w:asciiTheme="minorHAnsi" w:hAnsiTheme="minorHAnsi" w:cstheme="minorHAnsi"/>
          <w:color w:val="000000" w:themeColor="text1"/>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761DB9D4"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16.3</w:t>
      </w:r>
      <w:r w:rsidRPr="000166EC">
        <w:rPr>
          <w:rFonts w:asciiTheme="minorHAnsi" w:hAnsiTheme="minorHAnsi" w:cstheme="minorHAnsi"/>
          <w:color w:val="000000" w:themeColor="text1"/>
        </w:rPr>
        <w:tab/>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6D6EEAC8" w14:textId="77777777" w:rsidR="000166EC" w:rsidRPr="000166EC" w:rsidRDefault="000166EC" w:rsidP="000166EC">
      <w:pPr>
        <w:spacing w:after="120" w:line="23" w:lineRule="atLeast"/>
        <w:ind w:left="720"/>
        <w:rPr>
          <w:rFonts w:asciiTheme="minorHAnsi" w:hAnsiTheme="minorHAnsi" w:cstheme="minorHAnsi"/>
          <w:color w:val="000000" w:themeColor="text1"/>
        </w:rPr>
      </w:pPr>
    </w:p>
    <w:p w14:paraId="5331E2BB"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snapToGrid w:val="0"/>
          <w:color w:val="000000" w:themeColor="text1"/>
        </w:rPr>
      </w:pPr>
      <w:r w:rsidRPr="000166EC">
        <w:rPr>
          <w:rFonts w:asciiTheme="minorHAnsi" w:eastAsia="Times New Roman" w:hAnsiTheme="minorHAnsi" w:cstheme="minorHAnsi"/>
          <w:b/>
          <w:bCs/>
          <w:snapToGrid w:val="0"/>
          <w:color w:val="000000" w:themeColor="text1"/>
        </w:rPr>
        <w:t>Intellectual Property</w:t>
      </w:r>
    </w:p>
    <w:p w14:paraId="3BD40550" w14:textId="77777777" w:rsidR="000166EC" w:rsidRPr="000166EC" w:rsidRDefault="000166EC" w:rsidP="000166EC">
      <w:pPr>
        <w:spacing w:after="120" w:line="23" w:lineRule="atLeast"/>
        <w:rPr>
          <w:rFonts w:asciiTheme="minorHAnsi" w:hAnsiTheme="minorHAnsi" w:cstheme="minorHAnsi"/>
          <w:color w:val="000000" w:themeColor="text1"/>
        </w:rPr>
      </w:pPr>
    </w:p>
    <w:p w14:paraId="4FDC9EAF" w14:textId="77777777" w:rsidR="000166EC" w:rsidRPr="000166EC" w:rsidRDefault="000166EC" w:rsidP="000166EC">
      <w:pPr>
        <w:spacing w:after="120" w:line="23" w:lineRule="atLeast"/>
        <w:rPr>
          <w:rFonts w:asciiTheme="minorHAnsi" w:hAnsiTheme="minorHAnsi" w:cstheme="minorHAnsi"/>
          <w:color w:val="000000" w:themeColor="text1"/>
        </w:rPr>
      </w:pPr>
      <w:r w:rsidRPr="000166EC">
        <w:rPr>
          <w:rFonts w:asciiTheme="minorHAnsi" w:hAnsiTheme="minorHAnsi" w:cstheme="minorHAnsi"/>
          <w:color w:val="000000" w:themeColor="text1"/>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5DC08A7F" w14:textId="77777777" w:rsidR="000166EC" w:rsidRPr="000166EC" w:rsidRDefault="000166EC" w:rsidP="000166EC">
      <w:pPr>
        <w:spacing w:after="120" w:line="23" w:lineRule="atLeast"/>
        <w:rPr>
          <w:rFonts w:asciiTheme="minorHAnsi" w:hAnsiTheme="minorHAnsi" w:cstheme="minorHAnsi"/>
          <w:color w:val="000000" w:themeColor="text1"/>
        </w:rPr>
      </w:pPr>
    </w:p>
    <w:p w14:paraId="3E8E0BB2"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color w:val="000000" w:themeColor="text1"/>
          <w:lang w:val="en-US"/>
        </w:rPr>
      </w:pPr>
      <w:r w:rsidRPr="000166EC">
        <w:rPr>
          <w:rFonts w:asciiTheme="minorHAnsi" w:eastAsia="Times New Roman" w:hAnsiTheme="minorHAnsi" w:cstheme="minorHAnsi"/>
          <w:b/>
          <w:bCs/>
          <w:color w:val="000000" w:themeColor="text1"/>
          <w:lang w:val="en-US"/>
        </w:rPr>
        <w:t>Independent Contractor</w:t>
      </w:r>
    </w:p>
    <w:p w14:paraId="6A63722B" w14:textId="77777777" w:rsidR="000166EC" w:rsidRPr="000166EC" w:rsidRDefault="000166EC" w:rsidP="000166EC">
      <w:pPr>
        <w:spacing w:after="120" w:line="23" w:lineRule="atLeast"/>
        <w:ind w:left="720"/>
        <w:rPr>
          <w:rFonts w:asciiTheme="minorHAnsi" w:hAnsiTheme="minorHAnsi" w:cstheme="minorHAnsi"/>
          <w:color w:val="000000" w:themeColor="text1"/>
        </w:rPr>
      </w:pPr>
    </w:p>
    <w:p w14:paraId="041FD8E8" w14:textId="77777777" w:rsidR="000166EC" w:rsidRPr="000166EC" w:rsidRDefault="000166EC" w:rsidP="000166EC">
      <w:pPr>
        <w:spacing w:after="120" w:line="23" w:lineRule="atLeast"/>
        <w:rPr>
          <w:rFonts w:asciiTheme="minorHAnsi" w:hAnsiTheme="minorHAnsi" w:cstheme="minorHAnsi"/>
          <w:color w:val="000000" w:themeColor="text1"/>
        </w:rPr>
      </w:pPr>
      <w:bookmarkStart w:id="76" w:name="_Hlk520453265"/>
      <w:r w:rsidRPr="000166EC">
        <w:rPr>
          <w:rFonts w:asciiTheme="minorHAnsi" w:hAnsiTheme="minorHAnsi" w:cstheme="minorHAnsi"/>
          <w:color w:val="000000" w:themeColor="text1"/>
        </w:rPr>
        <w:t>The Contractor, its employees and other personnel as well as its subcontractors and their personnel, if any, shall perform all Works under this Agreement as an independent contractor and not as an employee or agent of IOM.</w:t>
      </w:r>
    </w:p>
    <w:bookmarkEnd w:id="76"/>
    <w:p w14:paraId="54D0E45E" w14:textId="77777777" w:rsidR="000166EC" w:rsidRPr="000166EC" w:rsidRDefault="000166EC" w:rsidP="000166EC">
      <w:pPr>
        <w:spacing w:line="23" w:lineRule="atLeast"/>
        <w:jc w:val="both"/>
        <w:rPr>
          <w:rFonts w:asciiTheme="minorHAnsi" w:hAnsiTheme="minorHAnsi" w:cstheme="minorHAnsi"/>
          <w:b/>
          <w:color w:val="000000" w:themeColor="text1"/>
        </w:rPr>
      </w:pPr>
    </w:p>
    <w:p w14:paraId="6CD5CACE"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color w:val="000000" w:themeColor="text1"/>
          <w:lang w:val="en-US"/>
        </w:rPr>
      </w:pPr>
      <w:r w:rsidRPr="000166EC">
        <w:rPr>
          <w:rFonts w:asciiTheme="minorHAnsi" w:eastAsia="Times New Roman" w:hAnsiTheme="minorHAnsi" w:cstheme="minorHAnsi"/>
          <w:b/>
          <w:bCs/>
          <w:color w:val="000000" w:themeColor="text1"/>
          <w:lang w:val="en-US"/>
        </w:rPr>
        <w:t>Audit</w:t>
      </w:r>
    </w:p>
    <w:p w14:paraId="60D226D0" w14:textId="77777777" w:rsidR="000166EC" w:rsidRPr="000166EC" w:rsidRDefault="000166EC" w:rsidP="000166EC">
      <w:pPr>
        <w:spacing w:line="23" w:lineRule="atLeast"/>
        <w:ind w:left="720"/>
        <w:jc w:val="both"/>
        <w:rPr>
          <w:rFonts w:asciiTheme="minorHAnsi" w:hAnsiTheme="minorHAnsi" w:cstheme="minorHAnsi"/>
          <w:color w:val="000000" w:themeColor="text1"/>
        </w:rPr>
      </w:pPr>
    </w:p>
    <w:p w14:paraId="7927DBA4" w14:textId="77777777" w:rsidR="000166EC" w:rsidRPr="000166EC" w:rsidRDefault="000166EC" w:rsidP="000166EC">
      <w:pPr>
        <w:spacing w:line="23" w:lineRule="atLeast"/>
        <w:jc w:val="both"/>
        <w:rPr>
          <w:rFonts w:asciiTheme="minorHAnsi" w:hAnsiTheme="minorHAnsi" w:cstheme="minorHAnsi"/>
          <w:snapToGrid w:val="0"/>
          <w:color w:val="000000" w:themeColor="text1"/>
        </w:rPr>
      </w:pPr>
      <w:r w:rsidRPr="000166EC">
        <w:rPr>
          <w:rFonts w:asciiTheme="minorHAnsi" w:hAnsiTheme="minorHAnsi" w:cstheme="minorHAnsi"/>
          <w:color w:val="000000" w:themeColor="text1"/>
        </w:rPr>
        <w:t xml:space="preserve">The Contractor </w:t>
      </w:r>
      <w:r w:rsidRPr="000166EC">
        <w:rPr>
          <w:rFonts w:asciiTheme="minorHAnsi" w:hAnsiTheme="minorHAnsi" w:cstheme="minorHAnsi"/>
          <w:snapToGrid w:val="0"/>
          <w:color w:val="000000" w:themeColor="text1"/>
        </w:rPr>
        <w:t xml:space="preserve">agrees to maintain records, in accordance with sound and generally accepted accounting procedures, of all direct and indirect costs of whatever nature involving transactions related to the provision of services under this </w:t>
      </w:r>
      <w:r w:rsidRPr="000166EC">
        <w:rPr>
          <w:rFonts w:asciiTheme="minorHAnsi" w:hAnsiTheme="minorHAnsi" w:cstheme="minorHAnsi"/>
          <w:color w:val="000000" w:themeColor="text1"/>
        </w:rPr>
        <w:t>Agreement</w:t>
      </w:r>
      <w:r w:rsidRPr="000166EC">
        <w:rPr>
          <w:rFonts w:asciiTheme="minorHAnsi" w:hAnsiTheme="minorHAnsi" w:cstheme="minorHAnsi"/>
          <w:snapToGrid w:val="0"/>
          <w:color w:val="000000" w:themeColor="text1"/>
        </w:rPr>
        <w:t xml:space="preserve">. The Contractor shall make all such records available to IOM or IOM's designated representative at all reasonable times until the expiration of 7 (seven) years after the date of final </w:t>
      </w:r>
      <w:r w:rsidRPr="000166EC">
        <w:rPr>
          <w:rFonts w:asciiTheme="minorHAnsi" w:hAnsiTheme="minorHAnsi" w:cstheme="minorHAnsi"/>
          <w:snapToGrid w:val="0"/>
          <w:color w:val="000000" w:themeColor="text1"/>
        </w:rPr>
        <w:lastRenderedPageBreak/>
        <w:t>payment, for inspection, audit, or reproduction. On request, employees of the Contractor shall be available for interview.</w:t>
      </w:r>
    </w:p>
    <w:p w14:paraId="092219DE" w14:textId="77777777" w:rsidR="000166EC" w:rsidRPr="000166EC" w:rsidRDefault="000166EC" w:rsidP="000166EC">
      <w:pPr>
        <w:spacing w:after="120" w:line="23" w:lineRule="atLeast"/>
        <w:rPr>
          <w:rFonts w:asciiTheme="minorHAnsi" w:hAnsiTheme="minorHAnsi" w:cstheme="minorHAnsi"/>
          <w:snapToGrid w:val="0"/>
          <w:color w:val="000000" w:themeColor="text1"/>
        </w:rPr>
      </w:pPr>
    </w:p>
    <w:p w14:paraId="7C4713B7"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color w:val="000000" w:themeColor="text1"/>
          <w:lang w:val="en-US"/>
        </w:rPr>
      </w:pPr>
      <w:r w:rsidRPr="000166EC">
        <w:rPr>
          <w:rFonts w:asciiTheme="minorHAnsi" w:eastAsia="Times New Roman" w:hAnsiTheme="minorHAnsi" w:cstheme="minorHAnsi"/>
          <w:b/>
          <w:bCs/>
          <w:color w:val="000000" w:themeColor="text1"/>
          <w:lang w:val="en-US"/>
        </w:rPr>
        <w:t>Confidentiality</w:t>
      </w:r>
    </w:p>
    <w:p w14:paraId="4DCC4AEA" w14:textId="77777777" w:rsidR="000166EC" w:rsidRPr="000166EC" w:rsidRDefault="000166EC" w:rsidP="000166EC">
      <w:pPr>
        <w:spacing w:after="120" w:line="23" w:lineRule="atLeast"/>
        <w:ind w:left="720"/>
        <w:rPr>
          <w:rFonts w:asciiTheme="minorHAnsi" w:hAnsiTheme="minorHAnsi" w:cstheme="minorHAnsi"/>
          <w:color w:val="000000" w:themeColor="text1"/>
        </w:rPr>
      </w:pPr>
    </w:p>
    <w:p w14:paraId="3162E187"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20.1 </w:t>
      </w:r>
      <w:r w:rsidRPr="000166EC">
        <w:rPr>
          <w:rFonts w:asciiTheme="minorHAnsi" w:hAnsiTheme="minorHAnsi" w:cstheme="minorHAnsi"/>
          <w:color w:val="000000" w:themeColor="text1"/>
        </w:rPr>
        <w:tab/>
        <w:t>All information which comes into the Contractor’s possession or knowledge in connection with this Agreement is to be treated as strictly confidential. The Contractor shall not communicate such information to any third party without the prior written approval of IOM. The Contractor shall comply with IOM Data Protection Principles in the event that it collects, receives, uses, transfers or stores any personal data in the performance of this Agreement. This obligation shall survive the expiration or termination of this Agreement.</w:t>
      </w:r>
    </w:p>
    <w:p w14:paraId="3972CED0"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p>
    <w:p w14:paraId="0474C214"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20.2 </w:t>
      </w:r>
      <w:r w:rsidRPr="000166EC">
        <w:rPr>
          <w:rFonts w:asciiTheme="minorHAnsi" w:hAnsiTheme="minorHAnsi" w:cstheme="minorHAnsi"/>
          <w:color w:val="000000" w:themeColor="text1"/>
        </w:rPr>
        <w:tab/>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0E463BCE" w14:textId="77777777" w:rsidR="000166EC" w:rsidRPr="000166EC" w:rsidRDefault="000166EC" w:rsidP="000166EC">
      <w:pPr>
        <w:spacing w:line="23" w:lineRule="atLeast"/>
        <w:jc w:val="both"/>
        <w:rPr>
          <w:rFonts w:asciiTheme="minorHAnsi" w:hAnsiTheme="minorHAnsi" w:cstheme="minorHAnsi"/>
          <w:b/>
          <w:color w:val="000000" w:themeColor="text1"/>
        </w:rPr>
      </w:pPr>
    </w:p>
    <w:p w14:paraId="37710CB4" w14:textId="77777777" w:rsidR="000166EC" w:rsidRPr="000166EC" w:rsidRDefault="000166EC" w:rsidP="000166EC">
      <w:pPr>
        <w:numPr>
          <w:ilvl w:val="0"/>
          <w:numId w:val="47"/>
        </w:numPr>
        <w:tabs>
          <w:tab w:val="left" w:pos="360"/>
        </w:tabs>
        <w:spacing w:after="0" w:line="23" w:lineRule="atLeast"/>
        <w:jc w:val="both"/>
        <w:rPr>
          <w:rFonts w:asciiTheme="minorHAnsi" w:eastAsia="Times New Roman" w:hAnsiTheme="minorHAnsi" w:cstheme="minorHAnsi"/>
          <w:b/>
          <w:bCs/>
          <w:snapToGrid w:val="0"/>
          <w:color w:val="000000" w:themeColor="text1"/>
          <w:lang w:val="en-US"/>
        </w:rPr>
      </w:pPr>
      <w:r w:rsidRPr="000166EC">
        <w:rPr>
          <w:rFonts w:asciiTheme="minorHAnsi" w:eastAsia="Times New Roman" w:hAnsiTheme="minorHAnsi" w:cstheme="minorHAnsi"/>
          <w:b/>
          <w:bCs/>
          <w:color w:val="000000" w:themeColor="text1"/>
          <w:lang w:val="en-US"/>
        </w:rPr>
        <w:t xml:space="preserve">Notices </w:t>
      </w:r>
    </w:p>
    <w:p w14:paraId="07011815" w14:textId="77777777" w:rsidR="000166EC" w:rsidRPr="000166EC" w:rsidRDefault="000166EC" w:rsidP="000166EC">
      <w:pPr>
        <w:spacing w:after="120" w:line="23" w:lineRule="atLeast"/>
        <w:ind w:left="720"/>
        <w:rPr>
          <w:rFonts w:asciiTheme="minorHAnsi" w:hAnsiTheme="minorHAnsi" w:cstheme="minorHAnsi"/>
          <w:color w:val="000000" w:themeColor="text1"/>
        </w:rPr>
      </w:pPr>
    </w:p>
    <w:p w14:paraId="50058411" w14:textId="77777777" w:rsidR="000166EC" w:rsidRPr="000166EC" w:rsidRDefault="000166EC" w:rsidP="000166EC">
      <w:pPr>
        <w:spacing w:after="120" w:line="23" w:lineRule="atLeast"/>
        <w:rPr>
          <w:rFonts w:asciiTheme="minorHAnsi" w:hAnsiTheme="minorHAnsi" w:cstheme="minorHAnsi"/>
          <w:color w:val="000000" w:themeColor="text1"/>
        </w:rPr>
      </w:pPr>
      <w:r w:rsidRPr="000166EC">
        <w:rPr>
          <w:rFonts w:asciiTheme="minorHAnsi" w:hAnsiTheme="minorHAnsi" w:cstheme="minorHAnsi"/>
          <w:color w:val="000000" w:themeColor="text1"/>
        </w:rPr>
        <w:t>Any notice given pursuant to this Agreement will be sufficiently given if it is in writing and received by the other Party at the following address:</w:t>
      </w:r>
    </w:p>
    <w:p w14:paraId="7EA860FB" w14:textId="77777777" w:rsidR="000166EC" w:rsidRPr="000166EC" w:rsidRDefault="000166EC" w:rsidP="000166EC">
      <w:pPr>
        <w:spacing w:after="120" w:line="23" w:lineRule="atLeast"/>
        <w:rPr>
          <w:rFonts w:asciiTheme="minorHAnsi" w:hAnsiTheme="minorHAnsi" w:cstheme="minorHAnsi"/>
          <w:color w:val="000000" w:themeColor="text1"/>
        </w:rPr>
      </w:pPr>
    </w:p>
    <w:p w14:paraId="1C9D711A" w14:textId="77777777" w:rsidR="000166EC" w:rsidRPr="000166EC" w:rsidRDefault="000166EC" w:rsidP="000166EC">
      <w:pPr>
        <w:spacing w:after="120" w:line="23" w:lineRule="atLeast"/>
        <w:ind w:left="720"/>
        <w:rPr>
          <w:rFonts w:asciiTheme="minorHAnsi" w:hAnsiTheme="minorHAnsi" w:cstheme="minorHAnsi"/>
          <w:b/>
          <w:iCs/>
          <w:color w:val="000000" w:themeColor="text1"/>
          <w:u w:val="single"/>
        </w:rPr>
      </w:pPr>
      <w:r w:rsidRPr="000166EC">
        <w:rPr>
          <w:rFonts w:asciiTheme="minorHAnsi" w:hAnsiTheme="minorHAnsi" w:cstheme="minorHAnsi"/>
          <w:b/>
          <w:iCs/>
          <w:color w:val="000000" w:themeColor="text1"/>
          <w:u w:val="single"/>
        </w:rPr>
        <w:t>International Organization for Migration (IOM)</w:t>
      </w:r>
    </w:p>
    <w:p w14:paraId="5F08A5EB" w14:textId="77777777" w:rsidR="000166EC" w:rsidRPr="000166EC" w:rsidRDefault="000166EC" w:rsidP="000166EC">
      <w:pPr>
        <w:spacing w:after="120" w:line="23" w:lineRule="atLeast"/>
        <w:ind w:left="720"/>
        <w:rPr>
          <w:rFonts w:asciiTheme="minorHAnsi" w:hAnsiTheme="minorHAnsi" w:cstheme="minorHAnsi"/>
          <w:iCs/>
          <w:color w:val="000000" w:themeColor="text1"/>
        </w:rPr>
      </w:pPr>
      <w:r w:rsidRPr="000166EC">
        <w:rPr>
          <w:rFonts w:asciiTheme="minorHAnsi" w:hAnsiTheme="minorHAnsi" w:cstheme="minorHAnsi"/>
          <w:iCs/>
          <w:color w:val="000000" w:themeColor="text1"/>
        </w:rPr>
        <w:t>Attn: [</w:t>
      </w:r>
      <w:r w:rsidRPr="000166EC">
        <w:rPr>
          <w:rFonts w:asciiTheme="minorHAnsi" w:hAnsiTheme="minorHAnsi" w:cstheme="minorHAnsi"/>
          <w:iCs/>
          <w:color w:val="000000" w:themeColor="text1"/>
          <w:highlight w:val="lightGray"/>
        </w:rPr>
        <w:t xml:space="preserve">Name </w:t>
      </w:r>
      <w:bookmarkStart w:id="77" w:name="_Hlk67091878"/>
      <w:r w:rsidRPr="000166EC">
        <w:rPr>
          <w:rFonts w:asciiTheme="minorHAnsi" w:hAnsiTheme="minorHAnsi" w:cstheme="minorHAnsi"/>
          <w:iCs/>
          <w:color w:val="000000" w:themeColor="text1"/>
          <w:highlight w:val="lightGray"/>
        </w:rPr>
        <w:t>and title/position</w:t>
      </w:r>
      <w:bookmarkEnd w:id="77"/>
      <w:r w:rsidRPr="000166EC">
        <w:rPr>
          <w:rFonts w:asciiTheme="minorHAnsi" w:hAnsiTheme="minorHAnsi" w:cstheme="minorHAnsi"/>
          <w:iCs/>
          <w:color w:val="000000" w:themeColor="text1"/>
          <w:highlight w:val="lightGray"/>
        </w:rPr>
        <w:t xml:space="preserve"> of IOM contact person</w:t>
      </w:r>
      <w:r w:rsidRPr="000166EC">
        <w:rPr>
          <w:rFonts w:asciiTheme="minorHAnsi" w:hAnsiTheme="minorHAnsi" w:cstheme="minorHAnsi"/>
          <w:iCs/>
          <w:color w:val="000000" w:themeColor="text1"/>
        </w:rPr>
        <w:t>]</w:t>
      </w:r>
    </w:p>
    <w:p w14:paraId="69D22067" w14:textId="77777777" w:rsidR="000166EC" w:rsidRPr="000166EC" w:rsidRDefault="000166EC" w:rsidP="000166EC">
      <w:pPr>
        <w:spacing w:after="120" w:line="23" w:lineRule="atLeast"/>
        <w:ind w:left="720"/>
        <w:rPr>
          <w:rFonts w:asciiTheme="minorHAnsi" w:hAnsiTheme="minorHAnsi" w:cstheme="minorHAnsi"/>
          <w:iCs/>
          <w:color w:val="000000" w:themeColor="text1"/>
        </w:rPr>
      </w:pPr>
      <w:r w:rsidRPr="000166EC">
        <w:rPr>
          <w:rFonts w:asciiTheme="minorHAnsi" w:hAnsiTheme="minorHAnsi" w:cstheme="minorHAnsi"/>
          <w:iCs/>
          <w:color w:val="000000" w:themeColor="text1"/>
        </w:rPr>
        <w:t>[</w:t>
      </w:r>
      <w:r w:rsidRPr="000166EC">
        <w:rPr>
          <w:rFonts w:asciiTheme="minorHAnsi" w:hAnsiTheme="minorHAnsi" w:cstheme="minorHAnsi"/>
          <w:iCs/>
          <w:color w:val="000000" w:themeColor="text1"/>
          <w:highlight w:val="lightGray"/>
        </w:rPr>
        <w:t>IOM’s address</w:t>
      </w:r>
      <w:r w:rsidRPr="000166EC">
        <w:rPr>
          <w:rFonts w:asciiTheme="minorHAnsi" w:hAnsiTheme="minorHAnsi" w:cstheme="minorHAnsi"/>
          <w:iCs/>
          <w:color w:val="000000" w:themeColor="text1"/>
        </w:rPr>
        <w:t>]</w:t>
      </w:r>
    </w:p>
    <w:p w14:paraId="3D320F2C" w14:textId="77777777" w:rsidR="000166EC" w:rsidRPr="000166EC" w:rsidRDefault="000166EC" w:rsidP="000166EC">
      <w:pPr>
        <w:spacing w:after="120" w:line="23" w:lineRule="atLeast"/>
        <w:ind w:left="720"/>
        <w:rPr>
          <w:rFonts w:asciiTheme="minorHAnsi" w:hAnsiTheme="minorHAnsi" w:cstheme="minorHAnsi"/>
          <w:iCs/>
          <w:color w:val="000000" w:themeColor="text1"/>
        </w:rPr>
      </w:pPr>
      <w:r w:rsidRPr="000166EC">
        <w:rPr>
          <w:rFonts w:asciiTheme="minorHAnsi" w:hAnsiTheme="minorHAnsi" w:cstheme="minorHAnsi"/>
          <w:iCs/>
          <w:color w:val="000000" w:themeColor="text1"/>
        </w:rPr>
        <w:t>Email: [</w:t>
      </w:r>
      <w:r w:rsidRPr="000166EC">
        <w:rPr>
          <w:rFonts w:asciiTheme="minorHAnsi" w:hAnsiTheme="minorHAnsi" w:cstheme="minorHAnsi"/>
          <w:iCs/>
          <w:color w:val="000000" w:themeColor="text1"/>
          <w:highlight w:val="lightGray"/>
        </w:rPr>
        <w:t>IOM’s email address</w:t>
      </w:r>
      <w:r w:rsidRPr="000166EC">
        <w:rPr>
          <w:rFonts w:asciiTheme="minorHAnsi" w:hAnsiTheme="minorHAnsi" w:cstheme="minorHAnsi"/>
          <w:iCs/>
          <w:color w:val="000000" w:themeColor="text1"/>
        </w:rPr>
        <w:t>]</w:t>
      </w:r>
    </w:p>
    <w:p w14:paraId="447CD936" w14:textId="77777777" w:rsidR="000166EC" w:rsidRPr="000166EC" w:rsidRDefault="000166EC" w:rsidP="000166EC">
      <w:pPr>
        <w:spacing w:after="120" w:line="23" w:lineRule="atLeast"/>
        <w:ind w:left="720"/>
        <w:rPr>
          <w:rFonts w:asciiTheme="minorHAnsi" w:hAnsiTheme="minorHAnsi" w:cstheme="minorHAnsi"/>
          <w:iCs/>
          <w:color w:val="000000" w:themeColor="text1"/>
          <w:u w:val="single"/>
        </w:rPr>
      </w:pPr>
    </w:p>
    <w:p w14:paraId="04A5B860" w14:textId="77777777" w:rsidR="000166EC" w:rsidRPr="000166EC" w:rsidRDefault="000166EC" w:rsidP="000166EC">
      <w:pPr>
        <w:spacing w:after="120" w:line="23" w:lineRule="atLeast"/>
        <w:ind w:left="720"/>
        <w:rPr>
          <w:rFonts w:asciiTheme="minorHAnsi" w:hAnsiTheme="minorHAnsi" w:cstheme="minorHAnsi"/>
          <w:b/>
          <w:iCs/>
          <w:color w:val="000000" w:themeColor="text1"/>
          <w:u w:val="single"/>
        </w:rPr>
      </w:pPr>
      <w:r w:rsidRPr="000166EC">
        <w:rPr>
          <w:rFonts w:asciiTheme="minorHAnsi" w:hAnsiTheme="minorHAnsi" w:cstheme="minorHAnsi"/>
          <w:b/>
          <w:iCs/>
          <w:color w:val="000000" w:themeColor="text1"/>
          <w:u w:val="single"/>
        </w:rPr>
        <w:t>[</w:t>
      </w:r>
      <w:r w:rsidRPr="000166EC">
        <w:rPr>
          <w:rFonts w:asciiTheme="minorHAnsi" w:hAnsiTheme="minorHAnsi" w:cstheme="minorHAnsi"/>
          <w:b/>
          <w:iCs/>
          <w:color w:val="000000" w:themeColor="text1"/>
          <w:highlight w:val="lightGray"/>
          <w:u w:val="single"/>
        </w:rPr>
        <w:t>Full name of the Contractor</w:t>
      </w:r>
      <w:r w:rsidRPr="000166EC">
        <w:rPr>
          <w:rFonts w:asciiTheme="minorHAnsi" w:hAnsiTheme="minorHAnsi" w:cstheme="minorHAnsi"/>
          <w:b/>
          <w:iCs/>
          <w:color w:val="000000" w:themeColor="text1"/>
          <w:u w:val="single"/>
        </w:rPr>
        <w:t>]</w:t>
      </w:r>
    </w:p>
    <w:p w14:paraId="649EE07D" w14:textId="77777777" w:rsidR="000166EC" w:rsidRPr="000166EC" w:rsidRDefault="000166EC" w:rsidP="000166EC">
      <w:pPr>
        <w:spacing w:after="120" w:line="23" w:lineRule="atLeast"/>
        <w:ind w:left="720"/>
        <w:rPr>
          <w:rFonts w:asciiTheme="minorHAnsi" w:hAnsiTheme="minorHAnsi" w:cstheme="minorHAnsi"/>
          <w:iCs/>
          <w:color w:val="000000" w:themeColor="text1"/>
        </w:rPr>
      </w:pPr>
      <w:r w:rsidRPr="000166EC">
        <w:rPr>
          <w:rFonts w:asciiTheme="minorHAnsi" w:hAnsiTheme="minorHAnsi" w:cstheme="minorHAnsi"/>
          <w:iCs/>
          <w:color w:val="000000" w:themeColor="text1"/>
        </w:rPr>
        <w:t>Attn: [</w:t>
      </w:r>
      <w:r w:rsidRPr="000166EC">
        <w:rPr>
          <w:rFonts w:asciiTheme="minorHAnsi" w:hAnsiTheme="minorHAnsi" w:cstheme="minorHAnsi"/>
          <w:iCs/>
          <w:color w:val="000000" w:themeColor="text1"/>
          <w:highlight w:val="lightGray"/>
        </w:rPr>
        <w:t>Name and title/position of the Contractor‘s contact person</w:t>
      </w:r>
      <w:r w:rsidRPr="000166EC">
        <w:rPr>
          <w:rFonts w:asciiTheme="minorHAnsi" w:hAnsiTheme="minorHAnsi" w:cstheme="minorHAnsi"/>
          <w:iCs/>
          <w:color w:val="000000" w:themeColor="text1"/>
        </w:rPr>
        <w:t>]</w:t>
      </w:r>
    </w:p>
    <w:p w14:paraId="3E16FC4B" w14:textId="77777777" w:rsidR="000166EC" w:rsidRPr="000166EC" w:rsidRDefault="000166EC" w:rsidP="000166EC">
      <w:pPr>
        <w:spacing w:after="120" w:line="23" w:lineRule="atLeast"/>
        <w:ind w:left="720"/>
        <w:rPr>
          <w:rFonts w:asciiTheme="minorHAnsi" w:hAnsiTheme="minorHAnsi" w:cstheme="minorHAnsi"/>
          <w:iCs/>
          <w:color w:val="000000" w:themeColor="text1"/>
        </w:rPr>
      </w:pPr>
      <w:r w:rsidRPr="000166EC">
        <w:rPr>
          <w:rFonts w:asciiTheme="minorHAnsi" w:hAnsiTheme="minorHAnsi" w:cstheme="minorHAnsi"/>
          <w:iCs/>
          <w:color w:val="000000" w:themeColor="text1"/>
        </w:rPr>
        <w:t>[</w:t>
      </w:r>
      <w:r w:rsidRPr="000166EC">
        <w:rPr>
          <w:rFonts w:asciiTheme="minorHAnsi" w:hAnsiTheme="minorHAnsi" w:cstheme="minorHAnsi"/>
          <w:iCs/>
          <w:color w:val="000000" w:themeColor="text1"/>
          <w:highlight w:val="lightGray"/>
        </w:rPr>
        <w:t>Contractor ‘s address</w:t>
      </w:r>
      <w:r w:rsidRPr="000166EC">
        <w:rPr>
          <w:rFonts w:asciiTheme="minorHAnsi" w:hAnsiTheme="minorHAnsi" w:cstheme="minorHAnsi"/>
          <w:iCs/>
          <w:color w:val="000000" w:themeColor="text1"/>
        </w:rPr>
        <w:t>]</w:t>
      </w:r>
    </w:p>
    <w:p w14:paraId="12D99DC5" w14:textId="77777777" w:rsidR="000166EC" w:rsidRPr="000166EC" w:rsidRDefault="000166EC" w:rsidP="000166EC">
      <w:pPr>
        <w:spacing w:after="120" w:line="23" w:lineRule="atLeast"/>
        <w:ind w:left="720"/>
        <w:rPr>
          <w:rFonts w:asciiTheme="minorHAnsi" w:hAnsiTheme="minorHAnsi" w:cstheme="minorHAnsi"/>
        </w:rPr>
      </w:pPr>
      <w:r w:rsidRPr="000166EC">
        <w:rPr>
          <w:rFonts w:asciiTheme="minorHAnsi" w:hAnsiTheme="minorHAnsi" w:cstheme="minorHAnsi"/>
          <w:iCs/>
          <w:color w:val="000000" w:themeColor="text1"/>
        </w:rPr>
        <w:t>Email: [</w:t>
      </w:r>
      <w:r w:rsidRPr="000166EC">
        <w:rPr>
          <w:rFonts w:asciiTheme="minorHAnsi" w:hAnsiTheme="minorHAnsi" w:cstheme="minorHAnsi"/>
          <w:iCs/>
          <w:color w:val="000000" w:themeColor="text1"/>
          <w:highlight w:val="lightGray"/>
        </w:rPr>
        <w:t>Contractor ‘s email address</w:t>
      </w:r>
      <w:r w:rsidRPr="000166EC">
        <w:rPr>
          <w:rFonts w:asciiTheme="minorHAnsi" w:hAnsiTheme="minorHAnsi" w:cstheme="minorHAnsi"/>
          <w:iCs/>
          <w:color w:val="000000" w:themeColor="text1"/>
        </w:rPr>
        <w:t>]</w:t>
      </w:r>
    </w:p>
    <w:p w14:paraId="41863DD9" w14:textId="77777777" w:rsidR="000166EC" w:rsidRPr="000166EC" w:rsidRDefault="000166EC" w:rsidP="000166EC">
      <w:pPr>
        <w:spacing w:after="120" w:line="23" w:lineRule="atLeast"/>
        <w:ind w:left="360"/>
        <w:rPr>
          <w:rFonts w:asciiTheme="minorHAnsi" w:hAnsiTheme="minorHAnsi" w:cstheme="minorHAnsi"/>
          <w:iCs/>
          <w:color w:val="000000" w:themeColor="text1"/>
          <w:u w:val="single"/>
        </w:rPr>
      </w:pPr>
    </w:p>
    <w:p w14:paraId="55FF78E9"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color w:val="000000" w:themeColor="text1"/>
          <w:lang w:val="en-US"/>
        </w:rPr>
      </w:pPr>
      <w:r w:rsidRPr="000166EC">
        <w:rPr>
          <w:rFonts w:asciiTheme="minorHAnsi" w:eastAsia="Times New Roman" w:hAnsiTheme="minorHAnsi" w:cstheme="minorHAnsi"/>
          <w:b/>
          <w:bCs/>
          <w:color w:val="000000" w:themeColor="text1"/>
          <w:lang w:val="en-US"/>
        </w:rPr>
        <w:t>Dispute Resolution</w:t>
      </w:r>
    </w:p>
    <w:p w14:paraId="44CE5CA2" w14:textId="77777777" w:rsidR="000166EC" w:rsidRPr="000166EC" w:rsidRDefault="000166EC" w:rsidP="000166EC">
      <w:pPr>
        <w:spacing w:after="120" w:line="23" w:lineRule="atLeast"/>
        <w:ind w:left="720"/>
        <w:rPr>
          <w:rFonts w:asciiTheme="minorHAnsi" w:hAnsiTheme="minorHAnsi" w:cstheme="minorHAnsi"/>
          <w:color w:val="000000" w:themeColor="text1"/>
        </w:rPr>
      </w:pPr>
    </w:p>
    <w:p w14:paraId="3BC49276" w14:textId="77777777" w:rsidR="000166EC" w:rsidRPr="000166EC" w:rsidRDefault="000166EC" w:rsidP="000166EC">
      <w:pPr>
        <w:tabs>
          <w:tab w:val="left" w:pos="720"/>
        </w:tabs>
        <w:spacing w:line="23" w:lineRule="atLeast"/>
        <w:ind w:left="720" w:right="57" w:hanging="720"/>
        <w:jc w:val="both"/>
        <w:rPr>
          <w:rFonts w:asciiTheme="minorHAnsi" w:hAnsiTheme="minorHAnsi" w:cstheme="minorHAnsi"/>
          <w:color w:val="000000" w:themeColor="text1"/>
        </w:rPr>
      </w:pPr>
      <w:bookmarkStart w:id="78" w:name="OLE_LINK16"/>
      <w:r w:rsidRPr="000166EC">
        <w:rPr>
          <w:rFonts w:asciiTheme="minorHAnsi" w:hAnsiTheme="minorHAnsi" w:cstheme="minorHAnsi"/>
          <w:color w:val="000000" w:themeColor="text1"/>
        </w:rPr>
        <w:t>22.1</w:t>
      </w:r>
      <w:r w:rsidRPr="000166EC">
        <w:rPr>
          <w:rFonts w:asciiTheme="minorHAnsi" w:hAnsiTheme="minorHAnsi" w:cstheme="minorHAnsi"/>
          <w:color w:val="000000" w:themeColor="text1"/>
        </w:rPr>
        <w:tab/>
        <w:t xml:space="preserve">Any dispute, controversy or claim arising out of or in relation to this Agreement, or the breach, termination or invalidity thereof, shall be settled amicably by negotiation between the Parties. </w:t>
      </w:r>
    </w:p>
    <w:p w14:paraId="7F338A03" w14:textId="77777777" w:rsidR="000166EC" w:rsidRPr="000166EC" w:rsidRDefault="000166EC" w:rsidP="000166EC">
      <w:pPr>
        <w:tabs>
          <w:tab w:val="left" w:pos="720"/>
        </w:tabs>
        <w:spacing w:line="23" w:lineRule="atLeast"/>
        <w:ind w:left="720" w:right="57" w:hanging="720"/>
        <w:jc w:val="both"/>
        <w:rPr>
          <w:rFonts w:asciiTheme="minorHAnsi" w:hAnsiTheme="minorHAnsi" w:cstheme="minorHAnsi"/>
          <w:color w:val="000000" w:themeColor="text1"/>
        </w:rPr>
      </w:pPr>
    </w:p>
    <w:p w14:paraId="77428A6D" w14:textId="77777777" w:rsidR="000166EC" w:rsidRPr="000166EC" w:rsidRDefault="000166EC" w:rsidP="000166EC">
      <w:pPr>
        <w:tabs>
          <w:tab w:val="left" w:pos="720"/>
          <w:tab w:val="left" w:pos="900"/>
        </w:tabs>
        <w:spacing w:line="23" w:lineRule="atLeast"/>
        <w:ind w:left="720" w:right="57"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22.2</w:t>
      </w:r>
      <w:r w:rsidRPr="000166EC">
        <w:rPr>
          <w:rFonts w:asciiTheme="minorHAnsi" w:hAnsiTheme="minorHAnsi" w:cstheme="minorHAnsi"/>
          <w:color w:val="000000" w:themeColor="text1"/>
        </w:rPr>
        <w:tab/>
        <w:t xml:space="preserve">In the event that the dispute, controversy or claim has not been resolved by negotiation within 3 (three) months of receipt of the notice from one party of the existence of such dispute, controversy </w:t>
      </w:r>
      <w:r w:rsidRPr="000166EC">
        <w:rPr>
          <w:rFonts w:asciiTheme="minorHAnsi" w:hAnsiTheme="minorHAnsi" w:cstheme="minorHAnsi"/>
          <w:color w:val="000000" w:themeColor="text1"/>
        </w:rPr>
        <w:lastRenderedPageBreak/>
        <w:t>or claim, either Party may request that the dispute, controversy or claim is resolved by conciliation by one conciliator in accordance with the UNCITRAL Conciliation Rules of 1980. Article 16 of the UNCITRAL Conciliation Rules does not apply.</w:t>
      </w:r>
    </w:p>
    <w:p w14:paraId="4EC562D2" w14:textId="77777777" w:rsidR="000166EC" w:rsidRPr="000166EC" w:rsidRDefault="000166EC" w:rsidP="000166EC">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056CE96F" w14:textId="77777777" w:rsidR="000166EC" w:rsidRPr="000166EC" w:rsidRDefault="000166EC" w:rsidP="000166EC">
      <w:pPr>
        <w:tabs>
          <w:tab w:val="left" w:pos="720"/>
          <w:tab w:val="left" w:pos="900"/>
        </w:tabs>
        <w:spacing w:line="23" w:lineRule="atLeast"/>
        <w:ind w:left="720" w:right="57"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22.3</w:t>
      </w:r>
      <w:r w:rsidRPr="000166EC">
        <w:rPr>
          <w:rFonts w:asciiTheme="minorHAnsi" w:hAnsiTheme="minorHAnsi" w:cstheme="minorHAnsi"/>
          <w:color w:val="000000" w:themeColor="text1"/>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3E440451" w14:textId="77777777" w:rsidR="000166EC" w:rsidRPr="000166EC" w:rsidRDefault="000166EC" w:rsidP="000166EC">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52666BB8" w14:textId="77777777" w:rsidR="000166EC" w:rsidRPr="000166EC" w:rsidRDefault="000166EC" w:rsidP="000166EC">
      <w:pPr>
        <w:tabs>
          <w:tab w:val="left" w:pos="720"/>
          <w:tab w:val="left" w:pos="90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22.4</w:t>
      </w:r>
      <w:r w:rsidRPr="000166EC">
        <w:rPr>
          <w:rFonts w:asciiTheme="minorHAnsi" w:hAnsiTheme="minorHAnsi" w:cstheme="minorHAnsi"/>
          <w:color w:val="000000" w:themeColor="text1"/>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78"/>
      <w:r w:rsidRPr="000166EC">
        <w:rPr>
          <w:rFonts w:asciiTheme="minorHAnsi" w:hAnsiTheme="minorHAnsi" w:cstheme="minorHAnsi"/>
          <w:color w:val="000000" w:themeColor="text1"/>
        </w:rPr>
        <w:t>.</w:t>
      </w:r>
    </w:p>
    <w:p w14:paraId="3E3F58F2" w14:textId="77777777" w:rsidR="000166EC" w:rsidRPr="000166EC" w:rsidRDefault="000166EC" w:rsidP="000166EC">
      <w:pPr>
        <w:spacing w:line="23" w:lineRule="atLeast"/>
        <w:jc w:val="both"/>
        <w:rPr>
          <w:rFonts w:asciiTheme="minorHAnsi" w:hAnsiTheme="minorHAnsi" w:cstheme="minorHAnsi"/>
          <w:b/>
          <w:color w:val="000000" w:themeColor="text1"/>
        </w:rPr>
      </w:pPr>
    </w:p>
    <w:p w14:paraId="1F44135C" w14:textId="77777777" w:rsidR="000166EC" w:rsidRPr="000166EC" w:rsidRDefault="000166EC" w:rsidP="000166EC">
      <w:pPr>
        <w:numPr>
          <w:ilvl w:val="0"/>
          <w:numId w:val="47"/>
        </w:numPr>
        <w:tabs>
          <w:tab w:val="left" w:pos="360"/>
        </w:tabs>
        <w:spacing w:after="0" w:line="23" w:lineRule="atLeast"/>
        <w:ind w:hanging="720"/>
        <w:jc w:val="both"/>
        <w:rPr>
          <w:rFonts w:asciiTheme="minorHAnsi" w:eastAsia="Times New Roman" w:hAnsiTheme="minorHAnsi" w:cstheme="minorHAnsi"/>
          <w:b/>
          <w:bCs/>
          <w:color w:val="000000" w:themeColor="text1"/>
          <w:lang w:val="en-US"/>
        </w:rPr>
      </w:pPr>
      <w:r w:rsidRPr="000166EC">
        <w:rPr>
          <w:rFonts w:asciiTheme="minorHAnsi" w:eastAsia="Times New Roman" w:hAnsiTheme="minorHAnsi" w:cstheme="minorHAnsi"/>
          <w:b/>
          <w:bCs/>
          <w:color w:val="000000" w:themeColor="text1"/>
          <w:lang w:val="en-US"/>
        </w:rPr>
        <w:t xml:space="preserve">Use of IOM Name, Abbreviation and Emblem </w:t>
      </w:r>
    </w:p>
    <w:p w14:paraId="11A762ED" w14:textId="77777777" w:rsidR="000166EC" w:rsidRPr="000166EC" w:rsidRDefault="000166EC" w:rsidP="000166EC">
      <w:pPr>
        <w:spacing w:after="120" w:line="23" w:lineRule="atLeast"/>
        <w:rPr>
          <w:rFonts w:asciiTheme="minorHAnsi" w:hAnsiTheme="minorHAnsi" w:cstheme="minorHAnsi"/>
        </w:rPr>
      </w:pPr>
    </w:p>
    <w:p w14:paraId="5D8AE1E8" w14:textId="77777777" w:rsidR="000166EC" w:rsidRPr="000166EC" w:rsidRDefault="000166EC" w:rsidP="000166EC">
      <w:pPr>
        <w:tabs>
          <w:tab w:val="left" w:pos="0"/>
        </w:tabs>
        <w:spacing w:after="0" w:line="23" w:lineRule="atLeast"/>
        <w:jc w:val="both"/>
        <w:rPr>
          <w:rFonts w:asciiTheme="minorHAnsi" w:eastAsia="Times New Roman" w:hAnsiTheme="minorHAnsi" w:cstheme="minorHAnsi"/>
        </w:rPr>
      </w:pPr>
      <w:r w:rsidRPr="000166EC">
        <w:rPr>
          <w:rFonts w:asciiTheme="minorHAnsi" w:eastAsia="Times New Roman" w:hAnsiTheme="minorHAnsi" w:cstheme="minorHAnsi"/>
        </w:rPr>
        <w:t xml:space="preserve">The Contractor shall not be entitled to use the name, abbreviation or emblem of IOM without IOM’s prior written authorisation.  The Contractor </w:t>
      </w:r>
      <w:r w:rsidRPr="000166EC">
        <w:rPr>
          <w:rFonts w:asciiTheme="minorHAnsi" w:eastAsia="Times New Roman" w:hAnsiTheme="minorHAnsi" w:cstheme="minorHAnsi"/>
          <w:lang w:val="en-US"/>
        </w:rPr>
        <w:t>acknowledges that use of the IOM name, abbreviation and emblem is strictly reserved for the official purposes of IOM and protected from unauthorized use by Article 6</w:t>
      </w:r>
      <w:r w:rsidRPr="000166EC">
        <w:rPr>
          <w:rFonts w:asciiTheme="minorHAnsi" w:eastAsia="Times New Roman" w:hAnsiTheme="minorHAnsi" w:cstheme="minorHAnsi"/>
          <w:i/>
          <w:iCs/>
          <w:lang w:val="en-US"/>
        </w:rPr>
        <w:t>ter</w:t>
      </w:r>
      <w:r w:rsidRPr="000166EC">
        <w:rPr>
          <w:rFonts w:asciiTheme="minorHAnsi" w:eastAsia="Times New Roman" w:hAnsiTheme="minorHAnsi" w:cstheme="minorHAnsi"/>
          <w:lang w:val="en-US"/>
        </w:rPr>
        <w:t> of the Paris Convention for the Protection of Industrial Property, revised in Stockholm in 1967 (828 UNTS 305 (1972)).</w:t>
      </w:r>
    </w:p>
    <w:p w14:paraId="340969E2" w14:textId="77777777" w:rsidR="000166EC" w:rsidRPr="000166EC" w:rsidRDefault="000166EC" w:rsidP="000166EC">
      <w:pPr>
        <w:spacing w:after="120" w:line="23" w:lineRule="atLeast"/>
        <w:rPr>
          <w:rFonts w:asciiTheme="minorHAnsi" w:hAnsiTheme="minorHAnsi" w:cstheme="minorHAnsi"/>
          <w:b/>
          <w:snapToGrid w:val="0"/>
          <w:color w:val="000000" w:themeColor="text1"/>
        </w:rPr>
      </w:pPr>
    </w:p>
    <w:p w14:paraId="682FCC74"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snapToGrid w:val="0"/>
          <w:color w:val="000000" w:themeColor="text1"/>
          <w:lang w:val="en-US"/>
        </w:rPr>
      </w:pPr>
      <w:r w:rsidRPr="000166EC">
        <w:rPr>
          <w:rFonts w:asciiTheme="minorHAnsi" w:eastAsia="Times New Roman" w:hAnsiTheme="minorHAnsi" w:cstheme="minorHAnsi"/>
          <w:b/>
          <w:bCs/>
          <w:snapToGrid w:val="0"/>
          <w:color w:val="000000" w:themeColor="text1"/>
          <w:lang w:val="en-US"/>
        </w:rPr>
        <w:t>Status of IOM</w:t>
      </w:r>
    </w:p>
    <w:p w14:paraId="0CC377AE" w14:textId="77777777" w:rsidR="000166EC" w:rsidRPr="000166EC" w:rsidRDefault="000166EC" w:rsidP="000166EC">
      <w:pPr>
        <w:spacing w:after="120" w:line="23" w:lineRule="atLeast"/>
        <w:ind w:left="720"/>
        <w:rPr>
          <w:rFonts w:asciiTheme="minorHAnsi" w:hAnsiTheme="minorHAnsi" w:cstheme="minorHAnsi"/>
          <w:snapToGrid w:val="0"/>
          <w:color w:val="000000" w:themeColor="text1"/>
        </w:rPr>
      </w:pPr>
    </w:p>
    <w:p w14:paraId="41D2F327" w14:textId="77777777" w:rsidR="000166EC" w:rsidRPr="000166EC" w:rsidRDefault="000166EC" w:rsidP="000166EC">
      <w:pPr>
        <w:spacing w:after="120" w:line="23" w:lineRule="atLeast"/>
        <w:rPr>
          <w:rFonts w:asciiTheme="minorHAnsi" w:hAnsiTheme="minorHAnsi" w:cstheme="minorHAnsi"/>
          <w:b/>
          <w:snapToGrid w:val="0"/>
          <w:color w:val="000000" w:themeColor="text1"/>
        </w:rPr>
      </w:pPr>
      <w:r w:rsidRPr="000166EC">
        <w:rPr>
          <w:rFonts w:asciiTheme="minorHAnsi" w:hAnsiTheme="minorHAnsi" w:cstheme="minorHAnsi"/>
          <w:snapToGrid w:val="0"/>
          <w:color w:val="000000" w:themeColor="text1"/>
        </w:rPr>
        <w:t xml:space="preserve">Nothing in or relating to this </w:t>
      </w:r>
      <w:r w:rsidRPr="000166EC">
        <w:rPr>
          <w:rFonts w:asciiTheme="minorHAnsi" w:hAnsiTheme="minorHAnsi" w:cstheme="minorHAnsi"/>
          <w:color w:val="000000" w:themeColor="text1"/>
        </w:rPr>
        <w:t xml:space="preserve">Agreement </w:t>
      </w:r>
      <w:r w:rsidRPr="000166EC">
        <w:rPr>
          <w:rFonts w:asciiTheme="minorHAnsi" w:hAnsiTheme="minorHAnsi" w:cstheme="minorHAnsi"/>
          <w:snapToGrid w:val="0"/>
          <w:color w:val="000000" w:themeColor="text1"/>
        </w:rPr>
        <w:t>shall be deemed a waiver, express or implied, of any of the privileges and immunities of the International Organization for Migration as an intergovernmental organization.</w:t>
      </w:r>
    </w:p>
    <w:p w14:paraId="54C6E7B3" w14:textId="77777777" w:rsidR="000166EC" w:rsidRPr="000166EC" w:rsidRDefault="000166EC" w:rsidP="000166EC">
      <w:pPr>
        <w:spacing w:after="120" w:line="23" w:lineRule="atLeast"/>
        <w:rPr>
          <w:rFonts w:asciiTheme="minorHAnsi" w:hAnsiTheme="minorHAnsi" w:cstheme="minorHAnsi"/>
          <w:snapToGrid w:val="0"/>
          <w:color w:val="000000" w:themeColor="text1"/>
        </w:rPr>
      </w:pPr>
    </w:p>
    <w:p w14:paraId="6DB39145"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color w:val="000000" w:themeColor="text1"/>
          <w:lang w:val="en-US"/>
        </w:rPr>
      </w:pPr>
      <w:r w:rsidRPr="000166EC">
        <w:rPr>
          <w:rFonts w:asciiTheme="minorHAnsi" w:eastAsia="Times New Roman" w:hAnsiTheme="minorHAnsi" w:cstheme="minorHAnsi"/>
          <w:b/>
          <w:bCs/>
          <w:color w:val="000000" w:themeColor="text1"/>
          <w:lang w:val="en-US"/>
        </w:rPr>
        <w:t>No Waiver Clause</w:t>
      </w:r>
    </w:p>
    <w:p w14:paraId="1CD8FCB4" w14:textId="77777777" w:rsidR="000166EC" w:rsidRPr="000166EC" w:rsidRDefault="000166EC" w:rsidP="000166EC">
      <w:pPr>
        <w:spacing w:line="23" w:lineRule="atLeast"/>
        <w:jc w:val="both"/>
        <w:rPr>
          <w:rFonts w:asciiTheme="minorHAnsi" w:hAnsiTheme="minorHAnsi" w:cstheme="minorHAnsi"/>
          <w:color w:val="000000" w:themeColor="text1"/>
        </w:rPr>
      </w:pPr>
    </w:p>
    <w:p w14:paraId="4B6349F3" w14:textId="77777777" w:rsidR="000166EC" w:rsidRPr="000166EC" w:rsidRDefault="000166EC" w:rsidP="000166EC">
      <w:pPr>
        <w:spacing w:after="120" w:line="23" w:lineRule="atLeast"/>
        <w:rPr>
          <w:rFonts w:asciiTheme="minorHAnsi" w:hAnsiTheme="minorHAnsi" w:cstheme="minorHAnsi"/>
          <w:color w:val="000000" w:themeColor="text1"/>
        </w:rPr>
      </w:pPr>
      <w:r w:rsidRPr="000166EC">
        <w:rPr>
          <w:rFonts w:asciiTheme="minorHAnsi" w:hAnsiTheme="minorHAnsi" w:cstheme="minorHAnsi"/>
          <w:color w:val="000000" w:themeColor="text1"/>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3B18D0D6" w14:textId="77777777" w:rsidR="000166EC" w:rsidRPr="000166EC" w:rsidRDefault="000166EC" w:rsidP="000166EC">
      <w:pPr>
        <w:rPr>
          <w:rFonts w:asciiTheme="minorHAnsi" w:hAnsiTheme="minorHAnsi" w:cstheme="minorHAnsi"/>
          <w:b/>
          <w:color w:val="000000" w:themeColor="text1"/>
        </w:rPr>
      </w:pPr>
    </w:p>
    <w:p w14:paraId="42106840"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color w:val="000000" w:themeColor="text1"/>
          <w:lang w:val="en-US"/>
        </w:rPr>
      </w:pPr>
      <w:r w:rsidRPr="000166EC">
        <w:rPr>
          <w:rFonts w:asciiTheme="minorHAnsi" w:eastAsia="Times New Roman" w:hAnsiTheme="minorHAnsi" w:cstheme="minorHAnsi"/>
          <w:b/>
          <w:bCs/>
          <w:color w:val="000000" w:themeColor="text1"/>
          <w:lang w:val="en-US"/>
        </w:rPr>
        <w:t xml:space="preserve">Termination of Agreement </w:t>
      </w:r>
    </w:p>
    <w:p w14:paraId="0A7C362C"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p>
    <w:p w14:paraId="5A36DE12"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lastRenderedPageBreak/>
        <w:t>26.1</w:t>
      </w:r>
      <w:r w:rsidRPr="000166EC">
        <w:rPr>
          <w:rFonts w:asciiTheme="minorHAnsi" w:hAnsiTheme="minorHAnsi" w:cstheme="minorHAnsi"/>
          <w:color w:val="000000" w:themeColor="text1"/>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05F23933" w14:textId="77777777" w:rsidR="000166EC" w:rsidRPr="000166EC" w:rsidRDefault="000166EC" w:rsidP="000166EC">
      <w:pPr>
        <w:spacing w:after="120" w:line="23" w:lineRule="atLeast"/>
        <w:ind w:left="153" w:hanging="720"/>
        <w:rPr>
          <w:rFonts w:asciiTheme="minorHAnsi" w:hAnsiTheme="minorHAnsi" w:cstheme="minorHAnsi"/>
          <w:color w:val="000000" w:themeColor="text1"/>
        </w:rPr>
      </w:pPr>
    </w:p>
    <w:p w14:paraId="38891924" w14:textId="77777777" w:rsidR="000166EC" w:rsidRPr="000166EC" w:rsidRDefault="000166EC" w:rsidP="000166EC">
      <w:pPr>
        <w:numPr>
          <w:ilvl w:val="0"/>
          <w:numId w:val="41"/>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7E965C15" w14:textId="77777777" w:rsidR="000166EC" w:rsidRPr="000166EC" w:rsidRDefault="000166EC" w:rsidP="000166EC">
      <w:pPr>
        <w:numPr>
          <w:ilvl w:val="0"/>
          <w:numId w:val="41"/>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Promptly cancel upon terms satisfactory to IOM all purchase orders, subcontracts, rentals, or any other agreement existing for the performance of the terminated work, or assign those agreements as directed by IOM;</w:t>
      </w:r>
    </w:p>
    <w:p w14:paraId="695781F2" w14:textId="77777777" w:rsidR="000166EC" w:rsidRPr="000166EC" w:rsidRDefault="000166EC" w:rsidP="000166EC">
      <w:pPr>
        <w:numPr>
          <w:ilvl w:val="0"/>
          <w:numId w:val="41"/>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Assist IOM in the maintenance and protection of work in progress, plant, tools, equipment, property and materials acquired by Contractor or furnished by IOM under this Agreement; </w:t>
      </w:r>
    </w:p>
    <w:p w14:paraId="5D21058B" w14:textId="77777777" w:rsidR="000166EC" w:rsidRPr="000166EC" w:rsidRDefault="000166EC" w:rsidP="000166EC">
      <w:pPr>
        <w:numPr>
          <w:ilvl w:val="0"/>
          <w:numId w:val="41"/>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Complete performance of such portion of the Works which are not terminated; and </w:t>
      </w:r>
    </w:p>
    <w:p w14:paraId="56DE7D29" w14:textId="77777777" w:rsidR="000166EC" w:rsidRPr="000166EC" w:rsidRDefault="000166EC" w:rsidP="000166EC">
      <w:pPr>
        <w:numPr>
          <w:ilvl w:val="0"/>
          <w:numId w:val="41"/>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Perform other related tasks, which IOM may reasonably instruct, in order to effect the termination of the work.</w:t>
      </w:r>
    </w:p>
    <w:p w14:paraId="30747BAA" w14:textId="77777777" w:rsidR="000166EC" w:rsidRPr="000166EC" w:rsidRDefault="000166EC" w:rsidP="000166EC">
      <w:pPr>
        <w:spacing w:after="120" w:line="23" w:lineRule="atLeast"/>
        <w:ind w:left="153" w:hanging="720"/>
        <w:rPr>
          <w:rFonts w:asciiTheme="minorHAnsi" w:hAnsiTheme="minorHAnsi" w:cstheme="minorHAnsi"/>
          <w:color w:val="000000" w:themeColor="text1"/>
        </w:rPr>
      </w:pPr>
    </w:p>
    <w:p w14:paraId="7FB90691" w14:textId="77777777" w:rsidR="000166EC" w:rsidRPr="000166EC" w:rsidRDefault="000166EC" w:rsidP="000166EC">
      <w:pPr>
        <w:tabs>
          <w:tab w:val="left" w:pos="72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26.2 </w:t>
      </w:r>
      <w:r w:rsidRPr="000166EC">
        <w:rPr>
          <w:rFonts w:asciiTheme="minorHAnsi" w:hAnsiTheme="minorHAnsi" w:cstheme="minorHAnsi"/>
          <w:color w:val="000000" w:themeColor="text1"/>
        </w:rPr>
        <w:tab/>
        <w:t>Upon termination as per the previous clause</w:t>
      </w:r>
      <w:bookmarkStart w:id="79" w:name="OLE_LINK14"/>
      <w:bookmarkStart w:id="80" w:name="OLE_LINK15"/>
      <w:r w:rsidRPr="000166EC">
        <w:rPr>
          <w:rFonts w:asciiTheme="minorHAnsi" w:hAnsiTheme="minorHAnsi" w:cstheme="minorHAnsi"/>
          <w:color w:val="000000" w:themeColor="text1"/>
        </w:rPr>
        <w:t>,</w:t>
      </w:r>
      <w:bookmarkEnd w:id="79"/>
      <w:bookmarkEnd w:id="80"/>
      <w:r w:rsidRPr="000166EC">
        <w:rPr>
          <w:rFonts w:asciiTheme="minorHAnsi" w:hAnsiTheme="minorHAnsi" w:cstheme="minorHAnsi"/>
          <w:color w:val="000000" w:themeColor="text1"/>
        </w:rPr>
        <w:t xml:space="preserve"> as the sole right and remedy of Contractor, IOM shall pay in accordance with the following:</w:t>
      </w:r>
    </w:p>
    <w:p w14:paraId="783DD266" w14:textId="77777777" w:rsidR="000166EC" w:rsidRPr="000166EC" w:rsidRDefault="000166EC" w:rsidP="000166EC">
      <w:pPr>
        <w:tabs>
          <w:tab w:val="left" w:pos="1134"/>
        </w:tabs>
        <w:spacing w:after="120" w:line="23" w:lineRule="atLeast"/>
        <w:ind w:left="567" w:hanging="567"/>
        <w:rPr>
          <w:rFonts w:asciiTheme="minorHAnsi" w:hAnsiTheme="minorHAnsi" w:cstheme="minorHAnsi"/>
          <w:color w:val="000000" w:themeColor="text1"/>
        </w:rPr>
      </w:pPr>
    </w:p>
    <w:p w14:paraId="76BD7848" w14:textId="77777777" w:rsidR="000166EC" w:rsidRPr="000166EC" w:rsidRDefault="000166EC" w:rsidP="000166EC">
      <w:pPr>
        <w:numPr>
          <w:ilvl w:val="0"/>
          <w:numId w:val="42"/>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The Contract Price corresponding to the Works performed in accordance with this Agreement prior to the date of such notice of termination;</w:t>
      </w:r>
    </w:p>
    <w:p w14:paraId="5DBC4B47" w14:textId="77777777" w:rsidR="000166EC" w:rsidRPr="000166EC" w:rsidRDefault="000166EC" w:rsidP="000166EC">
      <w:pPr>
        <w:numPr>
          <w:ilvl w:val="0"/>
          <w:numId w:val="42"/>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Costs corresponding to the portion of the Works thereafter performed as specified in such notice of termination, subject to IOM’s acceptance of such work;</w:t>
      </w:r>
    </w:p>
    <w:p w14:paraId="1BA0DD01" w14:textId="77777777" w:rsidR="000166EC" w:rsidRPr="000166EC" w:rsidRDefault="000166EC" w:rsidP="000166EC">
      <w:pPr>
        <w:numPr>
          <w:ilvl w:val="0"/>
          <w:numId w:val="42"/>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Reasonable and documented administrative costs of settling and paying claims arising out of the termination of work under purchase orders or subcontracts, as agreed by IOM; and</w:t>
      </w:r>
    </w:p>
    <w:p w14:paraId="054B2CA9" w14:textId="77777777" w:rsidR="000166EC" w:rsidRPr="000166EC" w:rsidRDefault="000166EC" w:rsidP="000166EC">
      <w:pPr>
        <w:numPr>
          <w:ilvl w:val="0"/>
          <w:numId w:val="42"/>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Reasonable costs incurred in demobilization and the disposition of residual material and equipment, as agreed by IOM.</w:t>
      </w:r>
    </w:p>
    <w:p w14:paraId="2FFCF2D6" w14:textId="77777777" w:rsidR="000166EC" w:rsidRPr="000166EC" w:rsidRDefault="000166EC" w:rsidP="000166EC">
      <w:pPr>
        <w:spacing w:after="120" w:line="23" w:lineRule="atLeast"/>
        <w:ind w:left="693"/>
        <w:rPr>
          <w:rFonts w:asciiTheme="minorHAnsi" w:hAnsiTheme="minorHAnsi" w:cstheme="minorHAnsi"/>
          <w:color w:val="000000" w:themeColor="text1"/>
        </w:rPr>
      </w:pPr>
    </w:p>
    <w:p w14:paraId="15FCD25D" w14:textId="77777777" w:rsidR="000166EC" w:rsidRPr="000166EC" w:rsidRDefault="000166EC" w:rsidP="000166EC">
      <w:pPr>
        <w:spacing w:after="120" w:line="23" w:lineRule="atLeast"/>
        <w:ind w:left="720"/>
        <w:rPr>
          <w:rFonts w:asciiTheme="minorHAnsi" w:hAnsiTheme="minorHAnsi" w:cstheme="minorHAnsi"/>
          <w:color w:val="000000" w:themeColor="text1"/>
        </w:rPr>
      </w:pPr>
      <w:r w:rsidRPr="000166EC">
        <w:rPr>
          <w:rFonts w:asciiTheme="minorHAnsi" w:hAnsiTheme="minorHAnsi" w:cstheme="minorHAnsi"/>
          <w:color w:val="000000" w:themeColor="text1"/>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1F1EEC5D" w14:textId="77777777" w:rsidR="000166EC" w:rsidRPr="000166EC" w:rsidRDefault="000166EC" w:rsidP="000166EC">
      <w:pPr>
        <w:spacing w:after="120" w:line="23" w:lineRule="atLeast"/>
        <w:ind w:left="153"/>
        <w:rPr>
          <w:rFonts w:asciiTheme="minorHAnsi" w:hAnsiTheme="minorHAnsi" w:cstheme="minorHAnsi"/>
          <w:color w:val="000000" w:themeColor="text1"/>
        </w:rPr>
      </w:pPr>
    </w:p>
    <w:p w14:paraId="005E7691" w14:textId="77777777" w:rsidR="000166EC" w:rsidRPr="000166EC" w:rsidRDefault="000166EC" w:rsidP="000166EC">
      <w:pPr>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26.3</w:t>
      </w:r>
      <w:r w:rsidRPr="000166EC">
        <w:rPr>
          <w:rFonts w:asciiTheme="minorHAnsi" w:hAnsiTheme="minorHAnsi" w:cstheme="minorHAnsi"/>
          <w:color w:val="000000" w:themeColor="text1"/>
        </w:rPr>
        <w:tab/>
        <w:t>IOM may terminate this Agreement or any of the work under this Agreement at any time by immediate written notice to the Contractor, for causes which include but are not limited to:</w:t>
      </w:r>
    </w:p>
    <w:p w14:paraId="42F756CB" w14:textId="77777777" w:rsidR="000166EC" w:rsidRPr="000166EC" w:rsidRDefault="000166EC" w:rsidP="000166EC">
      <w:pPr>
        <w:spacing w:after="120" w:line="23" w:lineRule="atLeast"/>
        <w:ind w:left="1143" w:hanging="990"/>
        <w:rPr>
          <w:rFonts w:asciiTheme="minorHAnsi" w:hAnsiTheme="minorHAnsi" w:cstheme="minorHAnsi"/>
          <w:color w:val="000000" w:themeColor="text1"/>
        </w:rPr>
      </w:pPr>
    </w:p>
    <w:p w14:paraId="25C9737B" w14:textId="77777777" w:rsidR="000166EC" w:rsidRPr="000166EC" w:rsidRDefault="000166EC" w:rsidP="000166EC">
      <w:pPr>
        <w:numPr>
          <w:ilvl w:val="0"/>
          <w:numId w:val="43"/>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The Contractor’s violation of the terms and conditions of this Agreement;</w:t>
      </w:r>
    </w:p>
    <w:p w14:paraId="3C5FED5B" w14:textId="77777777" w:rsidR="000166EC" w:rsidRPr="000166EC" w:rsidRDefault="000166EC" w:rsidP="000166EC">
      <w:pPr>
        <w:numPr>
          <w:ilvl w:val="0"/>
          <w:numId w:val="43"/>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Contractor’s default, failure or refusal to carry out order to remove and replace the unsound, incorrect or defective portion of the Works as per Article 14.5;</w:t>
      </w:r>
    </w:p>
    <w:p w14:paraId="47219453" w14:textId="77777777" w:rsidR="000166EC" w:rsidRPr="000166EC" w:rsidRDefault="000166EC" w:rsidP="000166EC">
      <w:pPr>
        <w:numPr>
          <w:ilvl w:val="0"/>
          <w:numId w:val="43"/>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 xml:space="preserve">Non-completion of the Works within the time agreed upon or the expiration of extension agreed upon, or delayed progress of the Works as stated in Article 6 or sub-standard work; </w:t>
      </w:r>
    </w:p>
    <w:p w14:paraId="6E440CF1" w14:textId="77777777" w:rsidR="000166EC" w:rsidRPr="000166EC" w:rsidRDefault="000166EC" w:rsidP="000166EC">
      <w:pPr>
        <w:numPr>
          <w:ilvl w:val="0"/>
          <w:numId w:val="43"/>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Institution of insolvency or receivership proceedings involving the Contractor;</w:t>
      </w:r>
    </w:p>
    <w:p w14:paraId="43B15CC2" w14:textId="77777777" w:rsidR="000166EC" w:rsidRPr="000166EC" w:rsidRDefault="000166EC" w:rsidP="000166EC">
      <w:pPr>
        <w:numPr>
          <w:ilvl w:val="0"/>
          <w:numId w:val="43"/>
        </w:numPr>
        <w:tabs>
          <w:tab w:val="left" w:pos="1440"/>
        </w:tabs>
        <w:spacing w:after="0" w:line="23" w:lineRule="atLeast"/>
        <w:ind w:hanging="720"/>
        <w:jc w:val="both"/>
        <w:rPr>
          <w:rFonts w:asciiTheme="minorHAnsi" w:hAnsiTheme="minorHAnsi" w:cstheme="minorHAnsi"/>
          <w:color w:val="000000" w:themeColor="text1"/>
        </w:rPr>
      </w:pPr>
      <w:r w:rsidRPr="000166EC">
        <w:rPr>
          <w:rFonts w:asciiTheme="minorHAnsi" w:hAnsiTheme="minorHAnsi" w:cstheme="minorHAnsi"/>
          <w:color w:val="000000" w:themeColor="text1"/>
        </w:rPr>
        <w:t>If, in the judgment of IOM, the Contractor has engaged in corrupt or fraudulent practices in competing for and/or implementing the Agreement.</w:t>
      </w:r>
    </w:p>
    <w:p w14:paraId="064044D7" w14:textId="77777777" w:rsidR="000166EC" w:rsidRPr="000166EC" w:rsidRDefault="000166EC" w:rsidP="000166EC">
      <w:pPr>
        <w:spacing w:after="120" w:line="23" w:lineRule="atLeast"/>
        <w:ind w:left="153"/>
        <w:rPr>
          <w:rFonts w:asciiTheme="minorHAnsi" w:hAnsiTheme="minorHAnsi" w:cstheme="minorHAnsi"/>
          <w:color w:val="000000" w:themeColor="text1"/>
        </w:rPr>
      </w:pPr>
    </w:p>
    <w:p w14:paraId="6A9D8EB8" w14:textId="77777777" w:rsidR="000166EC" w:rsidRPr="000166EC" w:rsidRDefault="000166EC" w:rsidP="000166EC">
      <w:pPr>
        <w:tabs>
          <w:tab w:val="left" w:pos="720"/>
        </w:tabs>
        <w:spacing w:after="120" w:line="23" w:lineRule="atLeast"/>
        <w:ind w:left="720"/>
        <w:rPr>
          <w:rFonts w:asciiTheme="minorHAnsi" w:hAnsiTheme="minorHAnsi" w:cstheme="minorHAnsi"/>
          <w:color w:val="000000" w:themeColor="text1"/>
        </w:rPr>
      </w:pPr>
      <w:r w:rsidRPr="000166EC">
        <w:rPr>
          <w:rFonts w:asciiTheme="minorHAnsi" w:hAnsiTheme="minorHAnsi" w:cstheme="minorHAnsi"/>
          <w:color w:val="000000" w:themeColor="text1"/>
        </w:rPr>
        <w:lastRenderedPageBreak/>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397925E6" w14:textId="77777777" w:rsidR="000166EC" w:rsidRPr="000166EC" w:rsidRDefault="000166EC" w:rsidP="000166EC">
      <w:pPr>
        <w:tabs>
          <w:tab w:val="left" w:pos="1134"/>
        </w:tabs>
        <w:spacing w:after="120" w:line="23" w:lineRule="atLeast"/>
        <w:ind w:left="567" w:hanging="567"/>
        <w:rPr>
          <w:rFonts w:asciiTheme="minorHAnsi" w:hAnsiTheme="minorHAnsi" w:cstheme="minorHAnsi"/>
          <w:color w:val="000000" w:themeColor="text1"/>
        </w:rPr>
      </w:pPr>
    </w:p>
    <w:p w14:paraId="77AFC876" w14:textId="77777777" w:rsidR="000166EC" w:rsidRPr="000166EC" w:rsidRDefault="000166EC" w:rsidP="000166EC">
      <w:pPr>
        <w:tabs>
          <w:tab w:val="left" w:pos="720"/>
        </w:tabs>
        <w:spacing w:after="120" w:line="23" w:lineRule="atLeast"/>
        <w:ind w:left="360"/>
        <w:rPr>
          <w:rFonts w:asciiTheme="minorHAnsi" w:hAnsiTheme="minorHAnsi" w:cstheme="minorHAnsi"/>
          <w:color w:val="000000" w:themeColor="text1"/>
          <w:sz w:val="16"/>
        </w:rPr>
      </w:pPr>
      <w:r w:rsidRPr="000166EC">
        <w:rPr>
          <w:rFonts w:asciiTheme="minorHAnsi" w:hAnsiTheme="minorHAnsi" w:cstheme="minorHAnsi"/>
          <w:color w:val="000000" w:themeColor="text1"/>
          <w:sz w:val="16"/>
        </w:rPr>
        <w:t>26.4</w:t>
      </w:r>
      <w:r w:rsidRPr="000166EC">
        <w:rPr>
          <w:rFonts w:asciiTheme="minorHAnsi" w:hAnsiTheme="minorHAnsi" w:cstheme="minorHAnsi"/>
          <w:color w:val="000000" w:themeColor="text1"/>
          <w:sz w:val="16"/>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DAA43E4" w14:textId="77777777" w:rsidR="000166EC" w:rsidRPr="000166EC" w:rsidRDefault="000166EC" w:rsidP="000166EC">
      <w:pPr>
        <w:tabs>
          <w:tab w:val="left" w:pos="720"/>
          <w:tab w:val="left" w:pos="900"/>
        </w:tabs>
        <w:spacing w:after="120" w:line="23" w:lineRule="atLeast"/>
        <w:ind w:left="720" w:hanging="720"/>
        <w:rPr>
          <w:rFonts w:asciiTheme="minorHAnsi" w:hAnsiTheme="minorHAnsi" w:cstheme="minorHAnsi"/>
          <w:color w:val="000000" w:themeColor="text1"/>
        </w:rPr>
      </w:pPr>
    </w:p>
    <w:p w14:paraId="77FB4064" w14:textId="77777777" w:rsidR="000166EC" w:rsidRPr="000166EC" w:rsidRDefault="000166EC" w:rsidP="000166EC">
      <w:pPr>
        <w:tabs>
          <w:tab w:val="left" w:pos="720"/>
          <w:tab w:val="left" w:pos="900"/>
        </w:tabs>
        <w:spacing w:after="120" w:line="23" w:lineRule="atLeast"/>
        <w:ind w:left="720" w:hanging="720"/>
        <w:rPr>
          <w:rFonts w:asciiTheme="minorHAnsi" w:hAnsiTheme="minorHAnsi" w:cstheme="minorHAnsi"/>
          <w:color w:val="000000" w:themeColor="text1"/>
        </w:rPr>
      </w:pPr>
      <w:r w:rsidRPr="000166EC">
        <w:rPr>
          <w:rFonts w:asciiTheme="minorHAnsi" w:hAnsiTheme="minorHAnsi" w:cstheme="minorHAnsi"/>
          <w:color w:val="000000" w:themeColor="text1"/>
        </w:rPr>
        <w:t xml:space="preserve">26.5 </w:t>
      </w:r>
      <w:r w:rsidRPr="000166EC">
        <w:rPr>
          <w:rFonts w:asciiTheme="minorHAnsi" w:hAnsiTheme="minorHAnsi" w:cstheme="minorHAnsi"/>
          <w:color w:val="000000" w:themeColor="text1"/>
        </w:rPr>
        <w:tab/>
        <w:t>Upon any termination, the Contractor shall waive any claims for damages including loss of anticipated profits on account thereof.</w:t>
      </w:r>
    </w:p>
    <w:p w14:paraId="7CE22FDD" w14:textId="77777777" w:rsidR="000166EC" w:rsidRPr="000166EC" w:rsidRDefault="000166EC" w:rsidP="000166EC">
      <w:pPr>
        <w:tabs>
          <w:tab w:val="left" w:pos="720"/>
          <w:tab w:val="left" w:pos="900"/>
        </w:tabs>
        <w:spacing w:after="120" w:line="23" w:lineRule="atLeast"/>
        <w:ind w:left="720" w:hanging="720"/>
        <w:rPr>
          <w:rFonts w:asciiTheme="minorHAnsi" w:hAnsiTheme="minorHAnsi" w:cstheme="minorHAnsi"/>
          <w:color w:val="000000" w:themeColor="text1"/>
        </w:rPr>
      </w:pPr>
    </w:p>
    <w:p w14:paraId="0C533516" w14:textId="77777777" w:rsidR="000166EC" w:rsidRPr="000166EC" w:rsidRDefault="000166EC" w:rsidP="000166EC">
      <w:pPr>
        <w:tabs>
          <w:tab w:val="left" w:pos="720"/>
          <w:tab w:val="left" w:pos="900"/>
        </w:tabs>
        <w:spacing w:after="120" w:line="23" w:lineRule="atLeast"/>
        <w:ind w:left="720" w:hanging="720"/>
        <w:rPr>
          <w:rFonts w:asciiTheme="minorHAnsi" w:hAnsiTheme="minorHAnsi" w:cstheme="minorHAnsi"/>
          <w:color w:val="000000" w:themeColor="text1"/>
        </w:rPr>
      </w:pPr>
      <w:bookmarkStart w:id="81" w:name="_Hlk19794562"/>
      <w:r w:rsidRPr="000166EC">
        <w:rPr>
          <w:rFonts w:asciiTheme="minorHAnsi" w:hAnsiTheme="minorHAnsi" w:cstheme="minorHAnsi"/>
          <w:color w:val="000000" w:themeColor="text1"/>
        </w:rPr>
        <w:t xml:space="preserve">26.6 </w:t>
      </w:r>
      <w:r w:rsidRPr="000166EC">
        <w:rPr>
          <w:rFonts w:asciiTheme="minorHAnsi" w:hAnsiTheme="minorHAnsi" w:cstheme="minorHAnsi"/>
          <w:color w:val="000000" w:themeColor="text1"/>
        </w:rPr>
        <w:tab/>
      </w:r>
      <w:bookmarkStart w:id="82" w:name="_Hlk35970639"/>
      <w:r w:rsidRPr="000166EC">
        <w:rPr>
          <w:rFonts w:asciiTheme="minorHAnsi" w:hAnsiTheme="minorHAnsi" w:cstheme="minorHAnsi"/>
          <w:color w:val="000000" w:themeColor="text1"/>
        </w:rPr>
        <w:t xml:space="preserve">IOM may suspend the Agreement at any time, in whole or in part. </w:t>
      </w:r>
      <w:bookmarkStart w:id="83" w:name="_Hlk184819"/>
      <w:r w:rsidRPr="000166EC">
        <w:rPr>
          <w:rFonts w:asciiTheme="minorHAnsi" w:hAnsiTheme="minorHAnsi" w:cstheme="minorHAnsi"/>
          <w:color w:val="000000" w:themeColor="text1"/>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82"/>
      <w:bookmarkEnd w:id="83"/>
    </w:p>
    <w:bookmarkEnd w:id="81"/>
    <w:p w14:paraId="6F2853F2" w14:textId="77777777" w:rsidR="000166EC" w:rsidRPr="000166EC" w:rsidRDefault="000166EC" w:rsidP="000166EC">
      <w:pPr>
        <w:spacing w:after="120" w:line="23" w:lineRule="atLeast"/>
        <w:ind w:left="90"/>
        <w:rPr>
          <w:rFonts w:asciiTheme="minorHAnsi" w:hAnsiTheme="minorHAnsi" w:cstheme="minorHAnsi"/>
          <w:color w:val="000000" w:themeColor="text1"/>
        </w:rPr>
      </w:pPr>
    </w:p>
    <w:p w14:paraId="79296BA3"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snapToGrid w:val="0"/>
          <w:color w:val="000000" w:themeColor="text1"/>
          <w:lang w:val="en-US"/>
        </w:rPr>
      </w:pPr>
      <w:r w:rsidRPr="000166EC">
        <w:rPr>
          <w:rFonts w:asciiTheme="minorHAnsi" w:eastAsia="Times New Roman" w:hAnsiTheme="minorHAnsi" w:cstheme="minorHAnsi"/>
          <w:b/>
          <w:bCs/>
          <w:snapToGrid w:val="0"/>
          <w:color w:val="000000" w:themeColor="text1"/>
          <w:lang w:val="en-US"/>
        </w:rPr>
        <w:t>Severability</w:t>
      </w:r>
    </w:p>
    <w:p w14:paraId="45134ED1" w14:textId="77777777" w:rsidR="000166EC" w:rsidRPr="000166EC" w:rsidRDefault="000166EC" w:rsidP="000166EC">
      <w:pPr>
        <w:spacing w:line="23" w:lineRule="atLeast"/>
        <w:ind w:left="720"/>
        <w:jc w:val="both"/>
        <w:rPr>
          <w:rFonts w:asciiTheme="minorHAnsi" w:hAnsiTheme="minorHAnsi" w:cstheme="minorHAnsi"/>
          <w:color w:val="000000" w:themeColor="text1"/>
        </w:rPr>
      </w:pPr>
    </w:p>
    <w:p w14:paraId="10C3727C" w14:textId="77777777" w:rsidR="000166EC" w:rsidRPr="000166EC" w:rsidRDefault="000166EC" w:rsidP="000166EC">
      <w:pPr>
        <w:spacing w:line="23" w:lineRule="atLeast"/>
        <w:jc w:val="both"/>
        <w:rPr>
          <w:rFonts w:asciiTheme="minorHAnsi" w:hAnsiTheme="minorHAnsi" w:cstheme="minorHAnsi"/>
          <w:color w:val="000000" w:themeColor="text1"/>
        </w:rPr>
      </w:pPr>
      <w:r w:rsidRPr="000166EC">
        <w:rPr>
          <w:rFonts w:asciiTheme="minorHAnsi" w:hAnsiTheme="minorHAnsi" w:cstheme="minorHAnsi"/>
          <w:color w:val="000000" w:themeColor="text1"/>
        </w:rPr>
        <w:t>If any part of this Agreement is found to be invalid or unenforceable, that part will be severed from this Agreement and the remainder of the Agreement shall remain in full force.</w:t>
      </w:r>
    </w:p>
    <w:p w14:paraId="350BA842" w14:textId="77777777" w:rsidR="000166EC" w:rsidRPr="000166EC" w:rsidRDefault="000166EC" w:rsidP="000166EC">
      <w:pPr>
        <w:spacing w:after="120" w:line="23" w:lineRule="atLeast"/>
        <w:ind w:left="360"/>
        <w:rPr>
          <w:rFonts w:asciiTheme="minorHAnsi" w:hAnsiTheme="minorHAnsi" w:cstheme="minorHAnsi"/>
          <w:snapToGrid w:val="0"/>
          <w:color w:val="000000" w:themeColor="text1"/>
        </w:rPr>
      </w:pPr>
    </w:p>
    <w:p w14:paraId="1B42C212"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snapToGrid w:val="0"/>
          <w:color w:val="000000" w:themeColor="text1"/>
          <w:lang w:val="en-US"/>
        </w:rPr>
      </w:pPr>
      <w:r w:rsidRPr="000166EC">
        <w:rPr>
          <w:rFonts w:asciiTheme="minorHAnsi" w:eastAsia="Times New Roman" w:hAnsiTheme="minorHAnsi" w:cstheme="minorHAnsi"/>
          <w:b/>
          <w:bCs/>
          <w:snapToGrid w:val="0"/>
          <w:color w:val="000000" w:themeColor="text1"/>
          <w:lang w:val="en-US"/>
        </w:rPr>
        <w:t>Entire Agreement</w:t>
      </w:r>
    </w:p>
    <w:p w14:paraId="6B1BFB10" w14:textId="77777777" w:rsidR="000166EC" w:rsidRPr="000166EC" w:rsidRDefault="000166EC" w:rsidP="000166EC">
      <w:pPr>
        <w:spacing w:after="120" w:line="23" w:lineRule="atLeast"/>
        <w:ind w:left="720"/>
        <w:rPr>
          <w:rFonts w:asciiTheme="minorHAnsi" w:hAnsiTheme="minorHAnsi" w:cstheme="minorHAnsi"/>
          <w:snapToGrid w:val="0"/>
          <w:color w:val="000000" w:themeColor="text1"/>
        </w:rPr>
      </w:pPr>
    </w:p>
    <w:p w14:paraId="2B7B7C71" w14:textId="77777777" w:rsidR="000166EC" w:rsidRPr="000166EC" w:rsidRDefault="000166EC" w:rsidP="000166EC">
      <w:pPr>
        <w:spacing w:after="120" w:line="23" w:lineRule="atLeast"/>
        <w:rPr>
          <w:rFonts w:asciiTheme="minorHAnsi" w:hAnsiTheme="minorHAnsi" w:cstheme="minorHAnsi"/>
          <w:snapToGrid w:val="0"/>
          <w:color w:val="000000" w:themeColor="text1"/>
        </w:rPr>
      </w:pPr>
      <w:r w:rsidRPr="000166EC">
        <w:rPr>
          <w:rFonts w:asciiTheme="minorHAnsi" w:hAnsiTheme="minorHAnsi" w:cstheme="minorHAnsi"/>
          <w:snapToGrid w:val="0"/>
          <w:color w:val="000000" w:themeColor="text1"/>
        </w:rPr>
        <w:t xml:space="preserve">This </w:t>
      </w:r>
      <w:r w:rsidRPr="000166EC">
        <w:rPr>
          <w:rFonts w:asciiTheme="minorHAnsi" w:hAnsiTheme="minorHAnsi" w:cstheme="minorHAnsi"/>
          <w:color w:val="000000" w:themeColor="text1"/>
        </w:rPr>
        <w:t xml:space="preserve">Agreement </w:t>
      </w:r>
      <w:r w:rsidRPr="000166EC">
        <w:rPr>
          <w:rFonts w:asciiTheme="minorHAnsi" w:hAnsiTheme="minorHAnsi" w:cstheme="minorHAnsi"/>
          <w:snapToGrid w:val="0"/>
          <w:color w:val="000000" w:themeColor="text1"/>
        </w:rPr>
        <w:t xml:space="preserve">and its Annexes embody the entire agreement between the Parties and supersedes all prior agreements and understandings, if any, relating to the subject matter of this </w:t>
      </w:r>
      <w:r w:rsidRPr="000166EC">
        <w:rPr>
          <w:rFonts w:asciiTheme="minorHAnsi" w:hAnsiTheme="minorHAnsi" w:cstheme="minorHAnsi"/>
          <w:color w:val="000000" w:themeColor="text1"/>
        </w:rPr>
        <w:t>Agreement</w:t>
      </w:r>
      <w:r w:rsidRPr="000166EC">
        <w:rPr>
          <w:rFonts w:asciiTheme="minorHAnsi" w:hAnsiTheme="minorHAnsi" w:cstheme="minorHAnsi"/>
          <w:snapToGrid w:val="0"/>
          <w:color w:val="000000" w:themeColor="text1"/>
        </w:rPr>
        <w:t>.</w:t>
      </w:r>
    </w:p>
    <w:p w14:paraId="3B61B69F" w14:textId="77777777" w:rsidR="000166EC" w:rsidRPr="000166EC" w:rsidRDefault="000166EC" w:rsidP="000166EC">
      <w:pPr>
        <w:spacing w:after="120" w:line="23" w:lineRule="atLeast"/>
        <w:rPr>
          <w:rFonts w:asciiTheme="minorHAnsi" w:hAnsiTheme="minorHAnsi" w:cstheme="minorHAnsi"/>
          <w:snapToGrid w:val="0"/>
          <w:color w:val="000000" w:themeColor="text1"/>
        </w:rPr>
      </w:pPr>
    </w:p>
    <w:p w14:paraId="2EA7B4C0"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snapToGrid w:val="0"/>
          <w:color w:val="000000" w:themeColor="text1"/>
          <w:lang w:val="en-US"/>
        </w:rPr>
      </w:pPr>
      <w:r w:rsidRPr="000166EC">
        <w:rPr>
          <w:rFonts w:asciiTheme="minorHAnsi" w:eastAsia="Times New Roman" w:hAnsiTheme="minorHAnsi" w:cstheme="minorHAnsi"/>
          <w:b/>
          <w:bCs/>
          <w:snapToGrid w:val="0"/>
          <w:color w:val="000000" w:themeColor="text1"/>
          <w:lang w:val="en-US"/>
        </w:rPr>
        <w:t xml:space="preserve">Final Clauses </w:t>
      </w:r>
    </w:p>
    <w:p w14:paraId="72CDEC0F" w14:textId="77777777" w:rsidR="000166EC" w:rsidRPr="000166EC" w:rsidRDefault="000166EC" w:rsidP="000166EC">
      <w:pPr>
        <w:spacing w:after="120" w:line="23" w:lineRule="atLeast"/>
        <w:ind w:left="720"/>
        <w:rPr>
          <w:rFonts w:asciiTheme="minorHAnsi" w:hAnsiTheme="minorHAnsi" w:cstheme="minorHAnsi"/>
          <w:snapToGrid w:val="0"/>
          <w:color w:val="000000" w:themeColor="text1"/>
        </w:rPr>
      </w:pPr>
    </w:p>
    <w:p w14:paraId="60E5F222" w14:textId="77777777" w:rsidR="000166EC" w:rsidRPr="000166EC" w:rsidRDefault="000166EC" w:rsidP="000166EC">
      <w:pPr>
        <w:tabs>
          <w:tab w:val="left" w:pos="720"/>
        </w:tabs>
        <w:spacing w:after="120" w:line="23" w:lineRule="atLeast"/>
        <w:ind w:left="720" w:hanging="720"/>
        <w:rPr>
          <w:rFonts w:asciiTheme="minorHAnsi" w:hAnsiTheme="minorHAnsi" w:cstheme="minorHAnsi"/>
          <w:snapToGrid w:val="0"/>
          <w:color w:val="000000" w:themeColor="text1"/>
        </w:rPr>
      </w:pPr>
      <w:r w:rsidRPr="000166EC">
        <w:rPr>
          <w:rFonts w:asciiTheme="minorHAnsi" w:hAnsiTheme="minorHAnsi" w:cstheme="minorHAnsi"/>
          <w:snapToGrid w:val="0"/>
          <w:color w:val="000000" w:themeColor="text1"/>
        </w:rPr>
        <w:t>29.1</w:t>
      </w:r>
      <w:r w:rsidRPr="000166EC">
        <w:rPr>
          <w:rFonts w:asciiTheme="minorHAnsi" w:hAnsiTheme="minorHAnsi" w:cstheme="minorHAnsi"/>
          <w:snapToGrid w:val="0"/>
          <w:color w:val="000000" w:themeColor="text1"/>
        </w:rPr>
        <w:tab/>
      </w:r>
      <w:bookmarkStart w:id="84" w:name="_Hlk66992729"/>
      <w:r w:rsidRPr="000166EC">
        <w:rPr>
          <w:rFonts w:asciiTheme="minorHAnsi" w:hAnsiTheme="minorHAnsi" w:cstheme="minorHAnsi"/>
          <w:snapToGrid w:val="0"/>
          <w:highlight w:val="lightGray"/>
        </w:rPr>
        <w:t xml:space="preserve">This Agreement will enter into force upon signature by both Parties. </w:t>
      </w:r>
      <w:bookmarkEnd w:id="84"/>
      <w:r w:rsidRPr="000166EC">
        <w:rPr>
          <w:rFonts w:asciiTheme="minorHAnsi" w:hAnsiTheme="minorHAnsi" w:cstheme="minorHAnsi"/>
          <w:snapToGrid w:val="0"/>
          <w:color w:val="000000" w:themeColor="text1"/>
        </w:rPr>
        <w:t xml:space="preserve">It will remain in force until completion of all obligations of the Parties under this </w:t>
      </w:r>
      <w:r w:rsidRPr="000166EC">
        <w:rPr>
          <w:rFonts w:asciiTheme="minorHAnsi" w:hAnsiTheme="minorHAnsi" w:cstheme="minorHAnsi"/>
          <w:color w:val="000000" w:themeColor="text1"/>
        </w:rPr>
        <w:t xml:space="preserve">Agreement </w:t>
      </w:r>
      <w:r w:rsidRPr="000166EC">
        <w:rPr>
          <w:rFonts w:asciiTheme="minorHAnsi" w:hAnsiTheme="minorHAnsi" w:cstheme="minorHAnsi"/>
          <w:snapToGrid w:val="0"/>
          <w:color w:val="000000" w:themeColor="text1"/>
        </w:rPr>
        <w:t xml:space="preserve">unless terminated earlier in accordance with Article 26. </w:t>
      </w:r>
    </w:p>
    <w:p w14:paraId="7086F7C3" w14:textId="77777777" w:rsidR="000166EC" w:rsidRPr="000166EC" w:rsidRDefault="000166EC" w:rsidP="000166EC">
      <w:pPr>
        <w:tabs>
          <w:tab w:val="left" w:pos="720"/>
        </w:tabs>
        <w:spacing w:after="120" w:line="23" w:lineRule="atLeast"/>
        <w:ind w:left="720" w:hanging="720"/>
        <w:rPr>
          <w:rFonts w:asciiTheme="minorHAnsi" w:hAnsiTheme="minorHAnsi" w:cstheme="minorHAnsi"/>
          <w:snapToGrid w:val="0"/>
          <w:color w:val="000000" w:themeColor="text1"/>
        </w:rPr>
      </w:pPr>
    </w:p>
    <w:p w14:paraId="04DBE5E2" w14:textId="77777777" w:rsidR="000166EC" w:rsidRPr="000166EC" w:rsidRDefault="000166EC" w:rsidP="000166EC">
      <w:pPr>
        <w:tabs>
          <w:tab w:val="left" w:pos="720"/>
        </w:tabs>
        <w:spacing w:after="120" w:line="23" w:lineRule="atLeast"/>
        <w:ind w:left="720" w:hanging="720"/>
        <w:rPr>
          <w:rFonts w:asciiTheme="minorHAnsi" w:hAnsiTheme="minorHAnsi" w:cstheme="minorHAnsi"/>
          <w:snapToGrid w:val="0"/>
          <w:color w:val="000000" w:themeColor="text1"/>
        </w:rPr>
      </w:pPr>
      <w:r w:rsidRPr="000166EC">
        <w:rPr>
          <w:rFonts w:asciiTheme="minorHAnsi" w:hAnsiTheme="minorHAnsi" w:cstheme="minorHAnsi"/>
          <w:snapToGrid w:val="0"/>
          <w:color w:val="000000" w:themeColor="text1"/>
        </w:rPr>
        <w:t>29.2</w:t>
      </w:r>
      <w:r w:rsidRPr="000166EC">
        <w:rPr>
          <w:rFonts w:asciiTheme="minorHAnsi" w:hAnsiTheme="minorHAnsi" w:cstheme="minorHAnsi"/>
          <w:snapToGrid w:val="0"/>
          <w:color w:val="000000" w:themeColor="text1"/>
        </w:rPr>
        <w:tab/>
        <w:t xml:space="preserve">Amendments may be made by mutual agreement in writing between the Parties. </w:t>
      </w:r>
    </w:p>
    <w:p w14:paraId="030ED444" w14:textId="77777777" w:rsidR="000166EC" w:rsidRPr="000166EC" w:rsidRDefault="000166EC" w:rsidP="000166EC">
      <w:pPr>
        <w:spacing w:after="120" w:line="23" w:lineRule="atLeast"/>
        <w:ind w:left="567" w:hanging="567"/>
        <w:rPr>
          <w:rFonts w:asciiTheme="minorHAnsi" w:hAnsiTheme="minorHAnsi" w:cstheme="minorHAnsi"/>
          <w:snapToGrid w:val="0"/>
          <w:color w:val="000000" w:themeColor="text1"/>
        </w:rPr>
      </w:pPr>
    </w:p>
    <w:p w14:paraId="6AF1DAEA" w14:textId="77777777" w:rsidR="000166EC" w:rsidRPr="000166EC" w:rsidRDefault="000166EC" w:rsidP="000166EC">
      <w:pPr>
        <w:numPr>
          <w:ilvl w:val="0"/>
          <w:numId w:val="47"/>
        </w:numPr>
        <w:tabs>
          <w:tab w:val="left" w:pos="360"/>
        </w:tabs>
        <w:spacing w:after="0" w:line="23" w:lineRule="atLeast"/>
        <w:ind w:left="360"/>
        <w:jc w:val="both"/>
        <w:rPr>
          <w:rFonts w:asciiTheme="minorHAnsi" w:eastAsia="Times New Roman" w:hAnsiTheme="minorHAnsi" w:cstheme="minorHAnsi"/>
          <w:snapToGrid w:val="0"/>
          <w:color w:val="000000" w:themeColor="text1"/>
          <w:highlight w:val="lightGray"/>
        </w:rPr>
      </w:pPr>
      <w:r w:rsidRPr="000166EC">
        <w:rPr>
          <w:rFonts w:asciiTheme="minorHAnsi" w:eastAsia="Times New Roman" w:hAnsiTheme="minorHAnsi" w:cstheme="minorHAnsi"/>
          <w:b/>
          <w:bCs/>
          <w:snapToGrid w:val="0"/>
          <w:color w:val="000000" w:themeColor="text1"/>
          <w:highlight w:val="lightGray"/>
        </w:rPr>
        <w:t>Special Provisions (Optional)</w:t>
      </w:r>
    </w:p>
    <w:p w14:paraId="5B683546" w14:textId="77777777" w:rsidR="000166EC" w:rsidRPr="000166EC" w:rsidRDefault="000166EC" w:rsidP="000166EC">
      <w:pPr>
        <w:spacing w:line="23" w:lineRule="atLeast"/>
        <w:jc w:val="both"/>
        <w:rPr>
          <w:rFonts w:asciiTheme="minorHAnsi" w:hAnsiTheme="minorHAnsi" w:cstheme="minorHAnsi"/>
          <w:b/>
          <w:snapToGrid w:val="0"/>
          <w:color w:val="000000" w:themeColor="text1"/>
          <w:highlight w:val="lightGray"/>
        </w:rPr>
      </w:pPr>
    </w:p>
    <w:p w14:paraId="47D0AF59" w14:textId="77777777" w:rsidR="000166EC" w:rsidRPr="000166EC" w:rsidRDefault="000166EC" w:rsidP="000166EC">
      <w:pPr>
        <w:spacing w:line="23" w:lineRule="atLeast"/>
        <w:jc w:val="both"/>
        <w:rPr>
          <w:rFonts w:asciiTheme="minorHAnsi" w:hAnsiTheme="minorHAnsi" w:cstheme="minorHAnsi"/>
          <w:snapToGrid w:val="0"/>
          <w:color w:val="000000" w:themeColor="text1"/>
          <w:highlight w:val="lightGray"/>
        </w:rPr>
      </w:pPr>
      <w:r w:rsidRPr="000166EC">
        <w:rPr>
          <w:rFonts w:asciiTheme="minorHAnsi" w:hAnsiTheme="minorHAnsi" w:cstheme="minorHAnsi"/>
          <w:snapToGrid w:val="0"/>
          <w:color w:val="000000" w:themeColor="text1"/>
          <w:highlight w:val="lightGray"/>
        </w:rPr>
        <w:lastRenderedPageBreak/>
        <w:t>Due to the requirements of the Donor financing the Project, the Contractor shall agree and accept the following provisions:</w:t>
      </w:r>
    </w:p>
    <w:p w14:paraId="2BE3B8E8" w14:textId="77777777" w:rsidR="000166EC" w:rsidRPr="000166EC" w:rsidRDefault="000166EC" w:rsidP="000166EC">
      <w:pPr>
        <w:spacing w:line="23" w:lineRule="atLeast"/>
        <w:ind w:left="567"/>
        <w:jc w:val="both"/>
        <w:rPr>
          <w:rFonts w:asciiTheme="minorHAnsi" w:hAnsiTheme="minorHAnsi" w:cstheme="minorHAnsi"/>
          <w:snapToGrid w:val="0"/>
          <w:color w:val="000000" w:themeColor="text1"/>
          <w:highlight w:val="lightGray"/>
        </w:rPr>
      </w:pPr>
    </w:p>
    <w:p w14:paraId="5A39725F" w14:textId="77777777" w:rsidR="000166EC" w:rsidRPr="000166EC" w:rsidRDefault="000166EC" w:rsidP="000166EC">
      <w:pPr>
        <w:spacing w:line="23" w:lineRule="atLeast"/>
        <w:ind w:left="567"/>
        <w:jc w:val="both"/>
        <w:rPr>
          <w:rFonts w:asciiTheme="minorHAnsi" w:hAnsiTheme="minorHAnsi" w:cstheme="minorHAnsi"/>
          <w:snapToGrid w:val="0"/>
          <w:color w:val="000000" w:themeColor="text1"/>
        </w:rPr>
      </w:pPr>
      <w:r w:rsidRPr="000166EC">
        <w:rPr>
          <w:rFonts w:asciiTheme="minorHAnsi" w:hAnsiTheme="minorHAnsi" w:cstheme="minorHAnsi"/>
          <w:snapToGrid w:val="0"/>
          <w:color w:val="000000" w:themeColor="text1"/>
          <w:highlight w:val="lightGray"/>
        </w:rPr>
        <w:t>[Insert all donor requirements which must be flown down to IOM’s implementing partners and subcontractors. In case of any doubt, please contact LEGContracts@iom.int]</w:t>
      </w:r>
    </w:p>
    <w:p w14:paraId="68E59B66" w14:textId="77777777" w:rsidR="000166EC" w:rsidRPr="000166EC" w:rsidRDefault="000166EC" w:rsidP="000166EC">
      <w:pPr>
        <w:spacing w:after="120" w:line="23" w:lineRule="atLeast"/>
        <w:rPr>
          <w:rFonts w:asciiTheme="minorHAnsi" w:hAnsiTheme="minorHAnsi" w:cstheme="minorHAnsi"/>
          <w:snapToGrid w:val="0"/>
          <w:color w:val="000000" w:themeColor="text1"/>
        </w:rPr>
      </w:pPr>
    </w:p>
    <w:p w14:paraId="4B877FAE" w14:textId="77777777" w:rsidR="000166EC" w:rsidRPr="000166EC" w:rsidRDefault="000166EC" w:rsidP="000166EC">
      <w:pPr>
        <w:tabs>
          <w:tab w:val="left" w:pos="0"/>
        </w:tabs>
        <w:spacing w:line="23" w:lineRule="atLeast"/>
        <w:jc w:val="both"/>
        <w:rPr>
          <w:rFonts w:asciiTheme="minorHAnsi" w:hAnsiTheme="minorHAnsi" w:cstheme="minorHAnsi"/>
          <w:lang w:val="en-PH"/>
        </w:rPr>
      </w:pPr>
      <w:bookmarkStart w:id="85" w:name="_Hlk67088048"/>
      <w:r w:rsidRPr="000166EC">
        <w:rPr>
          <w:rFonts w:asciiTheme="minorHAnsi" w:hAnsiTheme="minorHAnsi" w:cstheme="minorHAnsi"/>
        </w:rPr>
        <w:t xml:space="preserve">Signed in duplicate </w:t>
      </w:r>
      <w:r w:rsidRPr="000166EC">
        <w:rPr>
          <w:rFonts w:asciiTheme="minorHAnsi" w:hAnsiTheme="minorHAnsi" w:cstheme="minorHAnsi"/>
          <w:highlight w:val="lightGray"/>
        </w:rPr>
        <w:t>in English</w:t>
      </w:r>
      <w:r w:rsidRPr="000166EC">
        <w:rPr>
          <w:rFonts w:asciiTheme="minorHAnsi" w:hAnsiTheme="minorHAnsi" w:cstheme="minorHAnsi"/>
        </w:rPr>
        <w:t xml:space="preserve">, on the dates and at the places indicated below. </w:t>
      </w:r>
    </w:p>
    <w:p w14:paraId="283A1812" w14:textId="77777777" w:rsidR="000166EC" w:rsidRPr="000166EC" w:rsidRDefault="000166EC" w:rsidP="000166EC">
      <w:pPr>
        <w:spacing w:after="120" w:line="23" w:lineRule="atLeast"/>
        <w:rPr>
          <w:rFonts w:asciiTheme="minorHAnsi" w:hAnsiTheme="minorHAnsi" w:cstheme="minorHAnsi"/>
          <w:color w:val="000000"/>
        </w:rPr>
      </w:pPr>
    </w:p>
    <w:p w14:paraId="57BA268E" w14:textId="77777777" w:rsidR="000166EC" w:rsidRPr="000166EC" w:rsidRDefault="000166EC" w:rsidP="000166EC">
      <w:pPr>
        <w:spacing w:after="120" w:line="23" w:lineRule="atLeast"/>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0166EC" w:rsidRPr="000166EC" w14:paraId="0CB4C83F" w14:textId="77777777" w:rsidTr="008149E8">
        <w:tc>
          <w:tcPr>
            <w:tcW w:w="4135" w:type="dxa"/>
          </w:tcPr>
          <w:p w14:paraId="1B660262" w14:textId="77777777" w:rsidR="000166EC" w:rsidRPr="000166EC" w:rsidRDefault="000166EC" w:rsidP="000166EC">
            <w:pPr>
              <w:tabs>
                <w:tab w:val="left" w:pos="0"/>
              </w:tabs>
              <w:spacing w:line="23" w:lineRule="atLeast"/>
              <w:jc w:val="both"/>
              <w:rPr>
                <w:rFonts w:cstheme="minorHAnsi"/>
                <w:i/>
                <w:iCs/>
                <w:lang w:val="en-PH"/>
              </w:rPr>
            </w:pPr>
            <w:r w:rsidRPr="000166EC">
              <w:rPr>
                <w:rFonts w:cstheme="minorHAnsi"/>
                <w:i/>
                <w:iCs/>
                <w:lang w:val="en-PH"/>
              </w:rPr>
              <w:t xml:space="preserve">For and on behalf of </w:t>
            </w:r>
          </w:p>
          <w:p w14:paraId="3376398D"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The International Organization for Migration</w:t>
            </w:r>
          </w:p>
        </w:tc>
        <w:tc>
          <w:tcPr>
            <w:tcW w:w="990" w:type="dxa"/>
          </w:tcPr>
          <w:p w14:paraId="598AA8CB" w14:textId="77777777" w:rsidR="000166EC" w:rsidRPr="000166EC" w:rsidRDefault="000166EC" w:rsidP="000166EC">
            <w:pPr>
              <w:tabs>
                <w:tab w:val="left" w:pos="0"/>
              </w:tabs>
              <w:spacing w:line="23" w:lineRule="atLeast"/>
              <w:jc w:val="both"/>
              <w:rPr>
                <w:rFonts w:cstheme="minorHAnsi"/>
                <w:lang w:val="en-PH"/>
              </w:rPr>
            </w:pPr>
          </w:p>
        </w:tc>
        <w:tc>
          <w:tcPr>
            <w:tcW w:w="4225" w:type="dxa"/>
          </w:tcPr>
          <w:p w14:paraId="377A5408" w14:textId="77777777" w:rsidR="000166EC" w:rsidRPr="000166EC" w:rsidRDefault="000166EC" w:rsidP="000166EC">
            <w:pPr>
              <w:tabs>
                <w:tab w:val="left" w:pos="0"/>
              </w:tabs>
              <w:spacing w:line="23" w:lineRule="atLeast"/>
              <w:jc w:val="both"/>
              <w:rPr>
                <w:rFonts w:cstheme="minorHAnsi"/>
                <w:i/>
                <w:iCs/>
                <w:lang w:val="en-PH"/>
              </w:rPr>
            </w:pPr>
            <w:r w:rsidRPr="000166EC">
              <w:rPr>
                <w:rFonts w:cstheme="minorHAnsi"/>
                <w:i/>
                <w:iCs/>
                <w:lang w:val="en-PH"/>
              </w:rPr>
              <w:t xml:space="preserve">For and on behalf of </w:t>
            </w:r>
          </w:p>
          <w:p w14:paraId="6AF67A0A"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highlight w:val="lightGray"/>
                <w:lang w:val="en-PH"/>
              </w:rPr>
              <w:t>[Name of Contractor]</w:t>
            </w:r>
          </w:p>
        </w:tc>
      </w:tr>
      <w:tr w:rsidR="000166EC" w:rsidRPr="000166EC" w14:paraId="29015962" w14:textId="77777777" w:rsidTr="008149E8">
        <w:tc>
          <w:tcPr>
            <w:tcW w:w="4135" w:type="dxa"/>
          </w:tcPr>
          <w:p w14:paraId="0E72E10C" w14:textId="77777777" w:rsidR="000166EC" w:rsidRPr="000166EC" w:rsidRDefault="000166EC" w:rsidP="000166EC">
            <w:pPr>
              <w:tabs>
                <w:tab w:val="left" w:pos="0"/>
              </w:tabs>
              <w:spacing w:line="23" w:lineRule="atLeast"/>
              <w:jc w:val="both"/>
              <w:rPr>
                <w:rFonts w:cstheme="minorHAnsi"/>
                <w:lang w:val="en-PH"/>
              </w:rPr>
            </w:pPr>
          </w:p>
        </w:tc>
        <w:tc>
          <w:tcPr>
            <w:tcW w:w="990" w:type="dxa"/>
          </w:tcPr>
          <w:p w14:paraId="683039C3" w14:textId="77777777" w:rsidR="000166EC" w:rsidRPr="000166EC" w:rsidRDefault="000166EC" w:rsidP="000166EC">
            <w:pPr>
              <w:tabs>
                <w:tab w:val="left" w:pos="0"/>
              </w:tabs>
              <w:spacing w:line="23" w:lineRule="atLeast"/>
              <w:jc w:val="both"/>
              <w:rPr>
                <w:rFonts w:cstheme="minorHAnsi"/>
                <w:lang w:val="en-PH"/>
              </w:rPr>
            </w:pPr>
          </w:p>
        </w:tc>
        <w:tc>
          <w:tcPr>
            <w:tcW w:w="4225" w:type="dxa"/>
          </w:tcPr>
          <w:p w14:paraId="1D24D4B8" w14:textId="77777777" w:rsidR="000166EC" w:rsidRPr="000166EC" w:rsidRDefault="000166EC" w:rsidP="000166EC">
            <w:pPr>
              <w:tabs>
                <w:tab w:val="left" w:pos="0"/>
              </w:tabs>
              <w:spacing w:line="23" w:lineRule="atLeast"/>
              <w:jc w:val="both"/>
              <w:rPr>
                <w:rFonts w:cstheme="minorHAnsi"/>
                <w:lang w:val="en-PH"/>
              </w:rPr>
            </w:pPr>
          </w:p>
        </w:tc>
      </w:tr>
      <w:tr w:rsidR="000166EC" w:rsidRPr="000166EC" w14:paraId="76D212CF" w14:textId="77777777" w:rsidTr="008149E8">
        <w:tc>
          <w:tcPr>
            <w:tcW w:w="4135" w:type="dxa"/>
          </w:tcPr>
          <w:p w14:paraId="33CEC378"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Signature</w:t>
            </w:r>
          </w:p>
        </w:tc>
        <w:tc>
          <w:tcPr>
            <w:tcW w:w="990" w:type="dxa"/>
          </w:tcPr>
          <w:p w14:paraId="1E2D9548" w14:textId="77777777" w:rsidR="000166EC" w:rsidRPr="000166EC" w:rsidRDefault="000166EC" w:rsidP="000166EC">
            <w:pPr>
              <w:tabs>
                <w:tab w:val="left" w:pos="0"/>
              </w:tabs>
              <w:spacing w:line="23" w:lineRule="atLeast"/>
              <w:jc w:val="both"/>
              <w:rPr>
                <w:rFonts w:cstheme="minorHAnsi"/>
                <w:lang w:val="en-PH"/>
              </w:rPr>
            </w:pPr>
          </w:p>
        </w:tc>
        <w:tc>
          <w:tcPr>
            <w:tcW w:w="4225" w:type="dxa"/>
          </w:tcPr>
          <w:p w14:paraId="55C4B7F5"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Signature</w:t>
            </w:r>
          </w:p>
        </w:tc>
      </w:tr>
      <w:tr w:rsidR="000166EC" w:rsidRPr="000166EC" w14:paraId="77A4A646" w14:textId="77777777" w:rsidTr="008149E8">
        <w:tc>
          <w:tcPr>
            <w:tcW w:w="4135" w:type="dxa"/>
            <w:tcBorders>
              <w:bottom w:val="single" w:sz="4" w:space="0" w:color="auto"/>
            </w:tcBorders>
          </w:tcPr>
          <w:p w14:paraId="7428831C" w14:textId="77777777" w:rsidR="000166EC" w:rsidRPr="000166EC" w:rsidRDefault="000166EC" w:rsidP="000166EC">
            <w:pPr>
              <w:tabs>
                <w:tab w:val="left" w:pos="0"/>
              </w:tabs>
              <w:spacing w:line="23" w:lineRule="atLeast"/>
              <w:jc w:val="both"/>
              <w:rPr>
                <w:rFonts w:cstheme="minorHAnsi"/>
                <w:lang w:val="en-PH"/>
              </w:rPr>
            </w:pPr>
          </w:p>
          <w:p w14:paraId="513AC960" w14:textId="77777777" w:rsidR="000166EC" w:rsidRPr="000166EC" w:rsidRDefault="000166EC" w:rsidP="000166EC">
            <w:pPr>
              <w:tabs>
                <w:tab w:val="left" w:pos="0"/>
              </w:tabs>
              <w:spacing w:line="23" w:lineRule="atLeast"/>
              <w:jc w:val="both"/>
              <w:rPr>
                <w:rFonts w:cstheme="minorHAnsi"/>
                <w:lang w:val="en-PH"/>
              </w:rPr>
            </w:pPr>
          </w:p>
          <w:p w14:paraId="574C399F" w14:textId="77777777" w:rsidR="000166EC" w:rsidRPr="000166EC" w:rsidRDefault="000166EC" w:rsidP="000166EC">
            <w:pPr>
              <w:tabs>
                <w:tab w:val="left" w:pos="0"/>
              </w:tabs>
              <w:spacing w:line="23" w:lineRule="atLeast"/>
              <w:jc w:val="both"/>
              <w:rPr>
                <w:rFonts w:cstheme="minorHAnsi"/>
                <w:lang w:val="en-PH"/>
              </w:rPr>
            </w:pPr>
          </w:p>
        </w:tc>
        <w:tc>
          <w:tcPr>
            <w:tcW w:w="990" w:type="dxa"/>
          </w:tcPr>
          <w:p w14:paraId="224B691F" w14:textId="77777777" w:rsidR="000166EC" w:rsidRPr="000166EC" w:rsidRDefault="000166EC" w:rsidP="000166EC">
            <w:pPr>
              <w:tabs>
                <w:tab w:val="left" w:pos="0"/>
              </w:tabs>
              <w:spacing w:line="23" w:lineRule="atLeast"/>
              <w:jc w:val="both"/>
              <w:rPr>
                <w:rFonts w:cstheme="minorHAnsi"/>
                <w:lang w:val="en-PH"/>
              </w:rPr>
            </w:pPr>
          </w:p>
        </w:tc>
        <w:tc>
          <w:tcPr>
            <w:tcW w:w="4225" w:type="dxa"/>
            <w:tcBorders>
              <w:bottom w:val="single" w:sz="4" w:space="0" w:color="auto"/>
            </w:tcBorders>
          </w:tcPr>
          <w:p w14:paraId="420C945E" w14:textId="77777777" w:rsidR="000166EC" w:rsidRPr="000166EC" w:rsidRDefault="000166EC" w:rsidP="000166EC">
            <w:pPr>
              <w:tabs>
                <w:tab w:val="left" w:pos="0"/>
              </w:tabs>
              <w:spacing w:line="23" w:lineRule="atLeast"/>
              <w:jc w:val="both"/>
              <w:rPr>
                <w:rFonts w:cstheme="minorHAnsi"/>
                <w:lang w:val="en-PH"/>
              </w:rPr>
            </w:pPr>
          </w:p>
        </w:tc>
      </w:tr>
      <w:tr w:rsidR="000166EC" w:rsidRPr="000166EC" w14:paraId="79A2979D" w14:textId="77777777" w:rsidTr="008149E8">
        <w:tc>
          <w:tcPr>
            <w:tcW w:w="4135" w:type="dxa"/>
            <w:tcBorders>
              <w:top w:val="single" w:sz="4" w:space="0" w:color="auto"/>
            </w:tcBorders>
          </w:tcPr>
          <w:p w14:paraId="028BBA41"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Name:</w:t>
            </w:r>
          </w:p>
        </w:tc>
        <w:tc>
          <w:tcPr>
            <w:tcW w:w="990" w:type="dxa"/>
          </w:tcPr>
          <w:p w14:paraId="4574F59A" w14:textId="77777777" w:rsidR="000166EC" w:rsidRPr="000166EC" w:rsidRDefault="000166EC" w:rsidP="000166EC">
            <w:pPr>
              <w:tabs>
                <w:tab w:val="left" w:pos="0"/>
              </w:tabs>
              <w:spacing w:line="23" w:lineRule="atLeast"/>
              <w:jc w:val="both"/>
              <w:rPr>
                <w:rFonts w:cstheme="minorHAnsi"/>
                <w:lang w:val="en-PH"/>
              </w:rPr>
            </w:pPr>
          </w:p>
        </w:tc>
        <w:tc>
          <w:tcPr>
            <w:tcW w:w="4225" w:type="dxa"/>
            <w:tcBorders>
              <w:top w:val="single" w:sz="4" w:space="0" w:color="auto"/>
            </w:tcBorders>
          </w:tcPr>
          <w:p w14:paraId="32FEF24F"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Name:</w:t>
            </w:r>
          </w:p>
        </w:tc>
      </w:tr>
      <w:tr w:rsidR="000166EC" w:rsidRPr="000166EC" w14:paraId="4C4A79BB" w14:textId="77777777" w:rsidTr="008149E8">
        <w:tc>
          <w:tcPr>
            <w:tcW w:w="4135" w:type="dxa"/>
          </w:tcPr>
          <w:p w14:paraId="6D9F56D9"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Position:</w:t>
            </w:r>
          </w:p>
        </w:tc>
        <w:tc>
          <w:tcPr>
            <w:tcW w:w="990" w:type="dxa"/>
          </w:tcPr>
          <w:p w14:paraId="14D3A391" w14:textId="77777777" w:rsidR="000166EC" w:rsidRPr="000166EC" w:rsidRDefault="000166EC" w:rsidP="000166EC">
            <w:pPr>
              <w:tabs>
                <w:tab w:val="left" w:pos="0"/>
              </w:tabs>
              <w:spacing w:line="23" w:lineRule="atLeast"/>
              <w:jc w:val="both"/>
              <w:rPr>
                <w:rFonts w:cstheme="minorHAnsi"/>
                <w:lang w:val="en-PH"/>
              </w:rPr>
            </w:pPr>
          </w:p>
        </w:tc>
        <w:tc>
          <w:tcPr>
            <w:tcW w:w="4225" w:type="dxa"/>
          </w:tcPr>
          <w:p w14:paraId="1636B856"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Position:</w:t>
            </w:r>
          </w:p>
        </w:tc>
      </w:tr>
      <w:tr w:rsidR="000166EC" w:rsidRPr="000166EC" w14:paraId="1D006629" w14:textId="77777777" w:rsidTr="008149E8">
        <w:tc>
          <w:tcPr>
            <w:tcW w:w="4135" w:type="dxa"/>
          </w:tcPr>
          <w:p w14:paraId="602CE781"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 xml:space="preserve">Date: </w:t>
            </w:r>
          </w:p>
        </w:tc>
        <w:tc>
          <w:tcPr>
            <w:tcW w:w="990" w:type="dxa"/>
          </w:tcPr>
          <w:p w14:paraId="35BA2145" w14:textId="77777777" w:rsidR="000166EC" w:rsidRPr="000166EC" w:rsidRDefault="000166EC" w:rsidP="000166EC">
            <w:pPr>
              <w:tabs>
                <w:tab w:val="left" w:pos="0"/>
              </w:tabs>
              <w:spacing w:line="23" w:lineRule="atLeast"/>
              <w:jc w:val="both"/>
              <w:rPr>
                <w:rFonts w:cstheme="minorHAnsi"/>
                <w:lang w:val="en-PH"/>
              </w:rPr>
            </w:pPr>
          </w:p>
        </w:tc>
        <w:tc>
          <w:tcPr>
            <w:tcW w:w="4225" w:type="dxa"/>
          </w:tcPr>
          <w:p w14:paraId="409B3300"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 xml:space="preserve">Date: </w:t>
            </w:r>
          </w:p>
        </w:tc>
      </w:tr>
      <w:tr w:rsidR="000166EC" w:rsidRPr="000166EC" w14:paraId="79959A7F" w14:textId="77777777" w:rsidTr="008149E8">
        <w:tc>
          <w:tcPr>
            <w:tcW w:w="4135" w:type="dxa"/>
          </w:tcPr>
          <w:p w14:paraId="335C0099"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Place:</w:t>
            </w:r>
          </w:p>
        </w:tc>
        <w:tc>
          <w:tcPr>
            <w:tcW w:w="990" w:type="dxa"/>
          </w:tcPr>
          <w:p w14:paraId="6B8FAEEB" w14:textId="77777777" w:rsidR="000166EC" w:rsidRPr="000166EC" w:rsidRDefault="000166EC" w:rsidP="000166EC">
            <w:pPr>
              <w:tabs>
                <w:tab w:val="left" w:pos="0"/>
              </w:tabs>
              <w:spacing w:line="23" w:lineRule="atLeast"/>
              <w:jc w:val="both"/>
              <w:rPr>
                <w:rFonts w:cstheme="minorHAnsi"/>
                <w:lang w:val="en-PH"/>
              </w:rPr>
            </w:pPr>
          </w:p>
        </w:tc>
        <w:tc>
          <w:tcPr>
            <w:tcW w:w="4225" w:type="dxa"/>
          </w:tcPr>
          <w:p w14:paraId="02365633" w14:textId="77777777" w:rsidR="000166EC" w:rsidRPr="000166EC" w:rsidRDefault="000166EC" w:rsidP="000166EC">
            <w:pPr>
              <w:tabs>
                <w:tab w:val="left" w:pos="0"/>
              </w:tabs>
              <w:spacing w:line="23" w:lineRule="atLeast"/>
              <w:jc w:val="both"/>
              <w:rPr>
                <w:rFonts w:cstheme="minorHAnsi"/>
                <w:lang w:val="en-PH"/>
              </w:rPr>
            </w:pPr>
            <w:r w:rsidRPr="000166EC">
              <w:rPr>
                <w:rFonts w:cstheme="minorHAnsi"/>
                <w:lang w:val="en-PH"/>
              </w:rPr>
              <w:t>Place:</w:t>
            </w:r>
          </w:p>
        </w:tc>
      </w:tr>
    </w:tbl>
    <w:p w14:paraId="7B54EE46" w14:textId="77777777" w:rsidR="000166EC" w:rsidRPr="000166EC" w:rsidRDefault="000166EC" w:rsidP="000166EC">
      <w:pPr>
        <w:tabs>
          <w:tab w:val="left" w:pos="0"/>
        </w:tabs>
        <w:spacing w:line="23" w:lineRule="atLeast"/>
        <w:jc w:val="both"/>
        <w:rPr>
          <w:rFonts w:asciiTheme="minorHAnsi" w:hAnsiTheme="minorHAnsi" w:cstheme="minorHAnsi"/>
          <w:lang w:val="en-PH"/>
        </w:rPr>
      </w:pPr>
    </w:p>
    <w:bookmarkEnd w:id="85"/>
    <w:p w14:paraId="0445F92E" w14:textId="77777777" w:rsidR="000166EC" w:rsidRPr="000166EC" w:rsidRDefault="000166EC" w:rsidP="000166EC">
      <w:pPr>
        <w:rPr>
          <w:rFonts w:asciiTheme="minorHAnsi" w:hAnsiTheme="minorHAnsi" w:cstheme="minorHAnsi"/>
          <w:color w:val="000000"/>
        </w:rPr>
      </w:pPr>
    </w:p>
    <w:p w14:paraId="1AC142DC" w14:textId="77777777" w:rsidR="00A63B3E" w:rsidRDefault="00A63B3E" w:rsidP="008D448C">
      <w:pPr>
        <w:rPr>
          <w:rFonts w:asciiTheme="majorHAnsi" w:eastAsiaTheme="majorEastAsia" w:hAnsiTheme="majorHAnsi" w:cstheme="minorHAnsi"/>
          <w:b/>
          <w:sz w:val="20"/>
          <w:szCs w:val="20"/>
        </w:rPr>
      </w:pPr>
    </w:p>
    <w:p w14:paraId="305279CF" w14:textId="77777777" w:rsidR="00A63B3E" w:rsidRDefault="00A63B3E" w:rsidP="008D448C">
      <w:pPr>
        <w:rPr>
          <w:rFonts w:asciiTheme="majorHAnsi" w:eastAsiaTheme="majorEastAsia" w:hAnsiTheme="majorHAnsi" w:cstheme="minorHAnsi"/>
          <w:b/>
          <w:sz w:val="20"/>
          <w:szCs w:val="20"/>
        </w:rPr>
      </w:pPr>
    </w:p>
    <w:p w14:paraId="1462D806" w14:textId="77777777" w:rsidR="00A63B3E" w:rsidRDefault="00A63B3E" w:rsidP="008D448C">
      <w:pPr>
        <w:rPr>
          <w:rFonts w:asciiTheme="majorHAnsi" w:eastAsiaTheme="majorEastAsia" w:hAnsiTheme="majorHAnsi" w:cstheme="minorHAnsi"/>
          <w:b/>
          <w:sz w:val="20"/>
          <w:szCs w:val="20"/>
        </w:rPr>
      </w:pPr>
    </w:p>
    <w:p w14:paraId="173947B2" w14:textId="77777777" w:rsidR="00A63B3E" w:rsidRDefault="00A63B3E" w:rsidP="008D448C">
      <w:pPr>
        <w:rPr>
          <w:rFonts w:asciiTheme="majorHAnsi" w:eastAsiaTheme="majorEastAsia" w:hAnsiTheme="majorHAnsi" w:cstheme="minorHAnsi"/>
          <w:b/>
          <w:sz w:val="20"/>
          <w:szCs w:val="20"/>
        </w:rPr>
      </w:pPr>
    </w:p>
    <w:p w14:paraId="52CC8A2B" w14:textId="77777777" w:rsidR="00A63B3E" w:rsidRDefault="00A63B3E" w:rsidP="008D448C">
      <w:pPr>
        <w:rPr>
          <w:rFonts w:asciiTheme="majorHAnsi" w:eastAsiaTheme="majorEastAsia" w:hAnsiTheme="majorHAnsi" w:cstheme="minorHAnsi"/>
          <w:b/>
          <w:sz w:val="20"/>
          <w:szCs w:val="20"/>
        </w:rPr>
      </w:pPr>
    </w:p>
    <w:p w14:paraId="4783C7A3" w14:textId="77777777" w:rsidR="00A63B3E" w:rsidRDefault="00A63B3E" w:rsidP="008D448C">
      <w:pPr>
        <w:rPr>
          <w:rFonts w:asciiTheme="majorHAnsi" w:eastAsiaTheme="majorEastAsia" w:hAnsiTheme="majorHAnsi" w:cstheme="minorHAnsi"/>
          <w:b/>
          <w:sz w:val="20"/>
          <w:szCs w:val="20"/>
        </w:rPr>
      </w:pPr>
    </w:p>
    <w:p w14:paraId="67C868CD" w14:textId="77777777" w:rsidR="00A63B3E" w:rsidRDefault="00A63B3E" w:rsidP="008D448C">
      <w:pPr>
        <w:rPr>
          <w:rFonts w:asciiTheme="majorHAnsi" w:eastAsiaTheme="majorEastAsia" w:hAnsiTheme="majorHAnsi" w:cstheme="minorHAnsi"/>
          <w:b/>
          <w:sz w:val="20"/>
          <w:szCs w:val="20"/>
        </w:rPr>
      </w:pPr>
    </w:p>
    <w:p w14:paraId="7E667671" w14:textId="77777777" w:rsidR="00A63B3E" w:rsidRDefault="00A63B3E" w:rsidP="008D448C">
      <w:pPr>
        <w:rPr>
          <w:rFonts w:asciiTheme="majorHAnsi" w:eastAsiaTheme="majorEastAsia" w:hAnsiTheme="majorHAnsi" w:cstheme="minorHAnsi"/>
          <w:b/>
          <w:sz w:val="20"/>
          <w:szCs w:val="20"/>
        </w:rPr>
      </w:pPr>
    </w:p>
    <w:p w14:paraId="5334F177" w14:textId="77777777" w:rsidR="00A63B3E" w:rsidRDefault="00A63B3E" w:rsidP="008D448C">
      <w:pPr>
        <w:rPr>
          <w:rFonts w:asciiTheme="majorHAnsi" w:eastAsiaTheme="majorEastAsia" w:hAnsiTheme="majorHAnsi" w:cstheme="minorHAnsi"/>
          <w:b/>
          <w:sz w:val="20"/>
          <w:szCs w:val="20"/>
        </w:rPr>
      </w:pPr>
    </w:p>
    <w:p w14:paraId="4036C779" w14:textId="77777777" w:rsidR="00A63B3E" w:rsidRDefault="00A63B3E" w:rsidP="008D448C">
      <w:pPr>
        <w:rPr>
          <w:rFonts w:asciiTheme="majorHAnsi" w:eastAsiaTheme="majorEastAsia" w:hAnsiTheme="majorHAnsi" w:cstheme="minorHAnsi"/>
          <w:b/>
          <w:sz w:val="20"/>
          <w:szCs w:val="20"/>
        </w:rPr>
      </w:pPr>
    </w:p>
    <w:p w14:paraId="647927D2" w14:textId="77777777" w:rsidR="00A63B3E" w:rsidRDefault="00A63B3E" w:rsidP="008D448C">
      <w:pPr>
        <w:rPr>
          <w:rFonts w:asciiTheme="majorHAnsi" w:eastAsiaTheme="majorEastAsia" w:hAnsiTheme="majorHAnsi" w:cstheme="minorHAnsi"/>
          <w:b/>
          <w:sz w:val="20"/>
          <w:szCs w:val="20"/>
        </w:rPr>
      </w:pPr>
    </w:p>
    <w:p w14:paraId="00611D34" w14:textId="77777777" w:rsidR="00A63B3E" w:rsidRDefault="00A63B3E" w:rsidP="008D448C">
      <w:pPr>
        <w:rPr>
          <w:rFonts w:asciiTheme="majorHAnsi" w:eastAsiaTheme="majorEastAsia" w:hAnsiTheme="majorHAnsi" w:cstheme="minorHAnsi"/>
          <w:b/>
          <w:sz w:val="20"/>
          <w:szCs w:val="20"/>
        </w:rPr>
      </w:pPr>
    </w:p>
    <w:p w14:paraId="1B686FAA" w14:textId="77777777" w:rsidR="00A63B3E" w:rsidRDefault="00A63B3E" w:rsidP="008D448C">
      <w:pPr>
        <w:rPr>
          <w:rFonts w:asciiTheme="majorHAnsi" w:eastAsiaTheme="majorEastAsia" w:hAnsiTheme="majorHAnsi" w:cstheme="minorHAnsi"/>
          <w:b/>
          <w:sz w:val="20"/>
          <w:szCs w:val="20"/>
        </w:rPr>
      </w:pPr>
    </w:p>
    <w:p w14:paraId="1468DA64" w14:textId="77777777" w:rsidR="00A63B3E" w:rsidRDefault="00A63B3E" w:rsidP="008D448C">
      <w:pPr>
        <w:rPr>
          <w:rFonts w:asciiTheme="majorHAnsi" w:eastAsiaTheme="majorEastAsia" w:hAnsiTheme="majorHAnsi" w:cstheme="minorHAnsi"/>
          <w:b/>
          <w:sz w:val="20"/>
          <w:szCs w:val="20"/>
        </w:rPr>
      </w:pPr>
    </w:p>
    <w:p w14:paraId="2839ADD3" w14:textId="77777777" w:rsidR="00A63B3E" w:rsidRDefault="00A63B3E" w:rsidP="008D448C">
      <w:pPr>
        <w:rPr>
          <w:rFonts w:asciiTheme="majorHAnsi" w:eastAsiaTheme="majorEastAsia" w:hAnsiTheme="majorHAnsi" w:cstheme="minorHAnsi"/>
          <w:b/>
          <w:sz w:val="20"/>
          <w:szCs w:val="20"/>
        </w:rPr>
      </w:pPr>
    </w:p>
    <w:p w14:paraId="4F33564D" w14:textId="77777777" w:rsidR="00A63B3E" w:rsidRDefault="00A63B3E" w:rsidP="008D448C">
      <w:pPr>
        <w:rPr>
          <w:rFonts w:asciiTheme="majorHAnsi" w:eastAsiaTheme="majorEastAsia" w:hAnsiTheme="majorHAnsi" w:cstheme="minorHAnsi"/>
          <w:b/>
          <w:sz w:val="20"/>
          <w:szCs w:val="20"/>
        </w:rPr>
      </w:pPr>
    </w:p>
    <w:p w14:paraId="542911FC" w14:textId="47CE44D4" w:rsidR="008D448C" w:rsidRPr="008D448C" w:rsidRDefault="008D448C" w:rsidP="008D448C">
      <w:pPr>
        <w:rPr>
          <w:sz w:val="20"/>
          <w:szCs w:val="20"/>
        </w:rPr>
      </w:pPr>
      <w:r w:rsidRPr="008D448C">
        <w:rPr>
          <w:rFonts w:asciiTheme="majorHAnsi" w:eastAsiaTheme="majorEastAsia" w:hAnsiTheme="majorHAnsi" w:cstheme="minorHAnsi"/>
          <w:b/>
          <w:sz w:val="20"/>
          <w:szCs w:val="20"/>
        </w:rPr>
        <w:t>6.2 Advance Payment Guarantee (Bank Guarantee</w:t>
      </w:r>
      <w:r w:rsidRPr="008D448C">
        <w:rPr>
          <w:b/>
          <w:sz w:val="20"/>
          <w:szCs w:val="20"/>
        </w:rPr>
        <w:t xml:space="preserve">) </w:t>
      </w:r>
    </w:p>
    <w:p w14:paraId="46A3D7B9" w14:textId="77777777" w:rsidR="008D448C" w:rsidRPr="008D448C" w:rsidRDefault="008D448C" w:rsidP="008D448C">
      <w:pPr>
        <w:rPr>
          <w:sz w:val="20"/>
          <w:szCs w:val="20"/>
        </w:rPr>
      </w:pPr>
    </w:p>
    <w:p w14:paraId="1697B29F" w14:textId="77777777" w:rsidR="008D448C" w:rsidRPr="008D448C" w:rsidRDefault="008D448C" w:rsidP="008D448C">
      <w:pPr>
        <w:keepNext/>
        <w:keepLines/>
        <w:spacing w:before="40" w:after="0" w:line="240" w:lineRule="auto"/>
        <w:jc w:val="center"/>
        <w:outlineLvl w:val="1"/>
        <w:rPr>
          <w:rFonts w:asciiTheme="minorHAnsi" w:eastAsiaTheme="majorEastAsia" w:hAnsiTheme="minorHAnsi" w:cstheme="minorHAnsi"/>
          <w:sz w:val="20"/>
          <w:szCs w:val="20"/>
        </w:rPr>
      </w:pPr>
      <w:bookmarkStart w:id="86" w:name="_Toc501459935"/>
      <w:bookmarkStart w:id="87" w:name="_Toc157835220"/>
      <w:bookmarkStart w:id="88" w:name="_Toc222743840"/>
      <w:bookmarkStart w:id="89" w:name="_Toc227662215"/>
      <w:bookmarkStart w:id="90" w:name="_Toc231291835"/>
      <w:bookmarkStart w:id="91" w:name="_Toc340548656"/>
      <w:bookmarkStart w:id="92" w:name="_Toc420480800"/>
      <w:bookmarkStart w:id="93" w:name="_Toc420481098"/>
      <w:bookmarkStart w:id="94" w:name="_Toc410901742"/>
      <w:bookmarkStart w:id="95" w:name="_Toc410903723"/>
      <w:bookmarkStart w:id="96" w:name="_Toc410903940"/>
      <w:bookmarkStart w:id="97" w:name="_Toc410903999"/>
      <w:bookmarkStart w:id="98" w:name="_Toc490269074"/>
      <w:r w:rsidRPr="008D448C">
        <w:rPr>
          <w:rFonts w:asciiTheme="minorHAnsi" w:eastAsiaTheme="majorEastAsia" w:hAnsiTheme="minorHAnsi" w:cstheme="minorHAnsi"/>
          <w:b/>
          <w:sz w:val="20"/>
          <w:szCs w:val="20"/>
        </w:rPr>
        <w:t>ADVANCE PAYMENT SECURITY</w:t>
      </w:r>
      <w:r w:rsidRPr="008D448C">
        <w:rPr>
          <w:rFonts w:asciiTheme="minorHAnsi" w:eastAsiaTheme="majorEastAsia" w:hAnsiTheme="minorHAnsi" w:cstheme="minorHAnsi"/>
          <w:sz w:val="20"/>
          <w:szCs w:val="20"/>
        </w:rPr>
        <w:t xml:space="preserve"> (Bank Guarantee</w:t>
      </w:r>
      <w:bookmarkEnd w:id="86"/>
      <w:bookmarkEnd w:id="87"/>
      <w:bookmarkEnd w:id="88"/>
      <w:bookmarkEnd w:id="89"/>
      <w:bookmarkEnd w:id="90"/>
      <w:r w:rsidRPr="008D448C">
        <w:rPr>
          <w:rFonts w:asciiTheme="minorHAnsi" w:eastAsiaTheme="majorEastAsia" w:hAnsiTheme="minorHAnsi" w:cstheme="minorHAnsi"/>
          <w:sz w:val="20"/>
          <w:szCs w:val="20"/>
        </w:rPr>
        <w:t>)</w:t>
      </w:r>
    </w:p>
    <w:p w14:paraId="54AC2C24" w14:textId="77777777" w:rsidR="008D448C" w:rsidRPr="008D448C" w:rsidRDefault="008D448C" w:rsidP="008D448C">
      <w:pPr>
        <w:jc w:val="both"/>
        <w:rPr>
          <w:rFonts w:asciiTheme="minorHAnsi" w:hAnsiTheme="minorHAnsi" w:cstheme="minorHAnsi"/>
          <w:sz w:val="20"/>
          <w:szCs w:val="20"/>
        </w:rPr>
      </w:pPr>
    </w:p>
    <w:p w14:paraId="6C264BA0" w14:textId="77777777" w:rsidR="008D448C" w:rsidRPr="008D448C" w:rsidRDefault="008D448C" w:rsidP="008D448C">
      <w:pPr>
        <w:jc w:val="both"/>
        <w:rPr>
          <w:rFonts w:asciiTheme="minorHAnsi" w:hAnsiTheme="minorHAnsi" w:cstheme="minorHAnsi"/>
          <w:sz w:val="20"/>
          <w:szCs w:val="20"/>
          <w:u w:val="single"/>
        </w:rPr>
      </w:pPr>
      <w:r w:rsidRPr="008D448C">
        <w:rPr>
          <w:rFonts w:asciiTheme="minorHAnsi" w:hAnsiTheme="minorHAnsi" w:cstheme="minorHAnsi"/>
          <w:sz w:val="20"/>
          <w:szCs w:val="20"/>
        </w:rPr>
        <w:t>To:</w:t>
      </w:r>
      <w:r w:rsidRPr="008D448C">
        <w:rPr>
          <w:rFonts w:asciiTheme="minorHAnsi" w:hAnsiTheme="minorHAnsi" w:cstheme="minorHAnsi"/>
          <w:sz w:val="20"/>
          <w:szCs w:val="20"/>
        </w:rPr>
        <w:tab/>
      </w:r>
      <w:r w:rsidRPr="008D448C">
        <w:rPr>
          <w:rFonts w:asciiTheme="minorHAnsi" w:hAnsiTheme="minorHAnsi" w:cstheme="minorHAnsi"/>
          <w:i/>
          <w:color w:val="0000FF"/>
          <w:sz w:val="20"/>
          <w:szCs w:val="20"/>
          <w:u w:val="single"/>
        </w:rPr>
        <w:t>[name and address of IOM Mission]</w:t>
      </w:r>
    </w:p>
    <w:p w14:paraId="14301E35" w14:textId="77777777" w:rsidR="008D448C" w:rsidRPr="008D448C" w:rsidRDefault="008D448C" w:rsidP="008D448C">
      <w:pPr>
        <w:jc w:val="both"/>
        <w:rPr>
          <w:rFonts w:asciiTheme="minorHAnsi" w:hAnsiTheme="minorHAnsi" w:cstheme="minorHAnsi"/>
          <w:sz w:val="20"/>
          <w:szCs w:val="20"/>
          <w:u w:val="single"/>
        </w:rPr>
      </w:pPr>
      <w:r w:rsidRPr="008D448C">
        <w:rPr>
          <w:rFonts w:asciiTheme="minorHAnsi" w:hAnsiTheme="minorHAnsi" w:cstheme="minorHAnsi"/>
          <w:sz w:val="20"/>
          <w:szCs w:val="20"/>
        </w:rPr>
        <w:t xml:space="preserve">Contract : </w:t>
      </w:r>
      <w:r w:rsidRPr="008D448C">
        <w:rPr>
          <w:rFonts w:asciiTheme="minorHAnsi" w:hAnsiTheme="minorHAnsi" w:cstheme="minorHAnsi"/>
          <w:i/>
          <w:color w:val="0000FF"/>
          <w:sz w:val="20"/>
          <w:szCs w:val="20"/>
          <w:u w:val="single"/>
        </w:rPr>
        <w:t>[name of Contract]</w:t>
      </w:r>
    </w:p>
    <w:p w14:paraId="15038C15" w14:textId="77777777" w:rsidR="008D448C" w:rsidRPr="008D448C" w:rsidRDefault="008D448C" w:rsidP="008D448C">
      <w:pPr>
        <w:jc w:val="both"/>
        <w:rPr>
          <w:rFonts w:asciiTheme="minorHAnsi" w:hAnsiTheme="minorHAnsi" w:cstheme="minorHAnsi"/>
          <w:sz w:val="20"/>
          <w:szCs w:val="20"/>
          <w:u w:val="single"/>
        </w:rPr>
      </w:pPr>
    </w:p>
    <w:p w14:paraId="4421B747" w14:textId="77777777" w:rsidR="008D448C" w:rsidRPr="008D448C" w:rsidRDefault="008D448C" w:rsidP="008D448C">
      <w:pPr>
        <w:jc w:val="both"/>
        <w:rPr>
          <w:rFonts w:asciiTheme="minorHAnsi" w:hAnsiTheme="minorHAnsi" w:cstheme="minorHAnsi"/>
          <w:b/>
          <w:sz w:val="20"/>
          <w:szCs w:val="20"/>
        </w:rPr>
      </w:pPr>
      <w:r w:rsidRPr="008D448C">
        <w:rPr>
          <w:rFonts w:asciiTheme="minorHAnsi" w:hAnsiTheme="minorHAnsi" w:cstheme="minorHAnsi"/>
          <w:b/>
          <w:sz w:val="20"/>
          <w:szCs w:val="20"/>
        </w:rPr>
        <w:t>Gentlemen:</w:t>
      </w:r>
    </w:p>
    <w:p w14:paraId="5C80FABB" w14:textId="77777777" w:rsidR="008D448C" w:rsidRPr="008D448C" w:rsidRDefault="008D448C" w:rsidP="008D448C">
      <w:pPr>
        <w:spacing w:before="100" w:beforeAutospacing="1" w:after="100" w:afterAutospacing="1" w:line="240" w:lineRule="auto"/>
        <w:jc w:val="both"/>
        <w:rPr>
          <w:rFonts w:asciiTheme="minorHAnsi" w:eastAsia="Times New Roman" w:hAnsiTheme="minorHAnsi" w:cstheme="minorHAnsi"/>
          <w:sz w:val="20"/>
          <w:szCs w:val="20"/>
          <w:lang w:val="en-US"/>
        </w:rPr>
      </w:pPr>
      <w:r w:rsidRPr="008D448C">
        <w:rPr>
          <w:rFonts w:asciiTheme="minorHAnsi" w:eastAsia="Times New Roman" w:hAnsiTheme="minorHAnsi" w:cstheme="minorHAnsi"/>
          <w:sz w:val="20"/>
          <w:szCs w:val="20"/>
          <w:lang w:val="en-US"/>
        </w:rPr>
        <w:t xml:space="preserve">We have been informed that </w:t>
      </w:r>
      <w:r w:rsidRPr="008D448C">
        <w:rPr>
          <w:rFonts w:asciiTheme="minorHAnsi" w:eastAsia="Times New Roman" w:hAnsiTheme="minorHAnsi" w:cstheme="minorHAnsi"/>
          <w:i/>
          <w:iCs/>
          <w:color w:val="0000FF"/>
          <w:sz w:val="20"/>
          <w:szCs w:val="20"/>
          <w:u w:val="single"/>
          <w:lang w:val="en-US"/>
        </w:rPr>
        <w:t>[name of Supplier]</w:t>
      </w:r>
      <w:r w:rsidRPr="008D448C">
        <w:rPr>
          <w:rFonts w:asciiTheme="minorHAnsi" w:eastAsia="Times New Roman" w:hAnsiTheme="minorHAnsi" w:cstheme="minorHAnsi"/>
          <w:sz w:val="20"/>
          <w:szCs w:val="20"/>
          <w:lang w:val="en-US"/>
        </w:rPr>
        <w:t xml:space="preserve"> (hereinafter called "the Supplier") has entered into Contract No. </w:t>
      </w:r>
      <w:r w:rsidRPr="008D448C">
        <w:rPr>
          <w:rFonts w:asciiTheme="minorHAnsi" w:eastAsia="Times New Roman" w:hAnsiTheme="minorHAnsi" w:cstheme="minorHAnsi"/>
          <w:i/>
          <w:iCs/>
          <w:color w:val="0000FF"/>
          <w:sz w:val="20"/>
          <w:szCs w:val="20"/>
          <w:u w:val="single"/>
          <w:lang w:val="en-US"/>
        </w:rPr>
        <w:t>[reference number of the contract</w:t>
      </w:r>
      <w:r w:rsidRPr="008D448C">
        <w:rPr>
          <w:rFonts w:asciiTheme="minorHAnsi" w:eastAsia="Times New Roman" w:hAnsiTheme="minorHAnsi" w:cstheme="minorHAnsi"/>
          <w:i/>
          <w:iCs/>
          <w:sz w:val="20"/>
          <w:szCs w:val="20"/>
          <w:u w:val="single"/>
          <w:lang w:val="en-US"/>
        </w:rPr>
        <w:t>]</w:t>
      </w:r>
      <w:r w:rsidRPr="008D448C">
        <w:rPr>
          <w:rFonts w:asciiTheme="minorHAnsi" w:eastAsia="Times New Roman" w:hAnsiTheme="minorHAnsi" w:cstheme="minorHAnsi"/>
          <w:i/>
          <w:iCs/>
          <w:sz w:val="20"/>
          <w:szCs w:val="20"/>
          <w:lang w:val="en-US"/>
        </w:rPr>
        <w:t xml:space="preserve"> </w:t>
      </w:r>
      <w:r w:rsidRPr="008D448C">
        <w:rPr>
          <w:rFonts w:asciiTheme="minorHAnsi" w:eastAsia="Times New Roman" w:hAnsiTheme="minorHAnsi" w:cstheme="minorHAnsi"/>
          <w:sz w:val="20"/>
          <w:szCs w:val="20"/>
          <w:lang w:val="en-US"/>
        </w:rPr>
        <w:t xml:space="preserve">dated </w:t>
      </w:r>
      <w:r w:rsidRPr="008D448C">
        <w:rPr>
          <w:rFonts w:asciiTheme="minorHAnsi" w:eastAsia="Times New Roman" w:hAnsiTheme="minorHAnsi" w:cstheme="minorHAnsi"/>
          <w:i/>
          <w:iCs/>
          <w:color w:val="0000FF"/>
          <w:sz w:val="20"/>
          <w:szCs w:val="20"/>
          <w:u w:val="single"/>
          <w:lang w:val="en-US"/>
        </w:rPr>
        <w:t>[insert date]</w:t>
      </w:r>
      <w:r w:rsidRPr="008D448C">
        <w:rPr>
          <w:rFonts w:asciiTheme="minorHAnsi" w:eastAsia="Times New Roman" w:hAnsiTheme="minorHAnsi" w:cstheme="minorHAnsi"/>
          <w:i/>
          <w:iCs/>
          <w:sz w:val="20"/>
          <w:szCs w:val="20"/>
          <w:lang w:val="en-US"/>
        </w:rPr>
        <w:t xml:space="preserve"> </w:t>
      </w:r>
      <w:r w:rsidRPr="008D448C">
        <w:rPr>
          <w:rFonts w:asciiTheme="minorHAnsi" w:eastAsia="Times New Roman" w:hAnsiTheme="minorHAnsi" w:cstheme="minorHAnsi"/>
          <w:sz w:val="20"/>
          <w:szCs w:val="20"/>
          <w:lang w:val="en-US"/>
        </w:rPr>
        <w:t xml:space="preserve">with you, for the supply </w:t>
      </w:r>
      <w:r w:rsidRPr="008D448C">
        <w:rPr>
          <w:rFonts w:asciiTheme="minorHAnsi" w:eastAsia="Times New Roman" w:hAnsiTheme="minorHAnsi" w:cstheme="minorHAnsi"/>
          <w:color w:val="0000FF"/>
          <w:sz w:val="20"/>
          <w:szCs w:val="20"/>
          <w:lang w:val="en-US"/>
        </w:rPr>
        <w:t xml:space="preserve">of  </w:t>
      </w:r>
      <w:r w:rsidRPr="008D448C">
        <w:rPr>
          <w:rFonts w:asciiTheme="minorHAnsi" w:eastAsia="Times New Roman" w:hAnsiTheme="minorHAnsi" w:cstheme="minorHAnsi"/>
          <w:i/>
          <w:iCs/>
          <w:color w:val="0000FF"/>
          <w:sz w:val="20"/>
          <w:szCs w:val="20"/>
          <w:u w:val="single"/>
          <w:lang w:val="en-US"/>
        </w:rPr>
        <w:t>[brief description of goods &amp; related services]</w:t>
      </w:r>
      <w:r w:rsidRPr="008D448C">
        <w:rPr>
          <w:rFonts w:asciiTheme="minorHAnsi" w:eastAsia="Times New Roman" w:hAnsiTheme="minorHAnsi" w:cstheme="minorHAnsi"/>
          <w:color w:val="0000FF"/>
          <w:sz w:val="20"/>
          <w:szCs w:val="20"/>
          <w:lang w:val="en-US"/>
        </w:rPr>
        <w:t xml:space="preserve"> </w:t>
      </w:r>
      <w:r w:rsidRPr="008D448C">
        <w:rPr>
          <w:rFonts w:asciiTheme="minorHAnsi" w:eastAsia="Times New Roman" w:hAnsiTheme="minorHAnsi" w:cstheme="minorHAnsi"/>
          <w:sz w:val="20"/>
          <w:szCs w:val="20"/>
          <w:lang w:val="en-US"/>
        </w:rPr>
        <w:t>(hereinafter called "the Contract").</w:t>
      </w:r>
    </w:p>
    <w:p w14:paraId="5B1FACE7" w14:textId="77777777" w:rsidR="008D448C" w:rsidRPr="008D448C" w:rsidRDefault="008D448C" w:rsidP="008D448C">
      <w:pPr>
        <w:spacing w:before="100" w:beforeAutospacing="1" w:after="100" w:afterAutospacing="1" w:line="240" w:lineRule="auto"/>
        <w:jc w:val="both"/>
        <w:rPr>
          <w:rFonts w:asciiTheme="minorHAnsi" w:eastAsia="Times New Roman" w:hAnsiTheme="minorHAnsi" w:cstheme="minorHAnsi"/>
          <w:sz w:val="20"/>
          <w:szCs w:val="20"/>
          <w:lang w:val="en-US"/>
        </w:rPr>
      </w:pPr>
      <w:r w:rsidRPr="008D448C">
        <w:rPr>
          <w:rFonts w:asciiTheme="minorHAnsi" w:eastAsia="Times New Roman" w:hAnsiTheme="minorHAnsi" w:cstheme="minorHAnsi"/>
          <w:sz w:val="20"/>
          <w:szCs w:val="20"/>
          <w:lang w:val="en-US"/>
        </w:rPr>
        <w:t xml:space="preserve">Furthermore, we understand that, according to the conditions of the Contract, an advance payment in the sum of </w:t>
      </w:r>
      <w:r w:rsidRPr="008D448C">
        <w:rPr>
          <w:rFonts w:asciiTheme="minorHAnsi" w:eastAsia="Times New Roman" w:hAnsiTheme="minorHAnsi" w:cstheme="minorHAnsi"/>
          <w:i/>
          <w:iCs/>
          <w:color w:val="0000FF"/>
          <w:sz w:val="20"/>
          <w:szCs w:val="20"/>
          <w:u w:val="single"/>
          <w:lang w:val="en-US"/>
        </w:rPr>
        <w:t>[amount in figures &amp; in words]</w:t>
      </w:r>
      <w:r w:rsidRPr="008D448C">
        <w:rPr>
          <w:rFonts w:asciiTheme="minorHAnsi" w:eastAsia="Times New Roman" w:hAnsiTheme="minorHAnsi" w:cstheme="minorHAnsi"/>
          <w:sz w:val="20"/>
          <w:szCs w:val="20"/>
          <w:lang w:val="en-US"/>
        </w:rPr>
        <w:t xml:space="preserve"> is to be made against an advance payment guarantee</w:t>
      </w:r>
    </w:p>
    <w:p w14:paraId="6938F301" w14:textId="77777777" w:rsidR="008D448C" w:rsidRPr="008D448C" w:rsidRDefault="008D448C" w:rsidP="008D448C">
      <w:pPr>
        <w:spacing w:before="100" w:beforeAutospacing="1" w:after="100" w:afterAutospacing="1" w:line="240" w:lineRule="auto"/>
        <w:jc w:val="both"/>
        <w:rPr>
          <w:rFonts w:asciiTheme="minorHAnsi" w:eastAsia="Times New Roman" w:hAnsiTheme="minorHAnsi" w:cstheme="minorHAnsi"/>
          <w:sz w:val="20"/>
          <w:szCs w:val="20"/>
          <w:lang w:val="en-US"/>
        </w:rPr>
      </w:pPr>
      <w:r w:rsidRPr="008D448C">
        <w:rPr>
          <w:rFonts w:asciiTheme="minorHAnsi" w:eastAsia="Times New Roman" w:hAnsiTheme="minorHAnsi" w:cstheme="minorHAnsi"/>
          <w:sz w:val="20"/>
          <w:szCs w:val="20"/>
          <w:lang w:val="en-US"/>
        </w:rPr>
        <w:t xml:space="preserve">At the request of the Supplier, we </w:t>
      </w:r>
      <w:r w:rsidRPr="008D448C">
        <w:rPr>
          <w:rFonts w:asciiTheme="minorHAnsi" w:eastAsia="Times New Roman" w:hAnsiTheme="minorHAnsi" w:cstheme="minorHAnsi"/>
          <w:i/>
          <w:iCs/>
          <w:color w:val="0000FF"/>
          <w:sz w:val="20"/>
          <w:szCs w:val="20"/>
          <w:u w:val="single"/>
          <w:lang w:val="en-US"/>
        </w:rPr>
        <w:t>[name of Bank]</w:t>
      </w:r>
      <w:r w:rsidRPr="008D448C">
        <w:rPr>
          <w:rFonts w:asciiTheme="minorHAnsi" w:eastAsia="Times New Roman" w:hAnsiTheme="minorHAnsi" w:cstheme="minorHAnsi"/>
          <w:color w:val="0000FF"/>
          <w:sz w:val="20"/>
          <w:szCs w:val="20"/>
          <w:lang w:val="en-US"/>
        </w:rPr>
        <w:t xml:space="preserve"> </w:t>
      </w:r>
      <w:r w:rsidRPr="008D448C">
        <w:rPr>
          <w:rFonts w:asciiTheme="minorHAnsi" w:eastAsia="Times New Roman" w:hAnsiTheme="minorHAnsi" w:cstheme="minorHAnsi"/>
          <w:sz w:val="20"/>
          <w:szCs w:val="20"/>
          <w:lang w:val="en-US"/>
        </w:rPr>
        <w:t xml:space="preserve">hereby irrevocably undertake to pay you any sum or sums not exceeding in total an amount of </w:t>
      </w:r>
      <w:r w:rsidRPr="008D448C">
        <w:rPr>
          <w:rFonts w:asciiTheme="minorHAnsi" w:eastAsia="Times New Roman" w:hAnsiTheme="minorHAnsi" w:cstheme="minorHAnsi"/>
          <w:i/>
          <w:iCs/>
          <w:color w:val="0000FF"/>
          <w:sz w:val="20"/>
          <w:szCs w:val="20"/>
          <w:u w:val="single"/>
          <w:lang w:val="en-US"/>
        </w:rPr>
        <w:t>[amount in figures and in words]</w:t>
      </w:r>
      <w:r w:rsidRPr="008D448C">
        <w:rPr>
          <w:rFonts w:asciiTheme="minorHAnsi" w:eastAsia="Times New Roman" w:hAnsiTheme="minorHAnsi" w:cstheme="minorHAnsi"/>
          <w:color w:val="0000FF"/>
          <w:sz w:val="20"/>
          <w:szCs w:val="20"/>
          <w:vertAlign w:val="superscript"/>
          <w:lang w:val="en-US"/>
        </w:rPr>
        <w:footnoteReference w:customMarkFollows="1" w:id="2"/>
        <w:t>1</w:t>
      </w:r>
      <w:r w:rsidRPr="008D448C">
        <w:rPr>
          <w:rFonts w:asciiTheme="minorHAnsi" w:eastAsia="Times New Roman" w:hAnsiTheme="minorHAnsi" w:cstheme="minorHAnsi"/>
          <w:sz w:val="20"/>
          <w:szCs w:val="20"/>
          <w:lang w:val="en-US"/>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48CF6C71"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 xml:space="preserve">We further agree that no change or addition to or other modification of the terms of the Contract or of Goods to be supplied thereunder or of any of the Contract documents which may be made between </w:t>
      </w:r>
      <w:r w:rsidRPr="008D448C">
        <w:rPr>
          <w:rFonts w:asciiTheme="minorHAnsi" w:hAnsiTheme="minorHAnsi" w:cstheme="minorHAnsi"/>
          <w:i/>
          <w:color w:val="0000FF"/>
          <w:sz w:val="20"/>
          <w:szCs w:val="20"/>
          <w:u w:val="single"/>
        </w:rPr>
        <w:t>[name of IOM Mission]</w:t>
      </w:r>
      <w:r w:rsidRPr="008D448C">
        <w:rPr>
          <w:rFonts w:asciiTheme="minorHAnsi" w:hAnsiTheme="minorHAnsi" w:cstheme="minorHAnsi"/>
          <w:sz w:val="20"/>
          <w:szCs w:val="20"/>
        </w:rPr>
        <w:t xml:space="preserve"> and the Supplier, shall in any way release us from any liability under this Guarantee, and we hereby waive notice of any such change, addition, or modification.</w:t>
      </w:r>
    </w:p>
    <w:p w14:paraId="58800749"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 xml:space="preserve">This Guarantee shall remain valid and in full effect from the date of the advance payment under the Contract until </w:t>
      </w:r>
      <w:r w:rsidRPr="008D448C">
        <w:rPr>
          <w:rFonts w:asciiTheme="minorHAnsi" w:hAnsiTheme="minorHAnsi" w:cstheme="minorHAnsi"/>
          <w:i/>
          <w:color w:val="0000FF"/>
          <w:sz w:val="20"/>
          <w:szCs w:val="20"/>
          <w:u w:val="single"/>
        </w:rPr>
        <w:t>[name of IOM Mission]</w:t>
      </w:r>
      <w:r w:rsidRPr="008D448C">
        <w:rPr>
          <w:rFonts w:asciiTheme="minorHAnsi" w:hAnsiTheme="minorHAnsi" w:cstheme="minorHAnsi"/>
          <w:sz w:val="20"/>
          <w:szCs w:val="20"/>
        </w:rPr>
        <w:t xml:space="preserve"> receives full repayment of the same amount from the Supplier.</w:t>
      </w:r>
    </w:p>
    <w:p w14:paraId="42A46C5D" w14:textId="77777777" w:rsidR="008D448C" w:rsidRPr="008D448C" w:rsidRDefault="008D448C" w:rsidP="008D448C">
      <w:pPr>
        <w:jc w:val="both"/>
        <w:rPr>
          <w:rFonts w:asciiTheme="minorHAnsi" w:hAnsiTheme="minorHAnsi" w:cstheme="minorHAnsi"/>
          <w:sz w:val="20"/>
          <w:szCs w:val="20"/>
        </w:rPr>
      </w:pPr>
    </w:p>
    <w:p w14:paraId="38DDF464"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Yours truly,</w:t>
      </w:r>
    </w:p>
    <w:p w14:paraId="35F57A8B" w14:textId="77777777" w:rsidR="008D448C" w:rsidRPr="008D448C" w:rsidRDefault="008D448C" w:rsidP="008D448C">
      <w:pPr>
        <w:jc w:val="both"/>
        <w:rPr>
          <w:rFonts w:asciiTheme="minorHAnsi" w:hAnsiTheme="minorHAnsi" w:cstheme="minorHAnsi"/>
          <w:sz w:val="20"/>
          <w:szCs w:val="20"/>
        </w:rPr>
      </w:pPr>
    </w:p>
    <w:p w14:paraId="256AF4A6" w14:textId="77777777" w:rsidR="008D448C" w:rsidRPr="008D448C" w:rsidRDefault="008D448C" w:rsidP="008D448C">
      <w:pPr>
        <w:tabs>
          <w:tab w:val="left" w:pos="9000"/>
        </w:tabs>
        <w:jc w:val="both"/>
        <w:rPr>
          <w:rFonts w:asciiTheme="minorHAnsi" w:hAnsiTheme="minorHAnsi" w:cstheme="minorHAnsi"/>
          <w:sz w:val="20"/>
          <w:szCs w:val="20"/>
        </w:rPr>
      </w:pPr>
      <w:r w:rsidRPr="008D448C">
        <w:rPr>
          <w:rFonts w:asciiTheme="minorHAnsi" w:hAnsiTheme="minorHAnsi" w:cstheme="minorHAnsi"/>
          <w:sz w:val="20"/>
          <w:szCs w:val="20"/>
        </w:rPr>
        <w:t xml:space="preserve">Signature and seal:  </w:t>
      </w:r>
      <w:r w:rsidRPr="008D448C">
        <w:rPr>
          <w:rFonts w:asciiTheme="minorHAnsi" w:hAnsiTheme="minorHAnsi" w:cstheme="minorHAnsi"/>
          <w:sz w:val="20"/>
          <w:szCs w:val="20"/>
          <w:u w:val="single"/>
        </w:rPr>
        <w:t>_____________________________</w:t>
      </w:r>
    </w:p>
    <w:p w14:paraId="13384918" w14:textId="77777777" w:rsidR="008D448C" w:rsidRPr="008D448C" w:rsidRDefault="008D448C" w:rsidP="008D448C">
      <w:pPr>
        <w:jc w:val="both"/>
        <w:rPr>
          <w:rFonts w:asciiTheme="minorHAnsi" w:hAnsiTheme="minorHAnsi" w:cstheme="minorHAnsi"/>
          <w:sz w:val="20"/>
          <w:szCs w:val="20"/>
        </w:rPr>
      </w:pPr>
    </w:p>
    <w:p w14:paraId="7158C773" w14:textId="77777777" w:rsidR="008D448C" w:rsidRPr="008D448C" w:rsidRDefault="008D448C" w:rsidP="008D448C">
      <w:pPr>
        <w:tabs>
          <w:tab w:val="left" w:pos="9000"/>
        </w:tabs>
        <w:jc w:val="both"/>
        <w:rPr>
          <w:rFonts w:asciiTheme="minorHAnsi" w:hAnsiTheme="minorHAnsi" w:cstheme="minorHAnsi"/>
          <w:sz w:val="20"/>
          <w:szCs w:val="20"/>
        </w:rPr>
      </w:pPr>
      <w:r w:rsidRPr="008D448C">
        <w:rPr>
          <w:rFonts w:asciiTheme="minorHAnsi" w:hAnsiTheme="minorHAnsi" w:cstheme="minorHAnsi"/>
          <w:sz w:val="20"/>
          <w:szCs w:val="20"/>
        </w:rPr>
        <w:t>Name of Bank/Financial Institution:  ___________________________</w:t>
      </w:r>
    </w:p>
    <w:p w14:paraId="75E88DA5" w14:textId="77777777" w:rsidR="008D448C" w:rsidRPr="008D448C" w:rsidRDefault="008D448C" w:rsidP="008D448C">
      <w:pPr>
        <w:tabs>
          <w:tab w:val="left" w:pos="9000"/>
        </w:tabs>
        <w:jc w:val="both"/>
        <w:rPr>
          <w:rFonts w:asciiTheme="minorHAnsi" w:hAnsiTheme="minorHAnsi" w:cstheme="minorHAnsi"/>
          <w:sz w:val="20"/>
          <w:szCs w:val="20"/>
        </w:rPr>
      </w:pPr>
      <w:r w:rsidRPr="008D448C">
        <w:rPr>
          <w:rFonts w:asciiTheme="minorHAnsi" w:hAnsiTheme="minorHAnsi" w:cstheme="minorHAnsi"/>
          <w:sz w:val="20"/>
          <w:szCs w:val="20"/>
        </w:rPr>
        <w:t>Address:  __________________________________</w:t>
      </w:r>
    </w:p>
    <w:p w14:paraId="758EF158" w14:textId="77777777" w:rsidR="008D448C" w:rsidRPr="008D448C" w:rsidRDefault="008D448C" w:rsidP="008D448C">
      <w:pPr>
        <w:tabs>
          <w:tab w:val="left" w:pos="3600"/>
        </w:tabs>
        <w:jc w:val="both"/>
        <w:rPr>
          <w:rFonts w:asciiTheme="minorHAnsi" w:hAnsiTheme="minorHAnsi" w:cstheme="minorHAnsi"/>
          <w:sz w:val="20"/>
          <w:szCs w:val="20"/>
        </w:rPr>
      </w:pPr>
      <w:r w:rsidRPr="008D448C">
        <w:rPr>
          <w:rFonts w:asciiTheme="minorHAnsi" w:hAnsiTheme="minorHAnsi" w:cstheme="minorHAnsi"/>
          <w:sz w:val="20"/>
          <w:szCs w:val="20"/>
        </w:rPr>
        <w:t>Date: ___________________________________</w:t>
      </w:r>
      <w:bookmarkEnd w:id="91"/>
      <w:bookmarkEnd w:id="92"/>
      <w:bookmarkEnd w:id="93"/>
      <w:bookmarkEnd w:id="94"/>
      <w:bookmarkEnd w:id="95"/>
      <w:bookmarkEnd w:id="96"/>
      <w:bookmarkEnd w:id="97"/>
      <w:bookmarkEnd w:id="98"/>
    </w:p>
    <w:p w14:paraId="07CDA74C" w14:textId="77777777" w:rsidR="008D448C" w:rsidRPr="008D448C" w:rsidRDefault="008D448C" w:rsidP="008D448C">
      <w:pPr>
        <w:jc w:val="both"/>
        <w:rPr>
          <w:rFonts w:asciiTheme="minorHAnsi" w:hAnsiTheme="minorHAnsi" w:cstheme="minorHAnsi"/>
          <w:b/>
          <w:color w:val="000000"/>
          <w:sz w:val="20"/>
          <w:szCs w:val="20"/>
        </w:rPr>
      </w:pPr>
    </w:p>
    <w:p w14:paraId="7797B87E" w14:textId="77777777" w:rsidR="008D448C" w:rsidRPr="008D448C" w:rsidRDefault="008D448C" w:rsidP="008D448C">
      <w:pPr>
        <w:jc w:val="both"/>
        <w:rPr>
          <w:rFonts w:asciiTheme="minorHAnsi" w:hAnsiTheme="minorHAnsi" w:cstheme="minorHAnsi"/>
          <w:b/>
          <w:color w:val="000000"/>
          <w:sz w:val="20"/>
          <w:szCs w:val="20"/>
        </w:rPr>
      </w:pPr>
    </w:p>
    <w:p w14:paraId="128DA839" w14:textId="77777777" w:rsidR="008D448C" w:rsidRPr="008D448C" w:rsidRDefault="008D448C" w:rsidP="008D448C">
      <w:pPr>
        <w:jc w:val="both"/>
        <w:rPr>
          <w:rFonts w:asciiTheme="minorHAnsi" w:hAnsiTheme="minorHAnsi" w:cstheme="minorHAnsi"/>
          <w:b/>
          <w:color w:val="000000"/>
          <w:sz w:val="20"/>
          <w:szCs w:val="20"/>
        </w:rPr>
      </w:pPr>
    </w:p>
    <w:p w14:paraId="5F7B3C4A" w14:textId="77777777" w:rsidR="008D448C" w:rsidRDefault="008D448C" w:rsidP="008D448C">
      <w:pPr>
        <w:spacing w:after="0" w:line="240" w:lineRule="auto"/>
        <w:rPr>
          <w:b/>
          <w:color w:val="FF0000"/>
          <w:sz w:val="20"/>
          <w:szCs w:val="20"/>
        </w:rPr>
      </w:pPr>
    </w:p>
    <w:p w14:paraId="15C4DBD2" w14:textId="77777777" w:rsidR="008D448C" w:rsidRPr="008D448C" w:rsidRDefault="008D448C" w:rsidP="008D448C">
      <w:pPr>
        <w:rPr>
          <w:sz w:val="20"/>
          <w:szCs w:val="20"/>
        </w:rPr>
      </w:pPr>
      <w:r w:rsidRPr="008D448C">
        <w:rPr>
          <w:rFonts w:asciiTheme="majorHAnsi" w:eastAsiaTheme="majorEastAsia" w:hAnsiTheme="majorHAnsi" w:cstheme="minorHAnsi"/>
          <w:b/>
          <w:sz w:val="20"/>
          <w:szCs w:val="20"/>
        </w:rPr>
        <w:t>6.3 Performance Security. ( will  be submitted by the awarded Bidder)</w:t>
      </w:r>
    </w:p>
    <w:p w14:paraId="3C31C136" w14:textId="77777777" w:rsidR="008D448C" w:rsidRPr="008D448C" w:rsidRDefault="008D448C" w:rsidP="008D448C">
      <w:pPr>
        <w:spacing w:after="0" w:line="240" w:lineRule="auto"/>
        <w:rPr>
          <w:b/>
          <w:color w:val="000000"/>
          <w:sz w:val="20"/>
          <w:szCs w:val="20"/>
        </w:rPr>
      </w:pPr>
    </w:p>
    <w:p w14:paraId="5BCDF7C0" w14:textId="77777777" w:rsidR="008D448C" w:rsidRPr="008D448C" w:rsidRDefault="008D448C" w:rsidP="008D448C">
      <w:pPr>
        <w:keepNext/>
        <w:keepLines/>
        <w:spacing w:before="40" w:after="0" w:line="240" w:lineRule="auto"/>
        <w:jc w:val="center"/>
        <w:outlineLvl w:val="1"/>
        <w:rPr>
          <w:rFonts w:asciiTheme="minorHAnsi" w:eastAsiaTheme="majorEastAsia" w:hAnsiTheme="minorHAnsi" w:cstheme="minorHAnsi"/>
          <w:b/>
          <w:sz w:val="20"/>
          <w:szCs w:val="20"/>
        </w:rPr>
      </w:pPr>
      <w:bookmarkStart w:id="99" w:name="_Toc501459933"/>
      <w:bookmarkStart w:id="100" w:name="_Toc157835219"/>
      <w:bookmarkStart w:id="101" w:name="_Toc222743839"/>
      <w:r w:rsidRPr="008D448C">
        <w:rPr>
          <w:rFonts w:asciiTheme="minorHAnsi" w:eastAsiaTheme="majorEastAsia" w:hAnsiTheme="minorHAnsi" w:cstheme="minorHAnsi"/>
          <w:b/>
          <w:sz w:val="20"/>
          <w:szCs w:val="20"/>
        </w:rPr>
        <w:t>Performance Security (Bank Guarantee</w:t>
      </w:r>
      <w:bookmarkEnd w:id="99"/>
      <w:bookmarkEnd w:id="100"/>
      <w:bookmarkEnd w:id="101"/>
      <w:r w:rsidRPr="008D448C">
        <w:rPr>
          <w:rFonts w:asciiTheme="minorHAnsi" w:eastAsiaTheme="majorEastAsia" w:hAnsiTheme="minorHAnsi" w:cstheme="minorHAnsi"/>
          <w:b/>
          <w:sz w:val="20"/>
          <w:szCs w:val="20"/>
        </w:rPr>
        <w:t>)</w:t>
      </w:r>
    </w:p>
    <w:p w14:paraId="07A6775E" w14:textId="77777777" w:rsidR="008D448C" w:rsidRPr="008D448C" w:rsidRDefault="008D448C" w:rsidP="008D448C">
      <w:pPr>
        <w:rPr>
          <w:rFonts w:asciiTheme="minorHAnsi" w:hAnsiTheme="minorHAnsi" w:cstheme="minorHAnsi"/>
          <w:sz w:val="20"/>
          <w:szCs w:val="20"/>
        </w:rPr>
      </w:pPr>
    </w:p>
    <w:p w14:paraId="183DF2DE"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 xml:space="preserve">To: </w:t>
      </w:r>
      <w:r w:rsidRPr="008D448C">
        <w:rPr>
          <w:rFonts w:asciiTheme="minorHAnsi" w:hAnsiTheme="minorHAnsi" w:cstheme="minorHAnsi"/>
          <w:i/>
          <w:color w:val="0000FF"/>
          <w:sz w:val="20"/>
          <w:szCs w:val="20"/>
        </w:rPr>
        <w:t>[name and address of Employer]</w:t>
      </w:r>
    </w:p>
    <w:p w14:paraId="1B9AFE73"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 xml:space="preserve">WHEREAS </w:t>
      </w:r>
      <w:r w:rsidRPr="008D448C">
        <w:rPr>
          <w:rFonts w:asciiTheme="minorHAnsi" w:hAnsiTheme="minorHAnsi" w:cstheme="minorHAnsi"/>
          <w:i/>
          <w:color w:val="0000FF"/>
          <w:sz w:val="20"/>
          <w:szCs w:val="20"/>
        </w:rPr>
        <w:t>[name and address of Contractor]</w:t>
      </w:r>
      <w:r w:rsidRPr="008D448C">
        <w:rPr>
          <w:rFonts w:asciiTheme="minorHAnsi" w:hAnsiTheme="minorHAnsi" w:cstheme="minorHAnsi"/>
          <w:sz w:val="20"/>
          <w:szCs w:val="20"/>
        </w:rPr>
        <w:t xml:space="preserve"> (hereinafter called “the Contractor”) has undertaken, in pursuance of Contract No</w:t>
      </w:r>
      <w:r w:rsidRPr="008D448C">
        <w:rPr>
          <w:rFonts w:asciiTheme="minorHAnsi" w:hAnsiTheme="minorHAnsi" w:cstheme="minorHAnsi"/>
          <w:color w:val="0000FF"/>
          <w:sz w:val="20"/>
          <w:szCs w:val="20"/>
        </w:rPr>
        <w:t xml:space="preserve">. </w:t>
      </w:r>
      <w:r w:rsidRPr="008D448C">
        <w:rPr>
          <w:rFonts w:asciiTheme="minorHAnsi" w:hAnsiTheme="minorHAnsi" w:cstheme="minorHAnsi"/>
          <w:i/>
          <w:color w:val="0000FF"/>
          <w:sz w:val="20"/>
          <w:szCs w:val="20"/>
        </w:rPr>
        <w:t>[number]</w:t>
      </w:r>
      <w:r w:rsidRPr="008D448C">
        <w:rPr>
          <w:rFonts w:asciiTheme="minorHAnsi" w:hAnsiTheme="minorHAnsi" w:cstheme="minorHAnsi"/>
          <w:sz w:val="20"/>
          <w:szCs w:val="20"/>
        </w:rPr>
        <w:t xml:space="preserve"> dated </w:t>
      </w:r>
      <w:r w:rsidRPr="008D448C">
        <w:rPr>
          <w:rFonts w:asciiTheme="minorHAnsi" w:hAnsiTheme="minorHAnsi" w:cstheme="minorHAnsi"/>
          <w:i/>
          <w:color w:val="0000FF"/>
          <w:sz w:val="20"/>
          <w:szCs w:val="20"/>
        </w:rPr>
        <w:t>[date]</w:t>
      </w:r>
      <w:r w:rsidRPr="008D448C">
        <w:rPr>
          <w:rFonts w:asciiTheme="minorHAnsi" w:hAnsiTheme="minorHAnsi" w:cstheme="minorHAnsi"/>
          <w:sz w:val="20"/>
          <w:szCs w:val="20"/>
        </w:rPr>
        <w:t xml:space="preserve"> to execute </w:t>
      </w:r>
      <w:r w:rsidRPr="008D448C">
        <w:rPr>
          <w:rFonts w:asciiTheme="minorHAnsi" w:hAnsiTheme="minorHAnsi" w:cstheme="minorHAnsi"/>
          <w:i/>
          <w:color w:val="0000FF"/>
          <w:sz w:val="20"/>
          <w:szCs w:val="20"/>
        </w:rPr>
        <w:t>[name of Contract and brief description of Works]</w:t>
      </w:r>
      <w:r w:rsidRPr="008D448C">
        <w:rPr>
          <w:rFonts w:asciiTheme="minorHAnsi" w:hAnsiTheme="minorHAnsi" w:cstheme="minorHAnsi"/>
          <w:sz w:val="20"/>
          <w:szCs w:val="20"/>
        </w:rPr>
        <w:t xml:space="preserve"> (hereinafter called “the Contract”);</w:t>
      </w:r>
    </w:p>
    <w:p w14:paraId="2420466A"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053A12AC"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AND WHEREAS we have agreed to give the Contractor such a Bank Guarantee;</w:t>
      </w:r>
    </w:p>
    <w:p w14:paraId="1FEB12E0"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 xml:space="preserve">NOW THEREFORE we hereby affirm that we are the Guarantor and responsible to you, on behalf of the Contractor, up to a total of </w:t>
      </w:r>
      <w:r w:rsidRPr="008D448C">
        <w:rPr>
          <w:rFonts w:asciiTheme="minorHAnsi" w:hAnsiTheme="minorHAnsi" w:cstheme="minorHAnsi"/>
          <w:i/>
          <w:color w:val="0000FF"/>
          <w:sz w:val="20"/>
          <w:szCs w:val="20"/>
        </w:rPr>
        <w:t>[amount of Guarantee]</w:t>
      </w:r>
      <w:r w:rsidRPr="008D448C">
        <w:rPr>
          <w:rFonts w:asciiTheme="minorHAnsi" w:hAnsiTheme="minorHAnsi" w:cstheme="minorHAnsi"/>
          <w:i/>
          <w:sz w:val="20"/>
          <w:szCs w:val="20"/>
        </w:rPr>
        <w:t xml:space="preserve"> </w:t>
      </w:r>
      <w:r w:rsidRPr="008D448C">
        <w:rPr>
          <w:rFonts w:asciiTheme="minorHAnsi" w:hAnsiTheme="minorHAnsi" w:cstheme="minorHAnsi"/>
          <w:i/>
          <w:color w:val="0000FF"/>
          <w:sz w:val="20"/>
          <w:szCs w:val="20"/>
        </w:rPr>
        <w:t>[amount in words]</w:t>
      </w:r>
      <w:r w:rsidRPr="008D448C">
        <w:rPr>
          <w:rFonts w:asciiTheme="minorHAnsi" w:hAnsiTheme="minorHAnsi" w:cstheme="minorHAnsi"/>
          <w:color w:val="0000FF"/>
          <w:sz w:val="20"/>
          <w:szCs w:val="20"/>
        </w:rPr>
        <w:t>,</w:t>
      </w:r>
      <w:r w:rsidRPr="008D448C">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D448C">
        <w:rPr>
          <w:rFonts w:asciiTheme="minorHAnsi" w:hAnsiTheme="minorHAnsi" w:cstheme="minorHAnsi"/>
          <w:i/>
          <w:color w:val="0000FF"/>
          <w:sz w:val="20"/>
          <w:szCs w:val="20"/>
        </w:rPr>
        <w:t>[amount of Guarantee]</w:t>
      </w:r>
      <w:r w:rsidRPr="008D448C">
        <w:rPr>
          <w:rFonts w:asciiTheme="minorHAnsi" w:hAnsiTheme="minorHAnsi" w:cstheme="minorHAnsi"/>
          <w:color w:val="0000FF"/>
          <w:sz w:val="20"/>
          <w:szCs w:val="20"/>
        </w:rPr>
        <w:t xml:space="preserve"> </w:t>
      </w:r>
      <w:r w:rsidRPr="008D448C">
        <w:rPr>
          <w:rFonts w:asciiTheme="minorHAnsi" w:hAnsiTheme="minorHAnsi" w:cstheme="minorHAnsi"/>
          <w:sz w:val="20"/>
          <w:szCs w:val="20"/>
        </w:rPr>
        <w:t>as aforesaid without your needing to prove or to show grounds or reasons for your demand for the sum specified therein.</w:t>
      </w:r>
    </w:p>
    <w:p w14:paraId="183FCC4E"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We hereby waive the necessity of your demanding the said debt from the Contractor before presenting us with the demand.</w:t>
      </w:r>
    </w:p>
    <w:p w14:paraId="628D9743"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6CF0D7C1" w14:textId="77777777" w:rsidR="008D448C" w:rsidRPr="008D448C" w:rsidRDefault="008D448C" w:rsidP="008D448C">
      <w:pPr>
        <w:jc w:val="both"/>
        <w:rPr>
          <w:rFonts w:asciiTheme="minorHAnsi" w:hAnsiTheme="minorHAnsi" w:cstheme="minorHAnsi"/>
          <w:sz w:val="20"/>
          <w:szCs w:val="20"/>
        </w:rPr>
      </w:pPr>
      <w:r w:rsidRPr="008D448C">
        <w:rPr>
          <w:rFonts w:asciiTheme="minorHAnsi" w:hAnsiTheme="minorHAnsi" w:cstheme="minorHAnsi"/>
          <w:sz w:val="20"/>
          <w:szCs w:val="20"/>
        </w:rPr>
        <w:t>This Guarantee shall be valid until a ____ 28 days from the date of issue of the Certificate of Completion.</w:t>
      </w:r>
    </w:p>
    <w:p w14:paraId="6E91EEF6" w14:textId="77777777" w:rsidR="008D448C" w:rsidRPr="008D448C" w:rsidRDefault="008D448C" w:rsidP="008D448C">
      <w:pPr>
        <w:jc w:val="both"/>
        <w:rPr>
          <w:rFonts w:asciiTheme="minorHAnsi" w:hAnsiTheme="minorHAnsi" w:cstheme="minorHAnsi"/>
          <w:sz w:val="20"/>
          <w:szCs w:val="20"/>
        </w:rPr>
      </w:pPr>
    </w:p>
    <w:p w14:paraId="6F894A47" w14:textId="77777777" w:rsidR="008D448C" w:rsidRPr="008D448C" w:rsidRDefault="008D448C" w:rsidP="008D448C">
      <w:pPr>
        <w:tabs>
          <w:tab w:val="left" w:pos="9000"/>
        </w:tabs>
        <w:jc w:val="both"/>
        <w:rPr>
          <w:rFonts w:asciiTheme="minorHAnsi" w:hAnsiTheme="minorHAnsi" w:cstheme="minorHAnsi"/>
          <w:sz w:val="20"/>
          <w:szCs w:val="20"/>
        </w:rPr>
      </w:pPr>
      <w:r w:rsidRPr="008D448C">
        <w:rPr>
          <w:rFonts w:asciiTheme="minorHAnsi" w:hAnsiTheme="minorHAnsi" w:cstheme="minorHAnsi"/>
          <w:sz w:val="20"/>
          <w:szCs w:val="20"/>
        </w:rPr>
        <w:t xml:space="preserve">Signature and seal of the Guarantor </w:t>
      </w:r>
      <w:r w:rsidRPr="008D448C">
        <w:rPr>
          <w:rFonts w:asciiTheme="minorHAnsi" w:hAnsiTheme="minorHAnsi" w:cstheme="minorHAnsi"/>
          <w:sz w:val="20"/>
          <w:szCs w:val="20"/>
          <w:u w:val="single"/>
        </w:rPr>
        <w:tab/>
      </w:r>
    </w:p>
    <w:p w14:paraId="00F369D4" w14:textId="77777777" w:rsidR="008D448C" w:rsidRPr="008D448C" w:rsidRDefault="008D448C" w:rsidP="008D448C">
      <w:pPr>
        <w:jc w:val="both"/>
        <w:rPr>
          <w:rFonts w:asciiTheme="minorHAnsi" w:hAnsiTheme="minorHAnsi" w:cstheme="minorHAnsi"/>
          <w:sz w:val="20"/>
          <w:szCs w:val="20"/>
        </w:rPr>
      </w:pPr>
    </w:p>
    <w:p w14:paraId="152F8A03" w14:textId="77777777" w:rsidR="008D448C" w:rsidRPr="008D448C" w:rsidRDefault="008D448C" w:rsidP="008D448C">
      <w:pPr>
        <w:tabs>
          <w:tab w:val="left" w:pos="9000"/>
        </w:tabs>
        <w:jc w:val="both"/>
        <w:rPr>
          <w:rFonts w:asciiTheme="minorHAnsi" w:hAnsiTheme="minorHAnsi" w:cstheme="minorHAnsi"/>
          <w:sz w:val="20"/>
          <w:szCs w:val="20"/>
        </w:rPr>
      </w:pPr>
      <w:r w:rsidRPr="008D448C">
        <w:rPr>
          <w:rFonts w:asciiTheme="minorHAnsi" w:hAnsiTheme="minorHAnsi" w:cstheme="minorHAnsi"/>
          <w:sz w:val="20"/>
          <w:szCs w:val="20"/>
        </w:rPr>
        <w:t xml:space="preserve">Name of Bank </w:t>
      </w:r>
      <w:r w:rsidRPr="008D448C">
        <w:rPr>
          <w:rFonts w:asciiTheme="minorHAnsi" w:hAnsiTheme="minorHAnsi" w:cstheme="minorHAnsi"/>
          <w:sz w:val="20"/>
          <w:szCs w:val="20"/>
          <w:u w:val="single"/>
        </w:rPr>
        <w:tab/>
      </w:r>
    </w:p>
    <w:p w14:paraId="5BCE5E12" w14:textId="77777777" w:rsidR="008D448C" w:rsidRPr="008D448C" w:rsidRDefault="008D448C" w:rsidP="008D448C">
      <w:pPr>
        <w:tabs>
          <w:tab w:val="left" w:pos="9000"/>
        </w:tabs>
        <w:jc w:val="both"/>
        <w:rPr>
          <w:rFonts w:asciiTheme="minorHAnsi" w:hAnsiTheme="minorHAnsi" w:cstheme="minorHAnsi"/>
          <w:sz w:val="20"/>
          <w:szCs w:val="20"/>
        </w:rPr>
      </w:pPr>
      <w:r w:rsidRPr="008D448C">
        <w:rPr>
          <w:rFonts w:asciiTheme="minorHAnsi" w:hAnsiTheme="minorHAnsi" w:cstheme="minorHAnsi"/>
          <w:sz w:val="20"/>
          <w:szCs w:val="20"/>
        </w:rPr>
        <w:t xml:space="preserve">Address </w:t>
      </w:r>
      <w:r w:rsidRPr="008D448C">
        <w:rPr>
          <w:rFonts w:asciiTheme="minorHAnsi" w:hAnsiTheme="minorHAnsi" w:cstheme="minorHAnsi"/>
          <w:sz w:val="20"/>
          <w:szCs w:val="20"/>
          <w:u w:val="single"/>
        </w:rPr>
        <w:tab/>
      </w:r>
    </w:p>
    <w:p w14:paraId="16FBBABC" w14:textId="77777777" w:rsidR="008D448C" w:rsidRPr="008D448C" w:rsidRDefault="008D448C" w:rsidP="008D448C">
      <w:pPr>
        <w:tabs>
          <w:tab w:val="left" w:pos="3600"/>
        </w:tabs>
        <w:jc w:val="both"/>
        <w:rPr>
          <w:szCs w:val="24"/>
        </w:rPr>
      </w:pPr>
      <w:r w:rsidRPr="008D448C">
        <w:rPr>
          <w:rFonts w:asciiTheme="minorHAnsi" w:hAnsiTheme="minorHAnsi" w:cstheme="minorHAnsi"/>
          <w:sz w:val="20"/>
          <w:szCs w:val="20"/>
        </w:rPr>
        <w:t xml:space="preserve">Date </w:t>
      </w:r>
      <w:r w:rsidRPr="008D448C">
        <w:rPr>
          <w:rFonts w:asciiTheme="minorHAnsi" w:hAnsiTheme="minorHAnsi" w:cstheme="minorHAnsi"/>
          <w:sz w:val="20"/>
          <w:szCs w:val="20"/>
          <w:u w:val="single"/>
        </w:rPr>
        <w:tab/>
      </w:r>
    </w:p>
    <w:p w14:paraId="52378687" w14:textId="77777777" w:rsidR="008D448C" w:rsidRPr="008D448C" w:rsidRDefault="008D448C" w:rsidP="008D448C">
      <w:pPr>
        <w:jc w:val="both"/>
        <w:rPr>
          <w:szCs w:val="24"/>
        </w:rPr>
      </w:pPr>
    </w:p>
    <w:p w14:paraId="1231BE67" w14:textId="715AA355" w:rsidR="006D2A3E" w:rsidRDefault="006D2A3E">
      <w:pPr>
        <w:rPr>
          <w:sz w:val="20"/>
          <w:szCs w:val="20"/>
        </w:rPr>
      </w:pPr>
    </w:p>
    <w:p w14:paraId="4BF5E704" w14:textId="77777777" w:rsidR="00A63B3E" w:rsidRDefault="00A63B3E">
      <w:pPr>
        <w:rPr>
          <w:sz w:val="20"/>
          <w:szCs w:val="20"/>
        </w:rPr>
      </w:pPr>
    </w:p>
    <w:p w14:paraId="75BB9FA6" w14:textId="77777777" w:rsidR="00A63B3E" w:rsidRDefault="00A63B3E">
      <w:pPr>
        <w:rPr>
          <w:sz w:val="20"/>
          <w:szCs w:val="20"/>
        </w:rPr>
      </w:pPr>
    </w:p>
    <w:p w14:paraId="2C48AA63" w14:textId="77777777" w:rsidR="00A63B3E" w:rsidRDefault="00A63B3E">
      <w:pPr>
        <w:rPr>
          <w:sz w:val="20"/>
          <w:szCs w:val="20"/>
        </w:rPr>
      </w:pPr>
    </w:p>
    <w:p w14:paraId="4E8D76FC" w14:textId="77777777" w:rsidR="00A63B3E" w:rsidRDefault="00A63B3E">
      <w:pPr>
        <w:rPr>
          <w:sz w:val="20"/>
          <w:szCs w:val="20"/>
        </w:rPr>
      </w:pPr>
    </w:p>
    <w:p w14:paraId="27DC8C8D" w14:textId="77777777" w:rsidR="00A63B3E" w:rsidRDefault="00A63B3E">
      <w:pPr>
        <w:rPr>
          <w:sz w:val="20"/>
          <w:szCs w:val="20"/>
        </w:rPr>
      </w:pPr>
    </w:p>
    <w:p w14:paraId="12F06C5A" w14:textId="77777777" w:rsidR="00A63B3E" w:rsidRDefault="00A63B3E">
      <w:pPr>
        <w:rPr>
          <w:sz w:val="20"/>
          <w:szCs w:val="20"/>
        </w:rPr>
      </w:pPr>
    </w:p>
    <w:p w14:paraId="0757D7EA" w14:textId="77777777" w:rsidR="006D2A3E" w:rsidRDefault="008E5A44">
      <w:pPr>
        <w:pStyle w:val="Heading1"/>
      </w:pPr>
      <w:bookmarkStart w:id="102" w:name="_heading=h.1x0gk37" w:colFirst="0" w:colLast="0"/>
      <w:bookmarkStart w:id="103" w:name="_heading=h.4h042r0" w:colFirst="0" w:colLast="0"/>
      <w:bookmarkEnd w:id="102"/>
      <w:bookmarkEnd w:id="103"/>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4220BF6A" w:rsidR="006D2A3E" w:rsidRDefault="008E5A44">
      <w:pPr>
        <w:rPr>
          <w:b/>
          <w:sz w:val="20"/>
          <w:szCs w:val="20"/>
        </w:rPr>
      </w:pPr>
      <w:r>
        <w:rPr>
          <w:b/>
          <w:sz w:val="20"/>
          <w:szCs w:val="20"/>
        </w:rPr>
        <w:t xml:space="preserve">Form I: Bid Security </w:t>
      </w:r>
      <w:r>
        <w:br w:type="page"/>
      </w:r>
    </w:p>
    <w:p w14:paraId="554938D5" w14:textId="77777777" w:rsidR="006D2A3E" w:rsidRPr="000A4B47" w:rsidRDefault="008E5A44">
      <w:pPr>
        <w:pStyle w:val="Heading2"/>
      </w:pPr>
      <w:bookmarkStart w:id="104" w:name="_heading=h.2w5ecyt" w:colFirst="0" w:colLast="0"/>
      <w:bookmarkEnd w:id="104"/>
      <w:r w:rsidRPr="000A4B47">
        <w:lastRenderedPageBreak/>
        <w:t>FORM A: BID CONFIRMATION</w:t>
      </w:r>
    </w:p>
    <w:p w14:paraId="1FDD00B2" w14:textId="3582510E" w:rsidR="006D2A3E" w:rsidRDefault="008E5A44">
      <w:pPr>
        <w:spacing w:before="120" w:after="0"/>
        <w:rPr>
          <w:sz w:val="20"/>
          <w:szCs w:val="20"/>
        </w:rPr>
      </w:pPr>
      <w:r>
        <w:rPr>
          <w:sz w:val="20"/>
          <w:szCs w:val="20"/>
        </w:rPr>
        <w:t>Please</w:t>
      </w:r>
      <w:r w:rsidR="000A4B47">
        <w:rPr>
          <w:sz w:val="20"/>
          <w:szCs w:val="20"/>
        </w:rPr>
        <w:t>,</w:t>
      </w:r>
      <w:r>
        <w:rPr>
          <w:sz w:val="20"/>
          <w:szCs w:val="20"/>
        </w:rPr>
        <w:t xml:space="preserv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p w14:paraId="20F940A4" w14:textId="77777777" w:rsidR="006D2A3E" w:rsidRDefault="008E5A44">
            <w:pPr>
              <w:spacing w:before="120" w:after="0" w:line="240" w:lineRule="auto"/>
              <w:rPr>
                <w:sz w:val="20"/>
                <w:szCs w:val="20"/>
              </w:rPr>
            </w:pPr>
            <w:r>
              <w:rPr>
                <w:color w:val="808080"/>
                <w:sz w:val="20"/>
                <w:szCs w:val="20"/>
              </w:rPr>
              <w:t>Insert name of contact person</w:t>
            </w:r>
          </w:p>
        </w:tc>
        <w:tc>
          <w:tcPr>
            <w:tcW w:w="4497" w:type="dxa"/>
          </w:tcPr>
          <w:p w14:paraId="5FDE1603" w14:textId="77777777" w:rsidR="006D2A3E" w:rsidRDefault="008E5A44">
            <w:pPr>
              <w:spacing w:before="120" w:after="0" w:line="240" w:lineRule="auto"/>
              <w:rPr>
                <w:sz w:val="20"/>
                <w:szCs w:val="20"/>
                <w:highlight w:val="lightGray"/>
              </w:rPr>
            </w:pPr>
            <w:r>
              <w:rPr>
                <w:sz w:val="20"/>
                <w:szCs w:val="20"/>
              </w:rPr>
              <w:t xml:space="preserve">Email: </w:t>
            </w:r>
            <w:r>
              <w:rPr>
                <w:color w:val="808080"/>
                <w:sz w:val="20"/>
                <w:szCs w:val="20"/>
              </w:rPr>
              <w:t>Insert contact person’s email - do not enter secure bid email address</w:t>
            </w:r>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p w14:paraId="58DB8B08" w14:textId="77777777" w:rsidR="006D2A3E" w:rsidRDefault="008E5A44">
            <w:pPr>
              <w:spacing w:before="120" w:after="0" w:line="240" w:lineRule="auto"/>
              <w:rPr>
                <w:color w:val="808080"/>
                <w:sz w:val="20"/>
                <w:szCs w:val="20"/>
              </w:rPr>
            </w:pPr>
            <w:r>
              <w:rPr>
                <w:color w:val="808080"/>
                <w:sz w:val="20"/>
                <w:szCs w:val="20"/>
              </w:rPr>
              <w:t>Insert name of bidder</w:t>
            </w:r>
          </w:p>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63B7DA0B" w:rsidR="006D2A3E" w:rsidRDefault="008E5A44">
            <w:pPr>
              <w:spacing w:before="120" w:after="0" w:line="240" w:lineRule="auto"/>
              <w:rPr>
                <w:sz w:val="20"/>
                <w:szCs w:val="20"/>
              </w:rPr>
            </w:pPr>
            <w:r>
              <w:rPr>
                <w:sz w:val="20"/>
                <w:szCs w:val="20"/>
              </w:rPr>
              <w:t xml:space="preserve">ITB reference </w:t>
            </w:r>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We are unable to submit a competitive offer for the requested goods/works/services at the moment</w:t>
            </w:r>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We are unable to submit a competitive offer for the requested products at the moment</w:t>
            </w:r>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The requested products are not available at the moment</w:t>
            </w:r>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We cannot adhere to your terms and conditions e.g. payment terms, request for performance security, etc..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6F2156F8" w:rsidR="006D2A3E" w:rsidRDefault="008E5A44">
      <w:pPr>
        <w:spacing w:after="0" w:line="240" w:lineRule="auto"/>
        <w:rPr>
          <w:b/>
          <w:sz w:val="20"/>
          <w:szCs w:val="20"/>
        </w:rPr>
      </w:pPr>
      <w:r>
        <w:rPr>
          <w:sz w:val="20"/>
          <w:szCs w:val="20"/>
        </w:rPr>
        <w:t xml:space="preserve">Questions to the bidder concerning the reasons for NO BID should be addressed to </w:t>
      </w:r>
      <w:r w:rsidR="00525572">
        <w:rPr>
          <w:color w:val="808080"/>
          <w:sz w:val="20"/>
          <w:szCs w:val="20"/>
        </w:rPr>
        <w:t>IOM</w:t>
      </w:r>
      <w:r>
        <w:rPr>
          <w:sz w:val="20"/>
          <w:szCs w:val="20"/>
        </w:rPr>
        <w:t xml:space="preserve"> phone </w:t>
      </w:r>
      <w:r>
        <w:rPr>
          <w:color w:val="808080"/>
          <w:sz w:val="20"/>
          <w:szCs w:val="20"/>
        </w:rPr>
        <w:t>Click or tap here to enter number.</w:t>
      </w:r>
      <w:r>
        <w:rPr>
          <w:sz w:val="20"/>
          <w:szCs w:val="20"/>
        </w:rPr>
        <w:t xml:space="preserve">, email </w:t>
      </w:r>
      <w:r>
        <w:rPr>
          <w:color w:val="808080"/>
          <w:sz w:val="20"/>
          <w:szCs w:val="20"/>
        </w:rPr>
        <w:t>Click or tap here to enter text.</w:t>
      </w:r>
      <w:r>
        <w:rPr>
          <w:sz w:val="20"/>
          <w:szCs w:val="20"/>
        </w:rPr>
        <w:t>.</w:t>
      </w:r>
      <w:r>
        <w:t xml:space="preserve"> </w:t>
      </w:r>
      <w:r>
        <w:br w:type="page"/>
      </w:r>
    </w:p>
    <w:p w14:paraId="4A05B0DA" w14:textId="77777777" w:rsidR="006D2A3E" w:rsidRDefault="008E5A44">
      <w:pPr>
        <w:pStyle w:val="Heading2"/>
      </w:pPr>
      <w:r>
        <w:lastRenderedPageBreak/>
        <w:t>FORM B: CHECKLIST</w:t>
      </w:r>
    </w:p>
    <w:p w14:paraId="4B1F511A" w14:textId="77777777" w:rsidR="006D2A3E" w:rsidRDefault="006D2A3E"/>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17D09A04" w14:textId="77777777" w:rsidR="006D2A3E" w:rsidRDefault="008E5A44">
      <w:pPr>
        <w:rPr>
          <w:sz w:val="20"/>
          <w:szCs w:val="20"/>
        </w:rPr>
      </w:pPr>
      <w:r>
        <w:rPr>
          <w:sz w:val="20"/>
          <w:szCs w:val="20"/>
        </w:rPr>
        <w:t>Before submitting your bid, please ensure compliance with the instructions in Section 2: Instructions to Bidders and Section 3: Data Sheet.</w:t>
      </w:r>
    </w:p>
    <w:p w14:paraId="65F9C3DC" w14:textId="77777777" w:rsidR="006D2A3E" w:rsidRDefault="006D2A3E">
      <w:pPr>
        <w:rPr>
          <w:sz w:val="20"/>
          <w:szCs w:val="20"/>
        </w:rPr>
      </w:pP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77777777"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C12EA9">
          <w:headerReference w:type="default" r:id="rId21"/>
          <w:footerReference w:type="default" r:id="rId22"/>
          <w:headerReference w:type="first" r:id="rId23"/>
          <w:footerReference w:type="first" r:id="rId24"/>
          <w:pgSz w:w="11906" w:h="16838"/>
          <w:pgMar w:top="1440" w:right="1080" w:bottom="1440" w:left="1080" w:header="720" w:footer="720" w:gutter="0"/>
          <w:pgNumType w:start="0"/>
          <w:cols w:space="720"/>
          <w:titlePg/>
          <w:docGrid w:linePitch="299"/>
        </w:sectPr>
      </w:pPr>
    </w:p>
    <w:p w14:paraId="05653854" w14:textId="77777777" w:rsidR="006D2A3E" w:rsidRDefault="008E5A44">
      <w:pPr>
        <w:pStyle w:val="Heading2"/>
      </w:pPr>
      <w:bookmarkStart w:id="107" w:name="_heading=h.1baon6m" w:colFirst="0" w:colLast="0"/>
      <w:bookmarkEnd w:id="107"/>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77777777" w:rsidR="006D2A3E" w:rsidRDefault="008E5A44">
            <w:pPr>
              <w:spacing w:before="120" w:after="120"/>
              <w:rPr>
                <w:sz w:val="20"/>
                <w:szCs w:val="20"/>
              </w:rPr>
            </w:pPr>
            <w:r>
              <w:rPr>
                <w:color w:val="808080"/>
                <w:sz w:val="20"/>
                <w:szCs w:val="20"/>
              </w:rPr>
              <w:t>Click or tap here to enter text.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77777777" w:rsidR="006D2A3E" w:rsidRDefault="008E5A44">
            <w:pPr>
              <w:spacing w:before="120" w:after="120"/>
              <w:rPr>
                <w:sz w:val="20"/>
                <w:szCs w:val="20"/>
              </w:rPr>
            </w:pPr>
            <w:r>
              <w:rPr>
                <w:color w:val="808080"/>
                <w:sz w:val="20"/>
                <w:szCs w:val="20"/>
              </w:rPr>
              <w:t>Click or tap to enter a date.</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77777777" w:rsidR="006D2A3E" w:rsidRDefault="008E5A44">
            <w:pPr>
              <w:spacing w:before="120" w:after="120"/>
              <w:rPr>
                <w:sz w:val="20"/>
                <w:szCs w:val="20"/>
              </w:rPr>
            </w:pPr>
            <w:r>
              <w:rPr>
                <w:color w:val="808080"/>
                <w:sz w:val="20"/>
                <w:szCs w:val="20"/>
              </w:rPr>
              <w:t>Click or tap here to enter text.</w:t>
            </w:r>
          </w:p>
        </w:tc>
      </w:tr>
    </w:tbl>
    <w:p w14:paraId="44596250" w14:textId="2C797E4E" w:rsidR="00EB7441"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D3688F">
        <w:rPr>
          <w:color w:val="808080"/>
          <w:sz w:val="20"/>
          <w:szCs w:val="20"/>
        </w:rPr>
        <w:t>IOM</w:t>
      </w:r>
      <w:r w:rsidR="007255EB">
        <w:rPr>
          <w:color w:val="808080"/>
          <w:sz w:val="20"/>
          <w:szCs w:val="20"/>
        </w:rPr>
        <w:t xml:space="preserve"> </w:t>
      </w:r>
      <w:r w:rsidRPr="00D3688F">
        <w:rPr>
          <w:sz w:val="20"/>
          <w:szCs w:val="20"/>
        </w:rPr>
        <w:t>in accordance with your Invitation to Bid No.</w:t>
      </w:r>
      <w:r w:rsidRPr="00D3688F">
        <w:rPr>
          <w:color w:val="808080"/>
          <w:sz w:val="20"/>
          <w:szCs w:val="20"/>
        </w:rPr>
        <w:t>.</w:t>
      </w:r>
      <w:r w:rsidRPr="00D3688F">
        <w:rPr>
          <w:sz w:val="20"/>
          <w:szCs w:val="20"/>
        </w:rPr>
        <w:t xml:space="preserve"> </w:t>
      </w:r>
    </w:p>
    <w:p w14:paraId="61B32E2C" w14:textId="21F80EB8" w:rsidR="006D2A3E" w:rsidRDefault="008E5A44">
      <w:pPr>
        <w:spacing w:before="120" w:after="120"/>
        <w:rPr>
          <w:sz w:val="20"/>
          <w:szCs w:val="20"/>
        </w:rPr>
      </w:pPr>
      <w:r w:rsidRPr="00D3688F">
        <w:rPr>
          <w:sz w:val="20"/>
          <w:szCs w:val="20"/>
        </w:rPr>
        <w:t>We hereby submit our bid, which includes this Technical Bid and Price Schedule.</w:t>
      </w:r>
    </w:p>
    <w:p w14:paraId="6CEA94A1" w14:textId="6A55AA82" w:rsidR="006D2A3E" w:rsidRDefault="008E5A44">
      <w:pPr>
        <w:rPr>
          <w:sz w:val="20"/>
          <w:szCs w:val="20"/>
        </w:rPr>
      </w:pPr>
      <w:r>
        <w:rPr>
          <w:sz w:val="20"/>
          <w:szCs w:val="20"/>
        </w:rPr>
        <w:t xml:space="preserve">The total price of our bid, excluding any discounts offered below is: </w:t>
      </w:r>
      <w:r>
        <w:rPr>
          <w:color w:val="808080"/>
          <w:sz w:val="20"/>
          <w:szCs w:val="20"/>
        </w:rPr>
        <w:t xml:space="preserve">Insert amount in words and figures, indicating amount(s) and respective currency(ies) </w:t>
      </w:r>
      <w:r w:rsidR="00EB7441">
        <w:rPr>
          <w:color w:val="808080"/>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77777777"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r>
        <w:rPr>
          <w:color w:val="808080"/>
          <w:sz w:val="20"/>
          <w:szCs w:val="20"/>
        </w:rPr>
        <w:t>Specify in detail each discount offered and the specific item of the Schedule of Requirement to which it applies, including if applicable discounts for accelerated payment.</w:t>
      </w:r>
    </w:p>
    <w:p w14:paraId="3061705D" w14:textId="77777777"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r>
        <w:rPr>
          <w:color w:val="808080"/>
          <w:sz w:val="20"/>
          <w:szCs w:val="20"/>
        </w:rPr>
        <w:t>Specify in detail the method that shall be used to apply the discounts</w:t>
      </w:r>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6876449C" w14:textId="77777777" w:rsidR="00EC3292" w:rsidRPr="00EC3292" w:rsidRDefault="00EC3292" w:rsidP="00EC3292">
      <w:pPr>
        <w:keepNext/>
        <w:keepLines/>
        <w:spacing w:before="40" w:after="0" w:line="240" w:lineRule="auto"/>
        <w:outlineLvl w:val="1"/>
        <w:rPr>
          <w:rFonts w:asciiTheme="majorHAnsi" w:eastAsiaTheme="majorEastAsia" w:hAnsiTheme="majorHAnsi" w:cstheme="minorHAnsi"/>
          <w:b/>
          <w:sz w:val="20"/>
          <w:szCs w:val="20"/>
        </w:rPr>
      </w:pPr>
      <w:bookmarkStart w:id="108" w:name="_heading=h.3vac5uf" w:colFirst="0" w:colLast="0"/>
      <w:bookmarkEnd w:id="108"/>
      <w:r w:rsidRPr="00EC3292">
        <w:rPr>
          <w:rFonts w:asciiTheme="majorHAnsi" w:eastAsiaTheme="majorEastAsia" w:hAnsiTheme="majorHAnsi" w:cstheme="minorHAnsi"/>
          <w:b/>
          <w:sz w:val="20"/>
          <w:szCs w:val="20"/>
        </w:rPr>
        <w:lastRenderedPageBreak/>
        <w:t xml:space="preserve">FORM D: BIDDER INFORMATION </w:t>
      </w:r>
      <w:r w:rsidRPr="00EC3292">
        <w:rPr>
          <w:rFonts w:asciiTheme="majorHAnsi" w:eastAsiaTheme="majorEastAsia" w:hAnsiTheme="majorHAnsi" w:cstheme="minorHAnsi"/>
          <w:b/>
          <w:i/>
          <w:iCs/>
          <w:sz w:val="20"/>
          <w:szCs w:val="20"/>
          <w:highlight w:val="yellow"/>
        </w:rPr>
        <w:t>Please find attached with this Bid Document the latest VIS form</w:t>
      </w:r>
      <w:r w:rsidRPr="00EC3292">
        <w:rPr>
          <w:rFonts w:asciiTheme="majorHAnsi" w:eastAsiaTheme="majorEastAsia" w:hAnsiTheme="majorHAnsi" w:cstheme="minorHAnsi"/>
          <w:b/>
          <w:sz w:val="20"/>
          <w:szCs w:val="20"/>
        </w:rPr>
        <w:t xml:space="preserve"> </w:t>
      </w:r>
    </w:p>
    <w:p w14:paraId="193E124D" w14:textId="77777777" w:rsidR="003212D4" w:rsidRDefault="003212D4" w:rsidP="003212D4"/>
    <w:p w14:paraId="1E372996" w14:textId="77777777" w:rsidR="006D2A3E" w:rsidRDefault="008E5A44">
      <w:pPr>
        <w:pStyle w:val="Heading2"/>
      </w:pPr>
      <w:bookmarkStart w:id="109" w:name="_heading=h.2afmg28" w:colFirst="0" w:colLast="0"/>
      <w:bookmarkEnd w:id="109"/>
      <w:r>
        <w:t>FORM E: JOINT VENTURE/CONSORTIUM/ASSOCIATION INFORMATION</w:t>
      </w:r>
    </w:p>
    <w:p w14:paraId="6E1831B3" w14:textId="77777777" w:rsidR="006D2A3E" w:rsidRDefault="006D2A3E"/>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p w14:paraId="63B24F6B" w14:textId="77777777" w:rsidR="006D2A3E" w:rsidRDefault="008E5A44">
            <w:pPr>
              <w:spacing w:before="120" w:after="120"/>
              <w:rPr>
                <w:sz w:val="20"/>
                <w:szCs w:val="20"/>
              </w:rPr>
            </w:pPr>
            <w:r>
              <w:rPr>
                <w:color w:val="808080"/>
                <w:sz w:val="20"/>
                <w:szCs w:val="20"/>
              </w:rPr>
              <w:t>Click or tap here to enter text.</w:t>
            </w:r>
          </w:p>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p w14:paraId="41FFAE42" w14:textId="77777777" w:rsidR="006D2A3E" w:rsidRDefault="008E5A44">
            <w:pPr>
              <w:spacing w:before="120" w:after="120"/>
              <w:rPr>
                <w:sz w:val="20"/>
                <w:szCs w:val="20"/>
              </w:rPr>
            </w:pPr>
            <w:r>
              <w:rPr>
                <w:color w:val="808080"/>
                <w:sz w:val="20"/>
                <w:szCs w:val="20"/>
              </w:rPr>
              <w:t>Click or tap to enter a date.</w:t>
            </w:r>
          </w:p>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77777777" w:rsidR="006D2A3E" w:rsidRDefault="008E5A44">
            <w:pPr>
              <w:spacing w:before="120" w:after="120"/>
              <w:rPr>
                <w:sz w:val="20"/>
                <w:szCs w:val="20"/>
              </w:rPr>
            </w:pPr>
            <w:r>
              <w:rPr>
                <w:color w:val="808080"/>
                <w:sz w:val="20"/>
                <w:szCs w:val="20"/>
              </w:rPr>
              <w:t>Click or tap here to enter text.</w:t>
            </w:r>
          </w:p>
        </w:tc>
      </w:tr>
    </w:tbl>
    <w:p w14:paraId="54E11D2A" w14:textId="77777777" w:rsidR="006D2A3E" w:rsidRDefault="006D2A3E">
      <w:pPr>
        <w:rPr>
          <w:sz w:val="20"/>
          <w:szCs w:val="20"/>
        </w:rPr>
      </w:pPr>
    </w:p>
    <w:p w14:paraId="59CE88B1" w14:textId="77777777"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77777777" w:rsidR="006D2A3E" w:rsidRDefault="008E5A44">
            <w:pPr>
              <w:rPr>
                <w:sz w:val="20"/>
                <w:szCs w:val="20"/>
              </w:rPr>
            </w:pPr>
            <w:r>
              <w:rPr>
                <w:color w:val="808080"/>
                <w:sz w:val="20"/>
                <w:szCs w:val="20"/>
              </w:rPr>
              <w:t>Click or tap here to enter text.</w:t>
            </w:r>
          </w:p>
        </w:tc>
        <w:tc>
          <w:tcPr>
            <w:tcW w:w="4331" w:type="dxa"/>
            <w:shd w:val="clear" w:color="auto" w:fill="auto"/>
          </w:tcPr>
          <w:p w14:paraId="3892ACBE" w14:textId="77777777" w:rsidR="006D2A3E" w:rsidRDefault="008E5A44">
            <w:pPr>
              <w:rPr>
                <w:sz w:val="20"/>
                <w:szCs w:val="20"/>
              </w:rPr>
            </w:pPr>
            <w:r>
              <w:rPr>
                <w:color w:val="808080"/>
                <w:sz w:val="20"/>
                <w:szCs w:val="20"/>
              </w:rPr>
              <w:t>Click or tap here to enter text.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77777777" w:rsidR="006D2A3E" w:rsidRDefault="008E5A44">
            <w:pPr>
              <w:rPr>
                <w:sz w:val="20"/>
                <w:szCs w:val="20"/>
              </w:rPr>
            </w:pPr>
            <w:r>
              <w:rPr>
                <w:color w:val="808080"/>
                <w:sz w:val="20"/>
                <w:szCs w:val="20"/>
              </w:rPr>
              <w:t>Click or tap here to enter text.</w:t>
            </w:r>
          </w:p>
        </w:tc>
        <w:tc>
          <w:tcPr>
            <w:tcW w:w="4331" w:type="dxa"/>
            <w:shd w:val="clear" w:color="auto" w:fill="auto"/>
          </w:tcPr>
          <w:p w14:paraId="4BFFB68D" w14:textId="77777777" w:rsidR="006D2A3E" w:rsidRDefault="008E5A44">
            <w:pPr>
              <w:rPr>
                <w:sz w:val="20"/>
                <w:szCs w:val="20"/>
              </w:rPr>
            </w:pPr>
            <w:r>
              <w:rPr>
                <w:color w:val="808080"/>
                <w:sz w:val="20"/>
                <w:szCs w:val="20"/>
              </w:rPr>
              <w:t>Click or tap here to enter text.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77777777" w:rsidR="006D2A3E" w:rsidRDefault="008E5A44">
            <w:pPr>
              <w:rPr>
                <w:sz w:val="20"/>
                <w:szCs w:val="20"/>
              </w:rPr>
            </w:pPr>
            <w:r>
              <w:rPr>
                <w:color w:val="808080"/>
                <w:sz w:val="20"/>
                <w:szCs w:val="20"/>
              </w:rPr>
              <w:t>Click or tap here to enter text.</w:t>
            </w:r>
          </w:p>
        </w:tc>
        <w:tc>
          <w:tcPr>
            <w:tcW w:w="4331" w:type="dxa"/>
            <w:shd w:val="clear" w:color="auto" w:fill="auto"/>
          </w:tcPr>
          <w:p w14:paraId="546EB08D" w14:textId="77777777" w:rsidR="006D2A3E" w:rsidRDefault="008E5A44">
            <w:pPr>
              <w:rPr>
                <w:sz w:val="20"/>
                <w:szCs w:val="20"/>
              </w:rPr>
            </w:pPr>
            <w:r>
              <w:rPr>
                <w:color w:val="808080"/>
                <w:sz w:val="20"/>
                <w:szCs w:val="20"/>
              </w:rPr>
              <w:t>Click or tap here to enter text.</w:t>
            </w:r>
          </w:p>
        </w:tc>
      </w:tr>
    </w:tbl>
    <w:p w14:paraId="31126E5D" w14:textId="77777777" w:rsidR="006D2A3E" w:rsidRDefault="006D2A3E">
      <w:pPr>
        <w:ind w:left="187"/>
        <w:jc w:val="center"/>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16"/>
        <w:gridCol w:w="5819"/>
      </w:tblGrid>
      <w:tr w:rsidR="006D2A3E" w14:paraId="30AF4FDA" w14:textId="77777777">
        <w:trPr>
          <w:trHeight w:val="1259"/>
        </w:trPr>
        <w:tc>
          <w:tcPr>
            <w:tcW w:w="3716"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5819" w:type="dxa"/>
            <w:shd w:val="clear" w:color="auto" w:fill="auto"/>
            <w:vAlign w:val="center"/>
          </w:tcPr>
          <w:p w14:paraId="49BFEFEE" w14:textId="77777777" w:rsidR="006D2A3E" w:rsidRDefault="008E5A44">
            <w:pPr>
              <w:rPr>
                <w:sz w:val="20"/>
                <w:szCs w:val="20"/>
              </w:rPr>
            </w:pPr>
            <w:r>
              <w:rPr>
                <w:color w:val="808080"/>
                <w:sz w:val="20"/>
                <w:szCs w:val="20"/>
              </w:rPr>
              <w:t>Click or tap here to enter text.</w:t>
            </w:r>
          </w:p>
        </w:tc>
      </w:tr>
    </w:tbl>
    <w:p w14:paraId="2DE403A5" w14:textId="77777777" w:rsidR="006D2A3E" w:rsidRDefault="006D2A3E">
      <w:pPr>
        <w:spacing w:line="240" w:lineRule="auto"/>
        <w:jc w:val="both"/>
        <w:rPr>
          <w:sz w:val="20"/>
          <w:szCs w:val="20"/>
        </w:rPr>
      </w:pPr>
    </w:p>
    <w:p w14:paraId="4B02BDB2" w14:textId="77777777"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7F43319A" w14:textId="77777777" w:rsidR="006D2A3E" w:rsidRDefault="00000000">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49E398E2" w14:textId="77777777" w:rsidR="006D2A3E" w:rsidRDefault="006D2A3E">
      <w:pPr>
        <w:spacing w:line="240" w:lineRule="auto"/>
        <w:jc w:val="both"/>
        <w:rPr>
          <w:sz w:val="20"/>
          <w:szCs w:val="20"/>
        </w:rPr>
      </w:pPr>
    </w:p>
    <w:p w14:paraId="1B0F8ECF" w14:textId="28CC291B"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FA0641">
        <w:rPr>
          <w:sz w:val="20"/>
          <w:szCs w:val="20"/>
        </w:rPr>
        <w:t xml:space="preserve">fulfillment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16287F21" w14:textId="77777777" w:rsidR="006D2A3E" w:rsidRDefault="006D2A3E">
            <w:pPr>
              <w:rPr>
                <w:sz w:val="20"/>
                <w:szCs w:val="20"/>
              </w:rPr>
            </w:pPr>
          </w:p>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lastRenderedPageBreak/>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r w:rsidR="00EC3292" w14:paraId="3686A268" w14:textId="77777777">
        <w:trPr>
          <w:trHeight w:val="494"/>
        </w:trPr>
        <w:tc>
          <w:tcPr>
            <w:tcW w:w="4765" w:type="dxa"/>
            <w:vAlign w:val="bottom"/>
          </w:tcPr>
          <w:p w14:paraId="3C42D879" w14:textId="77777777" w:rsidR="00EC3292" w:rsidRDefault="00EC3292">
            <w:pPr>
              <w:rPr>
                <w:sz w:val="20"/>
                <w:szCs w:val="20"/>
              </w:rPr>
            </w:pPr>
          </w:p>
          <w:p w14:paraId="61F55B85" w14:textId="77777777" w:rsidR="00EC3292" w:rsidRDefault="00EC3292">
            <w:pPr>
              <w:rPr>
                <w:sz w:val="20"/>
                <w:szCs w:val="20"/>
              </w:rPr>
            </w:pPr>
          </w:p>
          <w:p w14:paraId="484AD683" w14:textId="77777777" w:rsidR="00EC3292" w:rsidRDefault="00EC3292">
            <w:pPr>
              <w:rPr>
                <w:sz w:val="20"/>
                <w:szCs w:val="20"/>
              </w:rPr>
            </w:pPr>
          </w:p>
          <w:p w14:paraId="73C6CFD2" w14:textId="77777777" w:rsidR="00EC3292" w:rsidRDefault="00EC3292">
            <w:pPr>
              <w:rPr>
                <w:sz w:val="20"/>
                <w:szCs w:val="20"/>
              </w:rPr>
            </w:pPr>
          </w:p>
          <w:p w14:paraId="32B25624" w14:textId="77777777" w:rsidR="00EC3292" w:rsidRDefault="00EC3292">
            <w:pPr>
              <w:rPr>
                <w:sz w:val="20"/>
                <w:szCs w:val="20"/>
              </w:rPr>
            </w:pPr>
          </w:p>
          <w:p w14:paraId="488DA946" w14:textId="77777777" w:rsidR="00EC3292" w:rsidRDefault="00EC3292">
            <w:pPr>
              <w:rPr>
                <w:sz w:val="20"/>
                <w:szCs w:val="20"/>
              </w:rPr>
            </w:pPr>
          </w:p>
          <w:p w14:paraId="0EB6A684" w14:textId="77777777" w:rsidR="00EC3292" w:rsidRDefault="00EC3292">
            <w:pPr>
              <w:rPr>
                <w:sz w:val="20"/>
                <w:szCs w:val="20"/>
              </w:rPr>
            </w:pPr>
          </w:p>
          <w:p w14:paraId="091F4741" w14:textId="77777777" w:rsidR="00EC3292" w:rsidRDefault="00EC3292">
            <w:pPr>
              <w:rPr>
                <w:sz w:val="20"/>
                <w:szCs w:val="20"/>
              </w:rPr>
            </w:pPr>
          </w:p>
          <w:p w14:paraId="040AAC99" w14:textId="77777777" w:rsidR="00EC3292" w:rsidRDefault="00EC3292">
            <w:pPr>
              <w:rPr>
                <w:sz w:val="20"/>
                <w:szCs w:val="20"/>
              </w:rPr>
            </w:pPr>
          </w:p>
          <w:p w14:paraId="1FB4379C" w14:textId="77777777" w:rsidR="00EC3292" w:rsidRDefault="00EC3292">
            <w:pPr>
              <w:rPr>
                <w:sz w:val="20"/>
                <w:szCs w:val="20"/>
              </w:rPr>
            </w:pPr>
          </w:p>
          <w:p w14:paraId="4F0316A9" w14:textId="77777777" w:rsidR="00EC3292" w:rsidRDefault="00EC3292">
            <w:pPr>
              <w:rPr>
                <w:sz w:val="20"/>
                <w:szCs w:val="20"/>
              </w:rPr>
            </w:pPr>
          </w:p>
          <w:p w14:paraId="60884939" w14:textId="77777777" w:rsidR="00EC3292" w:rsidRDefault="00EC3292">
            <w:pPr>
              <w:rPr>
                <w:sz w:val="20"/>
                <w:szCs w:val="20"/>
              </w:rPr>
            </w:pPr>
          </w:p>
          <w:p w14:paraId="7EF02E2A" w14:textId="77777777" w:rsidR="00EC3292" w:rsidRDefault="00EC3292">
            <w:pPr>
              <w:rPr>
                <w:sz w:val="20"/>
                <w:szCs w:val="20"/>
              </w:rPr>
            </w:pPr>
          </w:p>
          <w:p w14:paraId="1DEC50AF" w14:textId="77777777" w:rsidR="00EC3292" w:rsidRDefault="00EC3292">
            <w:pPr>
              <w:rPr>
                <w:sz w:val="20"/>
                <w:szCs w:val="20"/>
              </w:rPr>
            </w:pPr>
          </w:p>
          <w:p w14:paraId="67713112" w14:textId="77777777" w:rsidR="00EC3292" w:rsidRDefault="00EC3292">
            <w:pPr>
              <w:rPr>
                <w:sz w:val="20"/>
                <w:szCs w:val="20"/>
              </w:rPr>
            </w:pPr>
          </w:p>
          <w:p w14:paraId="193EF143" w14:textId="77777777" w:rsidR="00EC3292" w:rsidRDefault="00EC3292">
            <w:pPr>
              <w:rPr>
                <w:sz w:val="20"/>
                <w:szCs w:val="20"/>
              </w:rPr>
            </w:pPr>
          </w:p>
          <w:p w14:paraId="6EE2E26B" w14:textId="77777777" w:rsidR="00EC3292" w:rsidRDefault="00EC3292">
            <w:pPr>
              <w:rPr>
                <w:sz w:val="20"/>
                <w:szCs w:val="20"/>
              </w:rPr>
            </w:pPr>
          </w:p>
          <w:p w14:paraId="719C30E8" w14:textId="77777777" w:rsidR="00EC3292" w:rsidRDefault="00EC3292">
            <w:pPr>
              <w:rPr>
                <w:sz w:val="20"/>
                <w:szCs w:val="20"/>
              </w:rPr>
            </w:pPr>
          </w:p>
          <w:p w14:paraId="64C034EF" w14:textId="77777777" w:rsidR="00EC3292" w:rsidRDefault="00EC3292">
            <w:pPr>
              <w:rPr>
                <w:sz w:val="20"/>
                <w:szCs w:val="20"/>
              </w:rPr>
            </w:pPr>
          </w:p>
          <w:p w14:paraId="05176202" w14:textId="77777777" w:rsidR="00EC3292" w:rsidRDefault="00EC3292">
            <w:pPr>
              <w:rPr>
                <w:sz w:val="20"/>
                <w:szCs w:val="20"/>
              </w:rPr>
            </w:pPr>
          </w:p>
          <w:p w14:paraId="3CD9F631" w14:textId="77777777" w:rsidR="00EC3292" w:rsidRDefault="00EC3292">
            <w:pPr>
              <w:rPr>
                <w:sz w:val="20"/>
                <w:szCs w:val="20"/>
              </w:rPr>
            </w:pPr>
          </w:p>
          <w:p w14:paraId="2E644286" w14:textId="77777777" w:rsidR="00EC3292" w:rsidRDefault="00EC3292">
            <w:pPr>
              <w:rPr>
                <w:sz w:val="20"/>
                <w:szCs w:val="20"/>
              </w:rPr>
            </w:pPr>
          </w:p>
          <w:p w14:paraId="0886CBDF" w14:textId="77777777" w:rsidR="00EC3292" w:rsidRDefault="00EC3292">
            <w:pPr>
              <w:rPr>
                <w:sz w:val="20"/>
                <w:szCs w:val="20"/>
              </w:rPr>
            </w:pPr>
          </w:p>
          <w:p w14:paraId="7F3F481C" w14:textId="77777777" w:rsidR="00EC3292" w:rsidRDefault="00EC3292">
            <w:pPr>
              <w:rPr>
                <w:sz w:val="20"/>
                <w:szCs w:val="20"/>
              </w:rPr>
            </w:pPr>
          </w:p>
          <w:p w14:paraId="58D70D04" w14:textId="77777777" w:rsidR="00EC3292" w:rsidRDefault="00EC3292">
            <w:pPr>
              <w:rPr>
                <w:sz w:val="20"/>
                <w:szCs w:val="20"/>
              </w:rPr>
            </w:pPr>
          </w:p>
          <w:p w14:paraId="25EC7184" w14:textId="77777777" w:rsidR="00EC3292" w:rsidRDefault="00EC3292">
            <w:pPr>
              <w:rPr>
                <w:sz w:val="20"/>
                <w:szCs w:val="20"/>
              </w:rPr>
            </w:pPr>
          </w:p>
          <w:p w14:paraId="6FECB6B9" w14:textId="77777777" w:rsidR="00EC3292" w:rsidRDefault="00EC3292">
            <w:pPr>
              <w:rPr>
                <w:sz w:val="20"/>
                <w:szCs w:val="20"/>
              </w:rPr>
            </w:pPr>
          </w:p>
          <w:p w14:paraId="6DA89627" w14:textId="77777777" w:rsidR="00EC3292" w:rsidRDefault="00EC3292">
            <w:pPr>
              <w:rPr>
                <w:sz w:val="20"/>
                <w:szCs w:val="20"/>
              </w:rPr>
            </w:pPr>
          </w:p>
          <w:p w14:paraId="21AB7B73" w14:textId="77777777" w:rsidR="00EC3292" w:rsidRDefault="00EC3292">
            <w:pPr>
              <w:rPr>
                <w:sz w:val="20"/>
                <w:szCs w:val="20"/>
              </w:rPr>
            </w:pPr>
          </w:p>
        </w:tc>
        <w:tc>
          <w:tcPr>
            <w:tcW w:w="4747" w:type="dxa"/>
            <w:vAlign w:val="bottom"/>
          </w:tcPr>
          <w:p w14:paraId="4AABA931" w14:textId="77777777" w:rsidR="00EC3292" w:rsidRDefault="00EC3292">
            <w:pPr>
              <w:rPr>
                <w:sz w:val="20"/>
                <w:szCs w:val="20"/>
              </w:rPr>
            </w:pPr>
          </w:p>
        </w:tc>
      </w:tr>
    </w:tbl>
    <w:p w14:paraId="5B36AF63" w14:textId="77777777" w:rsidR="006D2A3E" w:rsidRDefault="008E5A44">
      <w:pPr>
        <w:pStyle w:val="Heading2"/>
      </w:pPr>
      <w:bookmarkStart w:id="110" w:name="_heading=h.pkwqa1" w:colFirst="0" w:colLast="0"/>
      <w:bookmarkEnd w:id="110"/>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77777777" w:rsidR="006D2A3E" w:rsidRDefault="008E5A44">
            <w:pPr>
              <w:spacing w:before="120" w:after="120"/>
              <w:rPr>
                <w:sz w:val="20"/>
                <w:szCs w:val="20"/>
              </w:rPr>
            </w:pPr>
            <w:r>
              <w:rPr>
                <w:color w:val="808080"/>
                <w:sz w:val="20"/>
                <w:szCs w:val="20"/>
              </w:rPr>
              <w:t>Click or tap here to enter text.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77777777" w:rsidR="006D2A3E" w:rsidRDefault="008E5A44">
            <w:pPr>
              <w:spacing w:before="120" w:after="120"/>
              <w:rPr>
                <w:sz w:val="20"/>
                <w:szCs w:val="20"/>
              </w:rPr>
            </w:pPr>
            <w:r>
              <w:rPr>
                <w:color w:val="808080"/>
                <w:sz w:val="20"/>
                <w:szCs w:val="20"/>
              </w:rPr>
              <w:t>Click or tap to enter a date.</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77777777" w:rsidR="006D2A3E" w:rsidRDefault="008E5A44">
            <w:pPr>
              <w:spacing w:before="120" w:after="120"/>
              <w:rPr>
                <w:sz w:val="20"/>
                <w:szCs w:val="20"/>
              </w:rPr>
            </w:pPr>
            <w:r>
              <w:rPr>
                <w:color w:val="808080"/>
                <w:sz w:val="20"/>
                <w:szCs w:val="20"/>
              </w:rPr>
              <w:t>Click or tap here to enter text.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5DFC92BF" w:rsidR="006D2A3E" w:rsidRDefault="008E5A44">
      <w:pPr>
        <w:jc w:val="both"/>
        <w:rPr>
          <w:color w:val="000000"/>
          <w:sz w:val="20"/>
          <w:szCs w:val="20"/>
        </w:rPr>
      </w:pPr>
      <w:r>
        <w:rPr>
          <w:color w:val="000000"/>
          <w:sz w:val="20"/>
          <w:szCs w:val="20"/>
        </w:rPr>
        <w:t>Please list only previous similar assignments successfully completed in the last</w:t>
      </w:r>
      <w:r w:rsidR="000C2422">
        <w:rPr>
          <w:color w:val="000000"/>
          <w:sz w:val="20"/>
          <w:szCs w:val="20"/>
        </w:rPr>
        <w:t xml:space="preserve"> </w:t>
      </w:r>
      <w:r w:rsidR="000C2422" w:rsidRPr="00FF14F9">
        <w:rPr>
          <w:color w:val="000000"/>
          <w:sz w:val="20"/>
          <w:szCs w:val="20"/>
        </w:rPr>
        <w:t>5</w:t>
      </w:r>
      <w:r w:rsidRPr="00FF14F9">
        <w:rPr>
          <w:color w:val="000000"/>
          <w:sz w:val="20"/>
          <w:szCs w:val="20"/>
        </w:rPr>
        <w:t xml:space="preserve"> years.</w:t>
      </w:r>
      <w:r>
        <w:rPr>
          <w:color w:val="000000"/>
          <w:sz w:val="20"/>
          <w:szCs w:val="20"/>
        </w:rPr>
        <w:t xml:space="preserve">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sub-contractor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trPr>
          <w:trHeight w:val="397"/>
        </w:trPr>
        <w:tc>
          <w:tcPr>
            <w:tcW w:w="4050" w:type="dxa"/>
            <w:vMerge w:val="restart"/>
            <w:shd w:val="clear" w:color="auto" w:fill="E7E6E6"/>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trPr>
          <w:trHeight w:val="395"/>
        </w:trPr>
        <w:tc>
          <w:tcPr>
            <w:tcW w:w="4050" w:type="dxa"/>
            <w:vMerge/>
            <w:shd w:val="clear" w:color="auto" w:fill="E7E6E6"/>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trPr>
          <w:trHeight w:val="395"/>
        </w:trPr>
        <w:tc>
          <w:tcPr>
            <w:tcW w:w="4050" w:type="dxa"/>
            <w:vMerge/>
            <w:shd w:val="clear" w:color="auto" w:fill="E7E6E6"/>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tc>
          <w:tcPr>
            <w:tcW w:w="4050" w:type="dxa"/>
            <w:shd w:val="clear" w:color="auto" w:fill="E7E6E6"/>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tc>
          <w:tcPr>
            <w:tcW w:w="2860" w:type="dxa"/>
            <w:shd w:val="clear" w:color="auto" w:fill="E7E6E6"/>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B84078" w14:paraId="61580BA1" w14:textId="77777777">
        <w:tc>
          <w:tcPr>
            <w:tcW w:w="2860" w:type="dxa"/>
            <w:vAlign w:val="center"/>
          </w:tcPr>
          <w:p w14:paraId="0E106DF8" w14:textId="77777777" w:rsidR="006D2A3E" w:rsidRPr="007E388C" w:rsidRDefault="008E5A44">
            <w:pPr>
              <w:rPr>
                <w:color w:val="000000"/>
                <w:sz w:val="20"/>
                <w:szCs w:val="20"/>
                <w:lang w:val="fr-FR"/>
              </w:rPr>
            </w:pPr>
            <w:r w:rsidRPr="007E388C">
              <w:rPr>
                <w:color w:val="000000"/>
                <w:sz w:val="20"/>
                <w:szCs w:val="20"/>
                <w:lang w:val="fr-FR"/>
              </w:rPr>
              <w:t>Current Ratio (current assets/current liabilities)</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sister or parent companies;</w:t>
      </w:r>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111" w:name="_heading=h.39kk8xu" w:colFirst="0" w:colLast="0"/>
      <w:bookmarkEnd w:id="111"/>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77777777" w:rsidR="006D2A3E" w:rsidRDefault="008E5A44">
            <w:pPr>
              <w:spacing w:before="120" w:after="120"/>
              <w:rPr>
                <w:sz w:val="20"/>
                <w:szCs w:val="20"/>
              </w:rPr>
            </w:pPr>
            <w:r>
              <w:rPr>
                <w:color w:val="808080"/>
                <w:sz w:val="20"/>
                <w:szCs w:val="20"/>
              </w:rPr>
              <w:t>Click or tap here to enter text.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77777777" w:rsidR="006D2A3E" w:rsidRDefault="008E5A44">
            <w:pPr>
              <w:spacing w:before="120" w:after="120"/>
              <w:rPr>
                <w:sz w:val="20"/>
                <w:szCs w:val="20"/>
              </w:rPr>
            </w:pPr>
            <w:r>
              <w:rPr>
                <w:color w:val="808080"/>
                <w:sz w:val="20"/>
                <w:szCs w:val="20"/>
              </w:rPr>
              <w:t>Click or tap to enter a date.</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77777777" w:rsidR="006D2A3E" w:rsidRDefault="008E5A44">
            <w:pPr>
              <w:spacing w:before="120" w:after="120"/>
              <w:rPr>
                <w:sz w:val="20"/>
                <w:szCs w:val="20"/>
              </w:rPr>
            </w:pPr>
            <w:r>
              <w:rPr>
                <w:color w:val="808080"/>
                <w:sz w:val="20"/>
                <w:szCs w:val="20"/>
              </w:rPr>
              <w:t>Click or tap here to enter text.</w:t>
            </w:r>
          </w:p>
        </w:tc>
      </w:tr>
    </w:tbl>
    <w:p w14:paraId="7CBEED82" w14:textId="77777777" w:rsidR="006D2A3E" w:rsidRDefault="006D2A3E">
      <w:pPr>
        <w:rPr>
          <w:sz w:val="20"/>
          <w:szCs w:val="20"/>
        </w:rPr>
      </w:pPr>
    </w:p>
    <w:p w14:paraId="51AFE79C" w14:textId="6CE516FC" w:rsidR="006D2A3E" w:rsidRDefault="006D2A3E">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0B490CE8" w14:textId="77777777" w:rsidR="006D2A3E" w:rsidRDefault="008E5A44">
            <w:pPr>
              <w:spacing w:after="0" w:line="240" w:lineRule="auto"/>
              <w:jc w:val="center"/>
              <w:rPr>
                <w:b/>
                <w:color w:val="000000"/>
                <w:sz w:val="20"/>
                <w:szCs w:val="20"/>
              </w:rPr>
            </w:pPr>
            <w:r>
              <w:rPr>
                <w:b/>
                <w:color w:val="000000"/>
                <w:sz w:val="20"/>
                <w:szCs w:val="20"/>
              </w:rPr>
              <w:t>Goods, works and/or services 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(confirm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r w:rsidRPr="007E388C">
              <w:rPr>
                <w:b/>
                <w:color w:val="000000"/>
                <w:sz w:val="20"/>
                <w:szCs w:val="20"/>
                <w:lang w:val="fr-FR"/>
              </w:rPr>
              <w:t xml:space="preserve">Quality Certificate/Export Licenses,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comply</w:t>
            </w:r>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No, we cannot comply</w:t>
            </w:r>
          </w:p>
          <w:p w14:paraId="76362C3E" w14:textId="77777777" w:rsidR="006D2A3E" w:rsidRDefault="008E5A44">
            <w:pPr>
              <w:jc w:val="center"/>
              <w:rPr>
                <w:b/>
                <w:sz w:val="20"/>
                <w:szCs w:val="20"/>
              </w:rPr>
            </w:pPr>
            <w:r>
              <w:rPr>
                <w:i/>
                <w:sz w:val="20"/>
                <w:szCs w:val="20"/>
              </w:rPr>
              <w:t>(indicate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A425A2" w14:paraId="2613E9C1" w14:textId="77777777" w:rsidTr="00E41BD4">
        <w:trPr>
          <w:trHeight w:val="2938"/>
        </w:trPr>
        <w:tc>
          <w:tcPr>
            <w:tcW w:w="2352" w:type="dxa"/>
            <w:shd w:val="clear" w:color="auto" w:fill="E7E6E6"/>
          </w:tcPr>
          <w:p w14:paraId="7677D01E" w14:textId="77777777" w:rsidR="00E41BD4" w:rsidRPr="0052601B" w:rsidRDefault="00E41BD4" w:rsidP="00E41BD4">
            <w:pPr>
              <w:jc w:val="center"/>
              <w:rPr>
                <w:b/>
                <w:bCs/>
                <w:color w:val="000000"/>
              </w:rPr>
            </w:pPr>
            <w:r w:rsidRPr="0052601B">
              <w:rPr>
                <w:rStyle w:val="ui-provider"/>
                <w:b/>
                <w:bCs/>
              </w:rPr>
              <w:t>FUNCTIONAL AND UTILITY PROJECT FOR RENOVATION OF TEMPORARY RESIDENCE FOR REFUGEES FROM UKRAINE</w:t>
            </w:r>
          </w:p>
          <w:p w14:paraId="1037B8A3" w14:textId="5D8C9D35" w:rsidR="00A425A2" w:rsidRDefault="00A425A2" w:rsidP="00A425A2">
            <w:pPr>
              <w:rPr>
                <w:b/>
                <w:color w:val="000000"/>
                <w:sz w:val="20"/>
                <w:szCs w:val="20"/>
              </w:rPr>
            </w:pPr>
          </w:p>
        </w:tc>
        <w:tc>
          <w:tcPr>
            <w:tcW w:w="1063" w:type="dxa"/>
            <w:vAlign w:val="center"/>
          </w:tcPr>
          <w:p w14:paraId="687C6DE0" w14:textId="77777777" w:rsidR="00A425A2" w:rsidRDefault="00A425A2" w:rsidP="00A425A2">
            <w:pPr>
              <w:jc w:val="right"/>
              <w:rPr>
                <w:b/>
                <w:color w:val="000000"/>
                <w:sz w:val="20"/>
                <w:szCs w:val="20"/>
              </w:rPr>
            </w:pPr>
          </w:p>
        </w:tc>
        <w:tc>
          <w:tcPr>
            <w:tcW w:w="2070" w:type="dxa"/>
            <w:vAlign w:val="center"/>
          </w:tcPr>
          <w:p w14:paraId="5B2F9378" w14:textId="77777777" w:rsidR="00A425A2" w:rsidRDefault="00A425A2" w:rsidP="00A425A2">
            <w:pPr>
              <w:jc w:val="right"/>
              <w:rPr>
                <w:b/>
                <w:color w:val="000000"/>
                <w:sz w:val="20"/>
                <w:szCs w:val="20"/>
              </w:rPr>
            </w:pPr>
          </w:p>
        </w:tc>
        <w:tc>
          <w:tcPr>
            <w:tcW w:w="1800" w:type="dxa"/>
            <w:vAlign w:val="center"/>
          </w:tcPr>
          <w:p w14:paraId="58E6DD4E" w14:textId="77777777" w:rsidR="00A425A2" w:rsidRDefault="00A425A2" w:rsidP="00A425A2">
            <w:pPr>
              <w:jc w:val="right"/>
              <w:rPr>
                <w:b/>
                <w:color w:val="000000"/>
                <w:sz w:val="20"/>
                <w:szCs w:val="20"/>
              </w:rPr>
            </w:pPr>
          </w:p>
        </w:tc>
        <w:tc>
          <w:tcPr>
            <w:tcW w:w="1620" w:type="dxa"/>
            <w:vAlign w:val="center"/>
          </w:tcPr>
          <w:p w14:paraId="7D3BEE8F" w14:textId="77777777" w:rsidR="00A425A2" w:rsidRDefault="00A425A2" w:rsidP="00A425A2">
            <w:pPr>
              <w:jc w:val="right"/>
              <w:rPr>
                <w:b/>
                <w:color w:val="000000"/>
                <w:sz w:val="20"/>
                <w:szCs w:val="20"/>
              </w:rPr>
            </w:pPr>
          </w:p>
        </w:tc>
        <w:tc>
          <w:tcPr>
            <w:tcW w:w="1316" w:type="dxa"/>
            <w:vAlign w:val="center"/>
          </w:tcPr>
          <w:p w14:paraId="3B88899E" w14:textId="77777777" w:rsidR="00A425A2" w:rsidRDefault="00A425A2" w:rsidP="00A425A2">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112" w:name="_heading=h.1opuj5n" w:colFirst="0" w:colLast="0"/>
      <w:bookmarkEnd w:id="112"/>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77777777" w:rsidR="006D2A3E" w:rsidRDefault="008E5A44">
            <w:pPr>
              <w:spacing w:before="120" w:after="120"/>
              <w:rPr>
                <w:sz w:val="20"/>
                <w:szCs w:val="20"/>
              </w:rPr>
            </w:pPr>
            <w:r>
              <w:rPr>
                <w:color w:val="808080"/>
                <w:sz w:val="20"/>
                <w:szCs w:val="20"/>
              </w:rPr>
              <w:t>Click or tap here to enter text.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77777777" w:rsidR="006D2A3E" w:rsidRDefault="008E5A44">
            <w:pPr>
              <w:spacing w:before="120" w:after="120"/>
              <w:rPr>
                <w:sz w:val="20"/>
                <w:szCs w:val="20"/>
              </w:rPr>
            </w:pPr>
            <w:r>
              <w:rPr>
                <w:color w:val="808080"/>
                <w:sz w:val="20"/>
                <w:szCs w:val="20"/>
              </w:rPr>
              <w:t>Click or tap to enter a date.</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7777777" w:rsidR="006D2A3E" w:rsidRDefault="008E5A44">
            <w:pPr>
              <w:spacing w:before="120" w:after="120"/>
              <w:rPr>
                <w:sz w:val="20"/>
                <w:szCs w:val="20"/>
              </w:rPr>
            </w:pPr>
            <w:r>
              <w:rPr>
                <w:color w:val="808080"/>
                <w:sz w:val="20"/>
                <w:szCs w:val="20"/>
              </w:rPr>
              <w:t>Click or tap here to enter text.</w:t>
            </w:r>
          </w:p>
        </w:tc>
      </w:tr>
    </w:tbl>
    <w:p w14:paraId="78BEFD2A" w14:textId="77777777" w:rsidR="006D2A3E" w:rsidRDefault="006D2A3E">
      <w:pPr>
        <w:spacing w:after="0" w:line="240" w:lineRule="auto"/>
        <w:rPr>
          <w:sz w:val="20"/>
          <w:szCs w:val="20"/>
        </w:rPr>
      </w:pPr>
    </w:p>
    <w:p w14:paraId="27A76422" w14:textId="69DD560C" w:rsidR="006D2A3E" w:rsidRDefault="008E5A44">
      <w:pPr>
        <w:spacing w:after="0" w:line="240" w:lineRule="auto"/>
        <w:rPr>
          <w:sz w:val="20"/>
          <w:szCs w:val="20"/>
        </w:rPr>
      </w:pPr>
      <w:r>
        <w:rPr>
          <w:sz w:val="20"/>
          <w:szCs w:val="20"/>
        </w:rPr>
        <w:t xml:space="preserve">Bidders shall fill in these Price Schedule Forms in accordance with </w:t>
      </w:r>
      <w:r w:rsidR="00AE60FF" w:rsidRPr="00AE60FF">
        <w:rPr>
          <w:sz w:val="20"/>
          <w:szCs w:val="20"/>
        </w:rPr>
        <w:t>submitted Bill of Quantities</w:t>
      </w:r>
      <w:r w:rsidR="00AE60FF">
        <w:rPr>
          <w:sz w:val="20"/>
          <w:szCs w:val="20"/>
        </w:rPr>
        <w:t>.</w:t>
      </w:r>
    </w:p>
    <w:p w14:paraId="15FFD94B" w14:textId="77777777" w:rsidR="00AC5C41" w:rsidRDefault="00AC5C41">
      <w:pPr>
        <w:spacing w:after="0" w:line="240" w:lineRule="auto"/>
        <w:rPr>
          <w:sz w:val="20"/>
          <w:szCs w:val="20"/>
        </w:rPr>
      </w:pPr>
    </w:p>
    <w:p w14:paraId="52E8C9CB" w14:textId="133FC354" w:rsidR="00AE60FF" w:rsidRPr="0065385C" w:rsidRDefault="00AE60FF">
      <w:pPr>
        <w:spacing w:after="0" w:line="240" w:lineRule="auto"/>
        <w:rPr>
          <w:sz w:val="20"/>
          <w:szCs w:val="20"/>
        </w:rPr>
      </w:pPr>
      <w:r w:rsidRPr="0065385C">
        <w:rPr>
          <w:sz w:val="20"/>
          <w:szCs w:val="20"/>
        </w:rPr>
        <w:t>Kindly</w:t>
      </w:r>
      <w:r w:rsidR="00AC5C41">
        <w:rPr>
          <w:sz w:val="20"/>
          <w:szCs w:val="20"/>
        </w:rPr>
        <w:t>,</w:t>
      </w:r>
      <w:r w:rsidRPr="0065385C">
        <w:rPr>
          <w:sz w:val="20"/>
          <w:szCs w:val="20"/>
        </w:rPr>
        <w:t xml:space="preserve"> find the relevant BoQs at links as can be found in SECTION 5: SCHEDULE OF REQUIREMENTS.</w:t>
      </w:r>
    </w:p>
    <w:p w14:paraId="1E881216" w14:textId="77777777" w:rsidR="00AE60FF" w:rsidRPr="0065385C" w:rsidRDefault="00AE60FF">
      <w:pPr>
        <w:spacing w:after="0" w:line="240" w:lineRule="auto"/>
        <w:rPr>
          <w:sz w:val="20"/>
          <w:szCs w:val="20"/>
        </w:rPr>
      </w:pPr>
    </w:p>
    <w:p w14:paraId="330BF7D9" w14:textId="77777777" w:rsidR="002C4F7B" w:rsidRPr="0065385C" w:rsidRDefault="002C4F7B">
      <w:pPr>
        <w:spacing w:after="0" w:line="240" w:lineRule="auto"/>
        <w:rPr>
          <w:sz w:val="20"/>
          <w:szCs w:val="20"/>
        </w:rPr>
      </w:pPr>
    </w:p>
    <w:p w14:paraId="105F905E" w14:textId="6D16068B" w:rsidR="006D2A3E" w:rsidRDefault="006D2A3E">
      <w:pPr>
        <w:spacing w:after="0" w:line="240" w:lineRule="auto"/>
        <w:rPr>
          <w:b/>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361B97" w:rsidRPr="001C3A10" w14:paraId="4C40841D" w14:textId="77777777" w:rsidTr="008149E8">
        <w:trPr>
          <w:trHeight w:val="561"/>
        </w:trPr>
        <w:tc>
          <w:tcPr>
            <w:tcW w:w="5671" w:type="dxa"/>
            <w:shd w:val="clear" w:color="auto" w:fill="D9D9D9"/>
            <w:vAlign w:val="center"/>
          </w:tcPr>
          <w:p w14:paraId="2C7B83FA" w14:textId="77777777" w:rsidR="00361B97" w:rsidRPr="001C3A10" w:rsidRDefault="00361B97" w:rsidP="008149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1C3A10">
              <w:rPr>
                <w:b/>
                <w:sz w:val="20"/>
                <w:szCs w:val="20"/>
              </w:rPr>
              <w:t>Bidder’s Total price (Net Price)</w:t>
            </w:r>
          </w:p>
        </w:tc>
        <w:tc>
          <w:tcPr>
            <w:tcW w:w="4536" w:type="dxa"/>
            <w:vAlign w:val="center"/>
          </w:tcPr>
          <w:sdt>
            <w:sdtPr>
              <w:rPr>
                <w:color w:val="808080"/>
                <w:sz w:val="20"/>
                <w:szCs w:val="20"/>
              </w:rPr>
              <w:id w:val="-1903206901"/>
              <w:placeholder>
                <w:docPart w:val="605EBC242B9A46CCB7ED72615546DEE3"/>
              </w:placeholder>
            </w:sdtPr>
            <w:sdtContent>
              <w:p w14:paraId="1982DC0C" w14:textId="77777777" w:rsidR="00361B97" w:rsidRPr="001C3A10" w:rsidRDefault="00361B97" w:rsidP="008149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sidRPr="001C3A10">
                  <w:rPr>
                    <w:color w:val="808080"/>
                    <w:sz w:val="20"/>
                    <w:szCs w:val="20"/>
                  </w:rPr>
                  <w:t>Insert amount and currency</w:t>
                </w:r>
              </w:p>
            </w:sdtContent>
          </w:sdt>
        </w:tc>
      </w:tr>
      <w:tr w:rsidR="00361B97" w:rsidRPr="001C3A10" w14:paraId="25A005F7" w14:textId="77777777" w:rsidTr="008149E8">
        <w:trPr>
          <w:trHeight w:val="564"/>
        </w:trPr>
        <w:tc>
          <w:tcPr>
            <w:tcW w:w="5671" w:type="dxa"/>
            <w:shd w:val="clear" w:color="auto" w:fill="D9D9D9"/>
            <w:vAlign w:val="center"/>
          </w:tcPr>
          <w:p w14:paraId="62191883" w14:textId="77777777" w:rsidR="00361B97" w:rsidRPr="001C3A10" w:rsidRDefault="00361B97" w:rsidP="008149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1C3A10">
              <w:rPr>
                <w:b/>
                <w:sz w:val="20"/>
                <w:szCs w:val="20"/>
              </w:rPr>
              <w:t>VAT</w:t>
            </w:r>
          </w:p>
        </w:tc>
        <w:tc>
          <w:tcPr>
            <w:tcW w:w="4536" w:type="dxa"/>
            <w:vAlign w:val="center"/>
          </w:tcPr>
          <w:sdt>
            <w:sdtPr>
              <w:rPr>
                <w:color w:val="808080"/>
                <w:sz w:val="20"/>
                <w:szCs w:val="20"/>
              </w:rPr>
              <w:id w:val="-615135845"/>
              <w:placeholder>
                <w:docPart w:val="A27F8458EBC64AD19B07A80D9E097E0A"/>
              </w:placeholder>
            </w:sdtPr>
            <w:sdtContent>
              <w:p w14:paraId="77CE3A78" w14:textId="77777777" w:rsidR="00361B97" w:rsidRPr="001C3A10" w:rsidRDefault="00361B97" w:rsidP="008149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sidRPr="001C3A10">
                  <w:rPr>
                    <w:color w:val="808080"/>
                    <w:sz w:val="20"/>
                    <w:szCs w:val="20"/>
                  </w:rPr>
                  <w:t>Insert amount and currency</w:t>
                </w:r>
              </w:p>
            </w:sdtContent>
          </w:sdt>
          <w:p w14:paraId="3DA6087A" w14:textId="77777777" w:rsidR="00361B97" w:rsidRPr="001C3A10" w:rsidRDefault="00361B97" w:rsidP="008149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p>
        </w:tc>
      </w:tr>
      <w:tr w:rsidR="00361B97" w:rsidRPr="001C3A10" w14:paraId="7A83FC81" w14:textId="77777777" w:rsidTr="008149E8">
        <w:trPr>
          <w:trHeight w:val="280"/>
        </w:trPr>
        <w:tc>
          <w:tcPr>
            <w:tcW w:w="5671" w:type="dxa"/>
            <w:shd w:val="clear" w:color="auto" w:fill="D9D9D9"/>
            <w:vAlign w:val="center"/>
          </w:tcPr>
          <w:p w14:paraId="07119FD0" w14:textId="77777777" w:rsidR="00361B97" w:rsidRPr="001C3A10" w:rsidRDefault="00361B97" w:rsidP="008149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1C3A10">
              <w:rPr>
                <w:b/>
                <w:sz w:val="20"/>
                <w:szCs w:val="20"/>
              </w:rPr>
              <w:t xml:space="preserve">Bidder’s Total price </w:t>
            </w:r>
            <w:r w:rsidRPr="001C3A10">
              <w:rPr>
                <w:b/>
                <w:sz w:val="16"/>
                <w:szCs w:val="16"/>
              </w:rPr>
              <w:t>(Inclusive of VAT)</w:t>
            </w:r>
          </w:p>
        </w:tc>
        <w:tc>
          <w:tcPr>
            <w:tcW w:w="4536" w:type="dxa"/>
            <w:vAlign w:val="center"/>
          </w:tcPr>
          <w:sdt>
            <w:sdtPr>
              <w:rPr>
                <w:color w:val="808080"/>
                <w:sz w:val="20"/>
                <w:szCs w:val="20"/>
              </w:rPr>
              <w:id w:val="-878250939"/>
              <w:placeholder>
                <w:docPart w:val="53D0F18BA2404E1CAEB220E85F897B65"/>
              </w:placeholder>
            </w:sdtPr>
            <w:sdtContent>
              <w:p w14:paraId="4A2CA230" w14:textId="77777777" w:rsidR="00361B97" w:rsidRPr="001C3A10" w:rsidRDefault="00361B97" w:rsidP="008149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808080"/>
                    <w:sz w:val="20"/>
                    <w:szCs w:val="20"/>
                  </w:rPr>
                </w:pPr>
                <w:r w:rsidRPr="001C3A10">
                  <w:rPr>
                    <w:color w:val="808080"/>
                    <w:sz w:val="20"/>
                    <w:szCs w:val="20"/>
                  </w:rPr>
                  <w:t>Insert amount and currency</w:t>
                </w:r>
              </w:p>
            </w:sdtContent>
          </w:sdt>
          <w:p w14:paraId="2D56EB0C" w14:textId="77777777" w:rsidR="00361B97" w:rsidRPr="001C3A10" w:rsidRDefault="00361B97" w:rsidP="008149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p>
        </w:tc>
      </w:tr>
    </w:tbl>
    <w:p w14:paraId="49206A88" w14:textId="77777777" w:rsidR="006D2A3E" w:rsidRDefault="006D2A3E">
      <w:pPr>
        <w:spacing w:after="0" w:line="240" w:lineRule="auto"/>
        <w:rPr>
          <w:sz w:val="20"/>
          <w:szCs w:val="20"/>
        </w:rPr>
      </w:pPr>
    </w:p>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5223F07B"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I, the undersigned, certify that I am duly authorized to sign this bid</w:t>
      </w:r>
      <w:r w:rsidR="00434318">
        <w:rPr>
          <w:color w:val="808080"/>
          <w:sz w:val="20"/>
          <w:szCs w:val="20"/>
        </w:rPr>
        <w:t>.</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09EBBC16" w14:textId="77777777" w:rsidR="0032599E" w:rsidRPr="0032599E" w:rsidRDefault="0032599E" w:rsidP="0032599E">
      <w:pPr>
        <w:keepNext/>
        <w:keepLines/>
        <w:spacing w:before="40" w:after="0" w:line="240" w:lineRule="auto"/>
        <w:outlineLvl w:val="1"/>
        <w:rPr>
          <w:rFonts w:asciiTheme="majorHAnsi" w:eastAsiaTheme="majorEastAsia" w:hAnsiTheme="majorHAnsi" w:cstheme="minorHAnsi"/>
          <w:b/>
          <w:sz w:val="20"/>
          <w:szCs w:val="20"/>
        </w:rPr>
      </w:pPr>
      <w:r w:rsidRPr="0032599E">
        <w:rPr>
          <w:rFonts w:asciiTheme="majorHAnsi" w:eastAsiaTheme="majorEastAsia" w:hAnsiTheme="majorHAnsi" w:cstheme="minorHAnsi"/>
          <w:b/>
          <w:sz w:val="20"/>
          <w:szCs w:val="20"/>
        </w:rPr>
        <w:lastRenderedPageBreak/>
        <w:t xml:space="preserve">FORM I: BID SECURITY </w:t>
      </w:r>
    </w:p>
    <w:p w14:paraId="339B42B4" w14:textId="77777777" w:rsidR="0032599E" w:rsidRPr="0032599E" w:rsidRDefault="0032599E" w:rsidP="0032599E">
      <w:pPr>
        <w:keepNext/>
        <w:keepLines/>
        <w:spacing w:before="40" w:after="0" w:line="240" w:lineRule="auto"/>
        <w:jc w:val="center"/>
        <w:outlineLvl w:val="1"/>
        <w:rPr>
          <w:rFonts w:asciiTheme="majorHAnsi" w:eastAsiaTheme="majorEastAsia" w:hAnsiTheme="majorHAnsi" w:cstheme="minorHAnsi"/>
          <w:b/>
          <w:sz w:val="20"/>
          <w:szCs w:val="20"/>
        </w:rPr>
      </w:pPr>
      <w:r w:rsidRPr="0032599E">
        <w:rPr>
          <w:rFonts w:asciiTheme="majorHAnsi" w:eastAsiaTheme="majorEastAsia" w:hAnsiTheme="majorHAnsi" w:cstheme="minorHAnsi"/>
          <w:b/>
          <w:sz w:val="20"/>
          <w:szCs w:val="20"/>
        </w:rPr>
        <w:t>Bid Security (Bank Guarantee)</w:t>
      </w:r>
    </w:p>
    <w:p w14:paraId="665ABB65" w14:textId="77777777" w:rsidR="0032599E" w:rsidRPr="0032599E" w:rsidRDefault="0032599E" w:rsidP="0032599E">
      <w:pPr>
        <w:rPr>
          <w:sz w:val="20"/>
          <w:szCs w:val="20"/>
        </w:rPr>
      </w:pPr>
    </w:p>
    <w:p w14:paraId="41D400E3" w14:textId="77777777" w:rsidR="0032599E" w:rsidRPr="0032599E" w:rsidRDefault="0032599E" w:rsidP="0032599E">
      <w:pPr>
        <w:spacing w:after="0" w:line="240" w:lineRule="auto"/>
        <w:jc w:val="both"/>
        <w:rPr>
          <w:sz w:val="20"/>
          <w:szCs w:val="20"/>
        </w:rPr>
      </w:pPr>
      <w:r w:rsidRPr="0032599E">
        <w:rPr>
          <w:sz w:val="20"/>
          <w:szCs w:val="20"/>
        </w:rPr>
        <w:t xml:space="preserve">WHEREAS, </w:t>
      </w:r>
      <w:r w:rsidRPr="0032599E">
        <w:rPr>
          <w:i/>
          <w:color w:val="0000FF"/>
          <w:sz w:val="20"/>
          <w:szCs w:val="20"/>
        </w:rPr>
        <w:t>[name of Bidder]</w:t>
      </w:r>
      <w:r w:rsidRPr="0032599E">
        <w:rPr>
          <w:sz w:val="20"/>
          <w:szCs w:val="20"/>
        </w:rPr>
        <w:t xml:space="preserve"> (hereinafter called “the Bidder”) has submitted his Bid dated </w:t>
      </w:r>
      <w:r w:rsidRPr="0032599E">
        <w:rPr>
          <w:i/>
          <w:color w:val="0000FF"/>
          <w:sz w:val="20"/>
          <w:szCs w:val="20"/>
        </w:rPr>
        <w:t>[date</w:t>
      </w:r>
      <w:r w:rsidRPr="0032599E">
        <w:rPr>
          <w:i/>
          <w:sz w:val="20"/>
          <w:szCs w:val="20"/>
        </w:rPr>
        <w:t>]</w:t>
      </w:r>
      <w:r w:rsidRPr="0032599E">
        <w:rPr>
          <w:sz w:val="20"/>
          <w:szCs w:val="20"/>
        </w:rPr>
        <w:t xml:space="preserve"> for the construction of </w:t>
      </w:r>
      <w:r w:rsidRPr="0032599E">
        <w:rPr>
          <w:i/>
          <w:color w:val="0000FF"/>
          <w:sz w:val="20"/>
          <w:szCs w:val="20"/>
        </w:rPr>
        <w:t>[name of Contract]</w:t>
      </w:r>
      <w:r w:rsidRPr="0032599E">
        <w:rPr>
          <w:sz w:val="20"/>
          <w:szCs w:val="20"/>
        </w:rPr>
        <w:t xml:space="preserve"> (hereinafter called “the Bid”).</w:t>
      </w:r>
    </w:p>
    <w:p w14:paraId="7D32CD38" w14:textId="77777777" w:rsidR="0032599E" w:rsidRPr="0032599E" w:rsidRDefault="0032599E" w:rsidP="0032599E">
      <w:pPr>
        <w:spacing w:after="0" w:line="240" w:lineRule="auto"/>
        <w:jc w:val="both"/>
        <w:rPr>
          <w:sz w:val="20"/>
          <w:szCs w:val="20"/>
        </w:rPr>
      </w:pPr>
    </w:p>
    <w:p w14:paraId="20F7C57F" w14:textId="77777777" w:rsidR="0032599E" w:rsidRPr="0032599E" w:rsidRDefault="0032599E" w:rsidP="0032599E">
      <w:pPr>
        <w:spacing w:after="0" w:line="240" w:lineRule="auto"/>
        <w:jc w:val="both"/>
        <w:rPr>
          <w:sz w:val="20"/>
          <w:szCs w:val="20"/>
        </w:rPr>
      </w:pPr>
      <w:r w:rsidRPr="0032599E">
        <w:rPr>
          <w:sz w:val="20"/>
          <w:szCs w:val="20"/>
        </w:rPr>
        <w:t xml:space="preserve">KNOW ALL PEOPLE by these presents that We </w:t>
      </w:r>
      <w:r w:rsidRPr="0032599E">
        <w:rPr>
          <w:i/>
          <w:color w:val="0000FF"/>
          <w:sz w:val="20"/>
          <w:szCs w:val="20"/>
        </w:rPr>
        <w:t>[name of Bank]</w:t>
      </w:r>
      <w:r w:rsidRPr="0032599E">
        <w:rPr>
          <w:sz w:val="20"/>
          <w:szCs w:val="20"/>
        </w:rPr>
        <w:t xml:space="preserve"> of </w:t>
      </w:r>
      <w:r w:rsidRPr="0032599E">
        <w:rPr>
          <w:i/>
          <w:color w:val="0000FF"/>
          <w:sz w:val="20"/>
          <w:szCs w:val="20"/>
        </w:rPr>
        <w:t>[name of country]</w:t>
      </w:r>
      <w:r w:rsidRPr="0032599E">
        <w:rPr>
          <w:sz w:val="20"/>
          <w:szCs w:val="20"/>
        </w:rPr>
        <w:t xml:space="preserve"> having our registered office at </w:t>
      </w:r>
      <w:r w:rsidRPr="0032599E">
        <w:rPr>
          <w:i/>
          <w:color w:val="0000FF"/>
          <w:sz w:val="20"/>
          <w:szCs w:val="20"/>
        </w:rPr>
        <w:t>[address]</w:t>
      </w:r>
      <w:r w:rsidRPr="0032599E">
        <w:rPr>
          <w:sz w:val="20"/>
          <w:szCs w:val="20"/>
        </w:rPr>
        <w:t xml:space="preserve"> (hereinafter called “the Bank”) are bound unto name of IOM] (hereinafter called “the Employer”) in the sum of </w:t>
      </w:r>
      <w:r w:rsidRPr="0032599E">
        <w:rPr>
          <w:i/>
          <w:color w:val="0000FF"/>
          <w:sz w:val="20"/>
          <w:szCs w:val="20"/>
        </w:rPr>
        <w:t>[amount]</w:t>
      </w:r>
      <w:r w:rsidRPr="0032599E">
        <w:rPr>
          <w:color w:val="0000FF"/>
          <w:sz w:val="20"/>
          <w:szCs w:val="20"/>
          <w:vertAlign w:val="superscript"/>
        </w:rPr>
        <w:endnoteReference w:id="2"/>
      </w:r>
      <w:r w:rsidRPr="0032599E">
        <w:rPr>
          <w:sz w:val="20"/>
          <w:szCs w:val="20"/>
        </w:rPr>
        <w:t xml:space="preserve"> for which payment well and truly to be made to the said Employer, the Bank binds itself, its successors, and assigns by these presents.</w:t>
      </w:r>
    </w:p>
    <w:p w14:paraId="5C605F31" w14:textId="77777777" w:rsidR="0032599E" w:rsidRPr="0032599E" w:rsidRDefault="0032599E" w:rsidP="0032599E">
      <w:pPr>
        <w:spacing w:after="0" w:line="240" w:lineRule="auto"/>
        <w:jc w:val="both"/>
        <w:rPr>
          <w:sz w:val="20"/>
          <w:szCs w:val="20"/>
        </w:rPr>
      </w:pPr>
    </w:p>
    <w:p w14:paraId="7830D4A2" w14:textId="77777777" w:rsidR="0032599E" w:rsidRPr="0032599E" w:rsidRDefault="0032599E" w:rsidP="0032599E">
      <w:pPr>
        <w:spacing w:after="0" w:line="240" w:lineRule="auto"/>
        <w:jc w:val="both"/>
        <w:rPr>
          <w:sz w:val="20"/>
          <w:szCs w:val="20"/>
        </w:rPr>
      </w:pPr>
      <w:r w:rsidRPr="0032599E">
        <w:rPr>
          <w:sz w:val="20"/>
          <w:szCs w:val="20"/>
        </w:rPr>
        <w:t xml:space="preserve">SEALED with the Common Seal of the said Bank this </w:t>
      </w:r>
      <w:r w:rsidRPr="0032599E">
        <w:rPr>
          <w:i/>
          <w:color w:val="0000FF"/>
          <w:sz w:val="20"/>
          <w:szCs w:val="20"/>
        </w:rPr>
        <w:t>[day]</w:t>
      </w:r>
      <w:r w:rsidRPr="0032599E">
        <w:rPr>
          <w:sz w:val="20"/>
          <w:szCs w:val="20"/>
        </w:rPr>
        <w:t xml:space="preserve"> day of </w:t>
      </w:r>
      <w:r w:rsidRPr="0032599E">
        <w:rPr>
          <w:i/>
          <w:color w:val="0000FF"/>
          <w:sz w:val="20"/>
          <w:szCs w:val="20"/>
        </w:rPr>
        <w:t>[month]</w:t>
      </w:r>
      <w:r w:rsidRPr="0032599E">
        <w:rPr>
          <w:color w:val="0000FF"/>
          <w:sz w:val="20"/>
          <w:szCs w:val="20"/>
        </w:rPr>
        <w:t xml:space="preserve">, </w:t>
      </w:r>
      <w:r w:rsidRPr="0032599E">
        <w:rPr>
          <w:i/>
          <w:color w:val="0000FF"/>
          <w:sz w:val="20"/>
          <w:szCs w:val="20"/>
        </w:rPr>
        <w:t>[year]</w:t>
      </w:r>
      <w:r w:rsidRPr="0032599E">
        <w:rPr>
          <w:color w:val="0000FF"/>
          <w:sz w:val="20"/>
          <w:szCs w:val="20"/>
        </w:rPr>
        <w:t>.</w:t>
      </w:r>
    </w:p>
    <w:p w14:paraId="045A3208" w14:textId="77777777" w:rsidR="0032599E" w:rsidRPr="0032599E" w:rsidRDefault="0032599E" w:rsidP="0032599E">
      <w:pPr>
        <w:spacing w:after="0" w:line="240" w:lineRule="auto"/>
        <w:jc w:val="both"/>
        <w:rPr>
          <w:sz w:val="20"/>
          <w:szCs w:val="20"/>
        </w:rPr>
      </w:pPr>
    </w:p>
    <w:p w14:paraId="133E1508" w14:textId="77777777" w:rsidR="0032599E" w:rsidRPr="0032599E" w:rsidRDefault="0032599E" w:rsidP="0032599E">
      <w:pPr>
        <w:spacing w:after="0" w:line="240" w:lineRule="auto"/>
        <w:jc w:val="both"/>
        <w:rPr>
          <w:sz w:val="20"/>
          <w:szCs w:val="20"/>
        </w:rPr>
      </w:pPr>
      <w:r w:rsidRPr="0032599E">
        <w:rPr>
          <w:sz w:val="20"/>
          <w:szCs w:val="20"/>
        </w:rPr>
        <w:t>THE CONDITIONS of this obligation are:</w:t>
      </w:r>
    </w:p>
    <w:p w14:paraId="4FB98941" w14:textId="77777777" w:rsidR="0032599E" w:rsidRPr="0032599E" w:rsidRDefault="0032599E" w:rsidP="0032599E">
      <w:pPr>
        <w:spacing w:after="0" w:line="240" w:lineRule="auto"/>
        <w:jc w:val="both"/>
        <w:rPr>
          <w:sz w:val="20"/>
          <w:szCs w:val="20"/>
        </w:rPr>
      </w:pPr>
    </w:p>
    <w:p w14:paraId="1BD3690B" w14:textId="77777777" w:rsidR="0032599E" w:rsidRPr="0032599E" w:rsidRDefault="0032599E" w:rsidP="0032599E">
      <w:pPr>
        <w:tabs>
          <w:tab w:val="left" w:pos="1080"/>
        </w:tabs>
        <w:spacing w:after="0" w:line="240" w:lineRule="auto"/>
        <w:ind w:left="1080" w:hanging="540"/>
        <w:jc w:val="both"/>
        <w:rPr>
          <w:sz w:val="20"/>
          <w:szCs w:val="20"/>
        </w:rPr>
      </w:pPr>
      <w:r w:rsidRPr="0032599E">
        <w:rPr>
          <w:sz w:val="20"/>
          <w:szCs w:val="20"/>
        </w:rPr>
        <w:t>(1)</w:t>
      </w:r>
      <w:r w:rsidRPr="0032599E">
        <w:rPr>
          <w:sz w:val="20"/>
          <w:szCs w:val="20"/>
        </w:rPr>
        <w:tab/>
        <w:t>If, after Bid opening, the Bidder withdraws his Bid during the period of Bid validity specified in the Form of Bid; or</w:t>
      </w:r>
    </w:p>
    <w:p w14:paraId="18718A17" w14:textId="77777777" w:rsidR="0032599E" w:rsidRPr="0032599E" w:rsidRDefault="0032599E" w:rsidP="0032599E">
      <w:pPr>
        <w:tabs>
          <w:tab w:val="left" w:pos="1080"/>
        </w:tabs>
        <w:spacing w:after="0" w:line="240" w:lineRule="auto"/>
        <w:ind w:left="1080" w:hanging="540"/>
        <w:jc w:val="both"/>
        <w:rPr>
          <w:sz w:val="20"/>
          <w:szCs w:val="20"/>
        </w:rPr>
      </w:pPr>
    </w:p>
    <w:p w14:paraId="56CB4595" w14:textId="77777777" w:rsidR="0032599E" w:rsidRPr="0032599E" w:rsidRDefault="0032599E" w:rsidP="0032599E">
      <w:pPr>
        <w:tabs>
          <w:tab w:val="left" w:pos="1080"/>
        </w:tabs>
        <w:spacing w:after="0" w:line="240" w:lineRule="auto"/>
        <w:ind w:left="1080" w:hanging="540"/>
        <w:jc w:val="both"/>
        <w:rPr>
          <w:sz w:val="20"/>
          <w:szCs w:val="20"/>
        </w:rPr>
      </w:pPr>
      <w:r w:rsidRPr="0032599E">
        <w:rPr>
          <w:sz w:val="20"/>
          <w:szCs w:val="20"/>
        </w:rPr>
        <w:t>(2)</w:t>
      </w:r>
      <w:r w:rsidRPr="0032599E">
        <w:rPr>
          <w:sz w:val="20"/>
          <w:szCs w:val="20"/>
        </w:rPr>
        <w:tab/>
        <w:t>If the Bidder having been notified of the acceptance of his Bid by the Employer during the period of Bid validity:</w:t>
      </w:r>
    </w:p>
    <w:p w14:paraId="4F394BEE" w14:textId="77777777" w:rsidR="0032599E" w:rsidRPr="0032599E" w:rsidRDefault="0032599E" w:rsidP="0032599E">
      <w:pPr>
        <w:spacing w:after="0" w:line="240" w:lineRule="auto"/>
        <w:jc w:val="both"/>
        <w:rPr>
          <w:sz w:val="20"/>
          <w:szCs w:val="20"/>
        </w:rPr>
      </w:pPr>
    </w:p>
    <w:p w14:paraId="6422CB64" w14:textId="77777777" w:rsidR="0032599E" w:rsidRPr="0032599E" w:rsidRDefault="0032599E" w:rsidP="0032599E">
      <w:pPr>
        <w:tabs>
          <w:tab w:val="left" w:pos="1620"/>
        </w:tabs>
        <w:spacing w:after="0" w:line="240" w:lineRule="auto"/>
        <w:ind w:left="1620" w:hanging="540"/>
        <w:jc w:val="both"/>
        <w:rPr>
          <w:sz w:val="20"/>
          <w:szCs w:val="20"/>
        </w:rPr>
      </w:pPr>
      <w:r w:rsidRPr="0032599E">
        <w:rPr>
          <w:sz w:val="20"/>
          <w:szCs w:val="20"/>
        </w:rPr>
        <w:t>(a)</w:t>
      </w:r>
      <w:r w:rsidRPr="0032599E">
        <w:rPr>
          <w:sz w:val="20"/>
          <w:szCs w:val="20"/>
        </w:rPr>
        <w:tab/>
        <w:t>fails or refuses to execute the Form of Agreement in accordance with the Instructions to Bidders, if required; or</w:t>
      </w:r>
    </w:p>
    <w:p w14:paraId="25E1A4AE" w14:textId="77777777" w:rsidR="0032599E" w:rsidRPr="0032599E" w:rsidRDefault="0032599E" w:rsidP="0032599E">
      <w:pPr>
        <w:tabs>
          <w:tab w:val="left" w:pos="1620"/>
        </w:tabs>
        <w:spacing w:after="0" w:line="240" w:lineRule="auto"/>
        <w:ind w:left="1620" w:hanging="540"/>
        <w:jc w:val="both"/>
        <w:rPr>
          <w:sz w:val="20"/>
          <w:szCs w:val="20"/>
        </w:rPr>
      </w:pPr>
    </w:p>
    <w:p w14:paraId="5C776985" w14:textId="77777777" w:rsidR="0032599E" w:rsidRPr="0032599E" w:rsidRDefault="0032599E" w:rsidP="0032599E">
      <w:pPr>
        <w:tabs>
          <w:tab w:val="left" w:pos="1620"/>
        </w:tabs>
        <w:spacing w:after="0" w:line="240" w:lineRule="auto"/>
        <w:ind w:left="1620" w:hanging="540"/>
        <w:jc w:val="both"/>
        <w:rPr>
          <w:sz w:val="20"/>
          <w:szCs w:val="20"/>
        </w:rPr>
      </w:pPr>
      <w:r w:rsidRPr="0032599E">
        <w:rPr>
          <w:sz w:val="20"/>
          <w:szCs w:val="20"/>
        </w:rPr>
        <w:t>(b)</w:t>
      </w:r>
      <w:r w:rsidRPr="0032599E">
        <w:rPr>
          <w:sz w:val="20"/>
          <w:szCs w:val="20"/>
        </w:rPr>
        <w:tab/>
        <w:t>fails or refuses to furnish the Performance Security, in accordance with the Instruction to Bidders; or</w:t>
      </w:r>
    </w:p>
    <w:p w14:paraId="6C180A00" w14:textId="77777777" w:rsidR="0032599E" w:rsidRPr="0032599E" w:rsidRDefault="0032599E" w:rsidP="0032599E">
      <w:pPr>
        <w:tabs>
          <w:tab w:val="left" w:pos="1620"/>
        </w:tabs>
        <w:spacing w:after="0" w:line="240" w:lineRule="auto"/>
        <w:ind w:left="1620" w:hanging="540"/>
        <w:jc w:val="both"/>
        <w:rPr>
          <w:sz w:val="20"/>
          <w:szCs w:val="20"/>
        </w:rPr>
      </w:pPr>
    </w:p>
    <w:p w14:paraId="71449769" w14:textId="77777777" w:rsidR="0032599E" w:rsidRPr="0032599E" w:rsidRDefault="0032599E" w:rsidP="0032599E">
      <w:pPr>
        <w:tabs>
          <w:tab w:val="left" w:pos="1620"/>
        </w:tabs>
        <w:spacing w:after="0" w:line="240" w:lineRule="auto"/>
        <w:ind w:left="1620" w:hanging="540"/>
        <w:jc w:val="both"/>
        <w:rPr>
          <w:sz w:val="20"/>
          <w:szCs w:val="20"/>
        </w:rPr>
      </w:pPr>
      <w:r w:rsidRPr="0032599E">
        <w:rPr>
          <w:sz w:val="20"/>
          <w:szCs w:val="20"/>
        </w:rPr>
        <w:t>(c)</w:t>
      </w:r>
      <w:r w:rsidRPr="0032599E">
        <w:rPr>
          <w:sz w:val="20"/>
          <w:szCs w:val="20"/>
        </w:rPr>
        <w:tab/>
        <w:t>does not accept the correction of the Bid Price pursuant to Clause 27,</w:t>
      </w:r>
    </w:p>
    <w:p w14:paraId="6F718942" w14:textId="77777777" w:rsidR="0032599E" w:rsidRPr="0032599E" w:rsidRDefault="0032599E" w:rsidP="0032599E">
      <w:pPr>
        <w:spacing w:after="0" w:line="240" w:lineRule="auto"/>
        <w:jc w:val="both"/>
        <w:rPr>
          <w:sz w:val="20"/>
          <w:szCs w:val="20"/>
        </w:rPr>
      </w:pPr>
    </w:p>
    <w:p w14:paraId="71AB9B64" w14:textId="77777777" w:rsidR="0032599E" w:rsidRPr="0032599E" w:rsidRDefault="0032599E" w:rsidP="0032599E">
      <w:pPr>
        <w:spacing w:after="0" w:line="240" w:lineRule="auto"/>
        <w:jc w:val="both"/>
        <w:rPr>
          <w:sz w:val="20"/>
          <w:szCs w:val="20"/>
        </w:rPr>
      </w:pPr>
      <w:r w:rsidRPr="0032599E">
        <w:rPr>
          <w:sz w:val="20"/>
          <w:szCs w:val="20"/>
        </w:rPr>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5F753341" w14:textId="77777777" w:rsidR="0032599E" w:rsidRPr="0032599E" w:rsidRDefault="0032599E" w:rsidP="0032599E">
      <w:pPr>
        <w:spacing w:after="0" w:line="240" w:lineRule="auto"/>
        <w:jc w:val="both"/>
        <w:rPr>
          <w:sz w:val="20"/>
          <w:szCs w:val="20"/>
        </w:rPr>
      </w:pPr>
    </w:p>
    <w:p w14:paraId="2E3C1C0E" w14:textId="77777777" w:rsidR="0032599E" w:rsidRPr="0032599E" w:rsidRDefault="0032599E" w:rsidP="0032599E">
      <w:pPr>
        <w:spacing w:after="0" w:line="240" w:lineRule="auto"/>
        <w:jc w:val="both"/>
        <w:rPr>
          <w:sz w:val="20"/>
          <w:szCs w:val="20"/>
        </w:rPr>
      </w:pPr>
      <w:r w:rsidRPr="0032599E">
        <w:rPr>
          <w:sz w:val="20"/>
          <w:szCs w:val="20"/>
        </w:rPr>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14:paraId="530D1DF3" w14:textId="77777777" w:rsidR="0032599E" w:rsidRPr="0032599E" w:rsidRDefault="0032599E" w:rsidP="0032599E">
      <w:pPr>
        <w:spacing w:after="0" w:line="240" w:lineRule="auto"/>
        <w:jc w:val="both"/>
        <w:rPr>
          <w:sz w:val="20"/>
          <w:szCs w:val="20"/>
        </w:rPr>
      </w:pPr>
    </w:p>
    <w:p w14:paraId="3942DD74" w14:textId="77777777" w:rsidR="0032599E" w:rsidRPr="0032599E" w:rsidRDefault="0032599E" w:rsidP="0032599E">
      <w:pPr>
        <w:spacing w:after="0" w:line="240" w:lineRule="auto"/>
        <w:jc w:val="both"/>
        <w:rPr>
          <w:sz w:val="20"/>
          <w:szCs w:val="20"/>
        </w:rPr>
      </w:pPr>
    </w:p>
    <w:p w14:paraId="55366D60" w14:textId="77777777" w:rsidR="0032599E" w:rsidRPr="0032599E" w:rsidRDefault="0032599E" w:rsidP="0032599E">
      <w:pPr>
        <w:tabs>
          <w:tab w:val="left" w:pos="2160"/>
          <w:tab w:val="left" w:pos="2520"/>
          <w:tab w:val="left" w:pos="9000"/>
        </w:tabs>
        <w:spacing w:after="0" w:line="240" w:lineRule="auto"/>
        <w:jc w:val="both"/>
        <w:rPr>
          <w:sz w:val="20"/>
          <w:szCs w:val="20"/>
        </w:rPr>
      </w:pPr>
      <w:r w:rsidRPr="0032599E">
        <w:rPr>
          <w:sz w:val="20"/>
          <w:szCs w:val="20"/>
        </w:rPr>
        <w:t xml:space="preserve">DATE </w:t>
      </w:r>
      <w:r w:rsidRPr="0032599E">
        <w:rPr>
          <w:sz w:val="20"/>
          <w:szCs w:val="20"/>
          <w:u w:val="single"/>
        </w:rPr>
        <w:tab/>
      </w:r>
      <w:r w:rsidRPr="0032599E">
        <w:rPr>
          <w:sz w:val="20"/>
          <w:szCs w:val="20"/>
        </w:rPr>
        <w:tab/>
        <w:t xml:space="preserve">SIGNATURE OF THE BANK </w:t>
      </w:r>
      <w:r w:rsidRPr="0032599E">
        <w:rPr>
          <w:sz w:val="20"/>
          <w:szCs w:val="20"/>
          <w:u w:val="single"/>
        </w:rPr>
        <w:tab/>
      </w:r>
    </w:p>
    <w:p w14:paraId="240EEB98" w14:textId="77777777" w:rsidR="0032599E" w:rsidRPr="0032599E" w:rsidRDefault="0032599E" w:rsidP="0032599E">
      <w:pPr>
        <w:spacing w:after="0" w:line="240" w:lineRule="auto"/>
        <w:jc w:val="both"/>
        <w:rPr>
          <w:sz w:val="20"/>
          <w:szCs w:val="20"/>
        </w:rPr>
      </w:pPr>
    </w:p>
    <w:p w14:paraId="6B70F963" w14:textId="77777777" w:rsidR="0032599E" w:rsidRPr="0032599E" w:rsidRDefault="0032599E" w:rsidP="0032599E">
      <w:pPr>
        <w:tabs>
          <w:tab w:val="left" w:pos="3600"/>
          <w:tab w:val="left" w:pos="3960"/>
          <w:tab w:val="left" w:pos="9000"/>
        </w:tabs>
        <w:spacing w:after="0" w:line="240" w:lineRule="auto"/>
        <w:jc w:val="both"/>
        <w:rPr>
          <w:sz w:val="20"/>
          <w:szCs w:val="20"/>
        </w:rPr>
      </w:pPr>
      <w:r w:rsidRPr="0032599E">
        <w:rPr>
          <w:sz w:val="20"/>
          <w:szCs w:val="20"/>
        </w:rPr>
        <w:t xml:space="preserve">WITNESS </w:t>
      </w:r>
      <w:r w:rsidRPr="0032599E">
        <w:rPr>
          <w:sz w:val="20"/>
          <w:szCs w:val="20"/>
          <w:u w:val="single"/>
        </w:rPr>
        <w:tab/>
      </w:r>
      <w:r w:rsidRPr="0032599E">
        <w:rPr>
          <w:sz w:val="20"/>
          <w:szCs w:val="20"/>
        </w:rPr>
        <w:tab/>
        <w:t xml:space="preserve">SEAL </w:t>
      </w:r>
      <w:r w:rsidRPr="0032599E">
        <w:rPr>
          <w:sz w:val="20"/>
          <w:szCs w:val="20"/>
          <w:u w:val="single"/>
        </w:rPr>
        <w:tab/>
      </w:r>
    </w:p>
    <w:p w14:paraId="681C3CA1" w14:textId="77777777" w:rsidR="0032599E" w:rsidRPr="0032599E" w:rsidRDefault="0032599E" w:rsidP="0032599E">
      <w:pPr>
        <w:tabs>
          <w:tab w:val="left" w:pos="9000"/>
        </w:tabs>
        <w:spacing w:after="0" w:line="240" w:lineRule="auto"/>
        <w:jc w:val="both"/>
        <w:rPr>
          <w:sz w:val="20"/>
          <w:szCs w:val="20"/>
        </w:rPr>
      </w:pPr>
    </w:p>
    <w:p w14:paraId="1E4EDB76" w14:textId="77777777" w:rsidR="0032599E" w:rsidRPr="0032599E" w:rsidRDefault="0032599E" w:rsidP="0032599E">
      <w:pPr>
        <w:tabs>
          <w:tab w:val="left" w:pos="9000"/>
        </w:tabs>
        <w:spacing w:after="0" w:line="240" w:lineRule="auto"/>
        <w:jc w:val="both"/>
        <w:rPr>
          <w:sz w:val="20"/>
          <w:szCs w:val="20"/>
        </w:rPr>
      </w:pPr>
      <w:r w:rsidRPr="0032599E">
        <w:rPr>
          <w:sz w:val="20"/>
          <w:szCs w:val="20"/>
          <w:u w:val="single"/>
        </w:rPr>
        <w:tab/>
      </w:r>
    </w:p>
    <w:p w14:paraId="5245F1B7" w14:textId="77777777" w:rsidR="0032599E" w:rsidRPr="0032599E" w:rsidRDefault="0032599E" w:rsidP="0032599E">
      <w:pPr>
        <w:spacing w:after="0" w:line="240" w:lineRule="auto"/>
        <w:jc w:val="both"/>
        <w:rPr>
          <w:sz w:val="20"/>
          <w:szCs w:val="20"/>
        </w:rPr>
      </w:pPr>
      <w:r w:rsidRPr="0032599E">
        <w:rPr>
          <w:i/>
          <w:sz w:val="20"/>
          <w:szCs w:val="20"/>
        </w:rPr>
        <w:t>[signature, name, and address]</w:t>
      </w:r>
    </w:p>
    <w:p w14:paraId="6056EDFE" w14:textId="77777777" w:rsidR="0032599E" w:rsidRPr="0032599E" w:rsidRDefault="0032599E" w:rsidP="0032599E">
      <w:pPr>
        <w:spacing w:after="0" w:line="240" w:lineRule="auto"/>
        <w:rPr>
          <w:sz w:val="20"/>
          <w:szCs w:val="20"/>
        </w:rPr>
      </w:pPr>
    </w:p>
    <w:p w14:paraId="01F5146D" w14:textId="77777777" w:rsidR="0032599E" w:rsidRPr="0032599E" w:rsidRDefault="0032599E" w:rsidP="0032599E">
      <w:pPr>
        <w:rPr>
          <w:rFonts w:asciiTheme="minorHAnsi" w:eastAsiaTheme="minorHAnsi" w:hAnsiTheme="minorHAnsi" w:cstheme="minorBidi"/>
          <w:kern w:val="2"/>
          <w:sz w:val="20"/>
          <w:szCs w:val="20"/>
          <w14:ligatures w14:val="standardContextual"/>
        </w:rPr>
      </w:pPr>
    </w:p>
    <w:p w14:paraId="491D2769" w14:textId="77777777" w:rsidR="006D2A3E" w:rsidRPr="0032599E" w:rsidRDefault="006D2A3E" w:rsidP="0032599E">
      <w:pPr>
        <w:pStyle w:val="Heading2"/>
        <w:rPr>
          <w:color w:val="000000"/>
        </w:rPr>
      </w:pPr>
    </w:p>
    <w:sectPr w:rsidR="006D2A3E" w:rsidRPr="0032599E">
      <w:headerReference w:type="even" r:id="rId26"/>
      <w:headerReference w:type="default" r:id="rId27"/>
      <w:footerReference w:type="even" r:id="rId28"/>
      <w:headerReference w:type="first" r:id="rId29"/>
      <w:footerReference w:type="first" r:id="rId30"/>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DCE1" w14:textId="77777777" w:rsidR="0023438B" w:rsidRDefault="0023438B">
      <w:pPr>
        <w:spacing w:after="0" w:line="240" w:lineRule="auto"/>
      </w:pPr>
      <w:r>
        <w:separator/>
      </w:r>
    </w:p>
  </w:endnote>
  <w:endnote w:type="continuationSeparator" w:id="0">
    <w:p w14:paraId="442DEA32" w14:textId="77777777" w:rsidR="0023438B" w:rsidRDefault="0023438B">
      <w:pPr>
        <w:spacing w:after="0" w:line="240" w:lineRule="auto"/>
      </w:pPr>
      <w:r>
        <w:continuationSeparator/>
      </w:r>
    </w:p>
  </w:endnote>
  <w:endnote w:type="continuationNotice" w:id="1">
    <w:p w14:paraId="7AEDC2EB" w14:textId="77777777" w:rsidR="0023438B" w:rsidRDefault="0023438B">
      <w:pPr>
        <w:spacing w:after="0" w:line="240" w:lineRule="auto"/>
      </w:pPr>
    </w:p>
  </w:endnote>
  <w:endnote w:id="2">
    <w:p w14:paraId="321D4355" w14:textId="77777777" w:rsidR="0032599E" w:rsidRDefault="0032599E" w:rsidP="0032599E">
      <w:pPr>
        <w:pStyle w:val="EndnoteText"/>
      </w:pPr>
      <w:r>
        <w:rPr>
          <w:rStyle w:val="EndnoteReference"/>
          <w:color w:val="FFFFFF"/>
        </w:rPr>
        <w:endnoteRef/>
      </w:r>
      <w:r>
        <w:rPr>
          <w:color w:val="FFFFFF"/>
        </w:rPr>
        <w:t xml:space="preserve"> The Bidder should insert the amount of the Guarantee in words and figures denominated in the currency of the Employer’s country or an equivalent amount in a freely convertible currency.  This figure should be the same as shown in Clause 16.1 of the Instructions to Bidders.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46B7A0DF" w:rsidR="006D2A3E" w:rsidRDefault="00936590">
    <w:pPr>
      <w:pBdr>
        <w:top w:val="nil"/>
        <w:left w:val="nil"/>
        <w:bottom w:val="nil"/>
        <w:right w:val="nil"/>
        <w:between w:val="nil"/>
      </w:pBdr>
      <w:tabs>
        <w:tab w:val="center" w:pos="4513"/>
        <w:tab w:val="right" w:pos="9026"/>
      </w:tabs>
      <w:spacing w:after="0" w:line="240" w:lineRule="auto"/>
      <w:rPr>
        <w:color w:val="000000"/>
      </w:rPr>
    </w:pPr>
    <w:r w:rsidRPr="00936590">
      <w:rPr>
        <w:color w:val="000000"/>
      </w:rPr>
      <w:t>IOM ITB Version 1,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3D837AAC" w:rsidR="006D2A3E" w:rsidRDefault="007E388C">
    <w:pPr>
      <w:pBdr>
        <w:top w:val="nil"/>
        <w:left w:val="nil"/>
        <w:bottom w:val="nil"/>
        <w:right w:val="nil"/>
        <w:between w:val="nil"/>
      </w:pBdr>
      <w:tabs>
        <w:tab w:val="center" w:pos="4513"/>
        <w:tab w:val="right" w:pos="9026"/>
      </w:tabs>
      <w:spacing w:after="0" w:line="240" w:lineRule="auto"/>
      <w:rPr>
        <w:color w:val="000000"/>
      </w:rPr>
    </w:pPr>
    <w:bookmarkStart w:id="105" w:name="_Hlk104315515"/>
    <w:bookmarkStart w:id="106" w:name="_Hlk104315516"/>
    <w:r>
      <w:rPr>
        <w:color w:val="000000"/>
      </w:rPr>
      <w:t>IOM</w:t>
    </w:r>
    <w:r w:rsidR="008E5A44">
      <w:rPr>
        <w:color w:val="000000"/>
      </w:rPr>
      <w:t xml:space="preserve"> ITB Version 1, </w:t>
    </w:r>
    <w:r w:rsidR="009B2764">
      <w:rPr>
        <w:color w:val="000000"/>
      </w:rPr>
      <w:t>May 2022</w:t>
    </w:r>
    <w:bookmarkEnd w:id="105"/>
    <w:bookmarkEnd w:id="10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BDB5" w14:textId="77777777" w:rsidR="0023438B" w:rsidRDefault="0023438B">
      <w:pPr>
        <w:spacing w:after="0" w:line="240" w:lineRule="auto"/>
      </w:pPr>
      <w:r>
        <w:separator/>
      </w:r>
    </w:p>
  </w:footnote>
  <w:footnote w:type="continuationSeparator" w:id="0">
    <w:p w14:paraId="2CF07D68" w14:textId="77777777" w:rsidR="0023438B" w:rsidRDefault="0023438B">
      <w:pPr>
        <w:spacing w:after="0" w:line="240" w:lineRule="auto"/>
      </w:pPr>
      <w:r>
        <w:continuationSeparator/>
      </w:r>
    </w:p>
  </w:footnote>
  <w:footnote w:type="continuationNotice" w:id="1">
    <w:p w14:paraId="44F43E99" w14:textId="77777777" w:rsidR="0023438B" w:rsidRDefault="0023438B">
      <w:pPr>
        <w:spacing w:after="0" w:line="240" w:lineRule="auto"/>
      </w:pPr>
    </w:p>
  </w:footnote>
  <w:footnote w:id="2">
    <w:p w14:paraId="3730C6C7" w14:textId="77777777" w:rsidR="008D448C" w:rsidRDefault="008D448C" w:rsidP="008D448C">
      <w:pPr>
        <w:pStyle w:val="FootnoteText"/>
        <w:tabs>
          <w:tab w:val="left" w:pos="180"/>
        </w:tabs>
        <w:ind w:left="180" w:hanging="180"/>
        <w:jc w:val="both"/>
      </w:pPr>
      <w:r>
        <w:rPr>
          <w:rStyle w:val="FootnoteReference"/>
        </w:rPr>
        <w:t>1</w:t>
      </w:r>
      <w:r>
        <w:tab/>
      </w:r>
      <w:r w:rsidRPr="007930D6">
        <w:rPr>
          <w:rFonts w:asciiTheme="minorHAnsi" w:hAnsiTheme="minorHAnsi" w:cstheme="minorHAnsi"/>
          <w:sz w:val="18"/>
          <w:szCs w:val="18"/>
        </w:rPr>
        <w:t>The Guarantor shall insert an amount representing the amount of the advance payment and denominated either in the currency of the advance payment as specified in the Contract, or in a freely convertible currency acceptable to IOM.</w:t>
      </w:r>
    </w:p>
  </w:footnote>
  <w:footnote w:id="3">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0428D326"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0"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0"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195644"/>
    <w:multiLevelType w:val="hybridMultilevel"/>
    <w:tmpl w:val="64A47006"/>
    <w:lvl w:ilvl="0" w:tplc="20000001">
      <w:start w:val="1"/>
      <w:numFmt w:val="bullet"/>
      <w:lvlText w:val=""/>
      <w:lvlJc w:val="left"/>
      <w:pPr>
        <w:ind w:left="766" w:hanging="360"/>
      </w:pPr>
      <w:rPr>
        <w:rFonts w:ascii="Symbol" w:hAnsi="Symbol" w:hint="default"/>
      </w:rPr>
    </w:lvl>
    <w:lvl w:ilvl="1" w:tplc="20000003">
      <w:start w:val="1"/>
      <w:numFmt w:val="bullet"/>
      <w:lvlText w:val="o"/>
      <w:lvlJc w:val="left"/>
      <w:pPr>
        <w:ind w:left="1486" w:hanging="360"/>
      </w:pPr>
      <w:rPr>
        <w:rFonts w:ascii="Courier New" w:hAnsi="Courier New" w:cs="Courier New" w:hint="default"/>
      </w:rPr>
    </w:lvl>
    <w:lvl w:ilvl="2" w:tplc="20000005">
      <w:start w:val="1"/>
      <w:numFmt w:val="bullet"/>
      <w:lvlText w:val=""/>
      <w:lvlJc w:val="left"/>
      <w:pPr>
        <w:ind w:left="2206" w:hanging="360"/>
      </w:pPr>
      <w:rPr>
        <w:rFonts w:ascii="Wingdings" w:hAnsi="Wingdings" w:hint="default"/>
      </w:rPr>
    </w:lvl>
    <w:lvl w:ilvl="3" w:tplc="20000001">
      <w:start w:val="1"/>
      <w:numFmt w:val="bullet"/>
      <w:lvlText w:val=""/>
      <w:lvlJc w:val="left"/>
      <w:pPr>
        <w:ind w:left="2926" w:hanging="360"/>
      </w:pPr>
      <w:rPr>
        <w:rFonts w:ascii="Symbol" w:hAnsi="Symbol" w:hint="default"/>
      </w:rPr>
    </w:lvl>
    <w:lvl w:ilvl="4" w:tplc="20000003">
      <w:start w:val="1"/>
      <w:numFmt w:val="bullet"/>
      <w:lvlText w:val="o"/>
      <w:lvlJc w:val="left"/>
      <w:pPr>
        <w:ind w:left="3646" w:hanging="360"/>
      </w:pPr>
      <w:rPr>
        <w:rFonts w:ascii="Courier New" w:hAnsi="Courier New" w:cs="Courier New" w:hint="default"/>
      </w:rPr>
    </w:lvl>
    <w:lvl w:ilvl="5" w:tplc="20000005">
      <w:start w:val="1"/>
      <w:numFmt w:val="bullet"/>
      <w:lvlText w:val=""/>
      <w:lvlJc w:val="left"/>
      <w:pPr>
        <w:ind w:left="4366" w:hanging="360"/>
      </w:pPr>
      <w:rPr>
        <w:rFonts w:ascii="Wingdings" w:hAnsi="Wingdings" w:hint="default"/>
      </w:rPr>
    </w:lvl>
    <w:lvl w:ilvl="6" w:tplc="20000001">
      <w:start w:val="1"/>
      <w:numFmt w:val="bullet"/>
      <w:lvlText w:val=""/>
      <w:lvlJc w:val="left"/>
      <w:pPr>
        <w:ind w:left="5086" w:hanging="360"/>
      </w:pPr>
      <w:rPr>
        <w:rFonts w:ascii="Symbol" w:hAnsi="Symbol" w:hint="default"/>
      </w:rPr>
    </w:lvl>
    <w:lvl w:ilvl="7" w:tplc="20000003">
      <w:start w:val="1"/>
      <w:numFmt w:val="bullet"/>
      <w:lvlText w:val="o"/>
      <w:lvlJc w:val="left"/>
      <w:pPr>
        <w:ind w:left="5806" w:hanging="360"/>
      </w:pPr>
      <w:rPr>
        <w:rFonts w:ascii="Courier New" w:hAnsi="Courier New" w:cs="Courier New" w:hint="default"/>
      </w:rPr>
    </w:lvl>
    <w:lvl w:ilvl="8" w:tplc="20000005">
      <w:start w:val="1"/>
      <w:numFmt w:val="bullet"/>
      <w:lvlText w:val=""/>
      <w:lvlJc w:val="left"/>
      <w:pPr>
        <w:ind w:left="6526" w:hanging="360"/>
      </w:pPr>
      <w:rPr>
        <w:rFonts w:ascii="Wingdings" w:hAnsi="Wingdings" w:hint="default"/>
      </w:rPr>
    </w:lvl>
  </w:abstractNum>
  <w:abstractNum w:abstractNumId="26"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30"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9" w15:restartNumberingAfterBreak="0">
    <w:nsid w:val="59D80DFF"/>
    <w:multiLevelType w:val="hybridMultilevel"/>
    <w:tmpl w:val="5EFC52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42"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47"/>
  </w:num>
  <w:num w:numId="2" w16cid:durableId="247883019">
    <w:abstractNumId w:val="42"/>
  </w:num>
  <w:num w:numId="3" w16cid:durableId="1405569686">
    <w:abstractNumId w:val="8"/>
  </w:num>
  <w:num w:numId="4" w16cid:durableId="997732580">
    <w:abstractNumId w:val="16"/>
  </w:num>
  <w:num w:numId="5" w16cid:durableId="12730133">
    <w:abstractNumId w:val="13"/>
  </w:num>
  <w:num w:numId="6" w16cid:durableId="1466242508">
    <w:abstractNumId w:val="9"/>
  </w:num>
  <w:num w:numId="7" w16cid:durableId="1683168229">
    <w:abstractNumId w:val="37"/>
  </w:num>
  <w:num w:numId="8" w16cid:durableId="673267691">
    <w:abstractNumId w:val="24"/>
  </w:num>
  <w:num w:numId="9" w16cid:durableId="1276518668">
    <w:abstractNumId w:val="26"/>
  </w:num>
  <w:num w:numId="10" w16cid:durableId="967667398">
    <w:abstractNumId w:val="5"/>
  </w:num>
  <w:num w:numId="11" w16cid:durableId="1412459452">
    <w:abstractNumId w:val="36"/>
  </w:num>
  <w:num w:numId="12" w16cid:durableId="1371029255">
    <w:abstractNumId w:val="30"/>
  </w:num>
  <w:num w:numId="13" w16cid:durableId="1382288636">
    <w:abstractNumId w:val="19"/>
  </w:num>
  <w:num w:numId="14" w16cid:durableId="1187674935">
    <w:abstractNumId w:val="22"/>
  </w:num>
  <w:num w:numId="15" w16cid:durableId="1889146590">
    <w:abstractNumId w:val="3"/>
  </w:num>
  <w:num w:numId="16" w16cid:durableId="215244174">
    <w:abstractNumId w:val="40"/>
  </w:num>
  <w:num w:numId="17" w16cid:durableId="420104760">
    <w:abstractNumId w:val="28"/>
  </w:num>
  <w:num w:numId="18" w16cid:durableId="1369451397">
    <w:abstractNumId w:val="48"/>
  </w:num>
  <w:num w:numId="19" w16cid:durableId="2053920953">
    <w:abstractNumId w:val="38"/>
  </w:num>
  <w:num w:numId="20" w16cid:durableId="1319773070">
    <w:abstractNumId w:val="50"/>
  </w:num>
  <w:num w:numId="21" w16cid:durableId="1403330419">
    <w:abstractNumId w:val="17"/>
  </w:num>
  <w:num w:numId="22" w16cid:durableId="331953351">
    <w:abstractNumId w:val="12"/>
  </w:num>
  <w:num w:numId="23" w16cid:durableId="492718355">
    <w:abstractNumId w:val="15"/>
  </w:num>
  <w:num w:numId="24" w16cid:durableId="1652251314">
    <w:abstractNumId w:val="31"/>
  </w:num>
  <w:num w:numId="25" w16cid:durableId="315186700">
    <w:abstractNumId w:val="32"/>
  </w:num>
  <w:num w:numId="26" w16cid:durableId="895315360">
    <w:abstractNumId w:val="1"/>
  </w:num>
  <w:num w:numId="27" w16cid:durableId="707149664">
    <w:abstractNumId w:val="46"/>
  </w:num>
  <w:num w:numId="28" w16cid:durableId="1874076125">
    <w:abstractNumId w:val="39"/>
  </w:num>
  <w:num w:numId="29" w16cid:durableId="1192455368">
    <w:abstractNumId w:val="25"/>
  </w:num>
  <w:num w:numId="30" w16cid:durableId="264727459">
    <w:abstractNumId w:val="7"/>
  </w:num>
  <w:num w:numId="31" w16cid:durableId="260918998">
    <w:abstractNumId w:val="0"/>
  </w:num>
  <w:num w:numId="32" w16cid:durableId="692606774">
    <w:abstractNumId w:val="43"/>
  </w:num>
  <w:num w:numId="33" w16cid:durableId="1895656451">
    <w:abstractNumId w:val="29"/>
  </w:num>
  <w:num w:numId="34" w16cid:durableId="101191131">
    <w:abstractNumId w:val="35"/>
  </w:num>
  <w:num w:numId="35" w16cid:durableId="854727739">
    <w:abstractNumId w:val="44"/>
  </w:num>
  <w:num w:numId="36" w16cid:durableId="1041057518">
    <w:abstractNumId w:val="45"/>
  </w:num>
  <w:num w:numId="37" w16cid:durableId="1455053543">
    <w:abstractNumId w:val="33"/>
  </w:num>
  <w:num w:numId="38" w16cid:durableId="514392720">
    <w:abstractNumId w:val="4"/>
  </w:num>
  <w:num w:numId="39" w16cid:durableId="1971662691">
    <w:abstractNumId w:val="23"/>
  </w:num>
  <w:num w:numId="40" w16cid:durableId="887764538">
    <w:abstractNumId w:val="27"/>
  </w:num>
  <w:num w:numId="41" w16cid:durableId="203257410">
    <w:abstractNumId w:val="21"/>
  </w:num>
  <w:num w:numId="42" w16cid:durableId="64307073">
    <w:abstractNumId w:val="2"/>
  </w:num>
  <w:num w:numId="43" w16cid:durableId="1740244236">
    <w:abstractNumId w:val="6"/>
  </w:num>
  <w:num w:numId="44" w16cid:durableId="1410275205">
    <w:abstractNumId w:val="34"/>
  </w:num>
  <w:num w:numId="45" w16cid:durableId="69039175">
    <w:abstractNumId w:val="11"/>
  </w:num>
  <w:num w:numId="46" w16cid:durableId="156265326">
    <w:abstractNumId w:val="41"/>
  </w:num>
  <w:num w:numId="47" w16cid:durableId="631595193">
    <w:abstractNumId w:val="18"/>
  </w:num>
  <w:num w:numId="48" w16cid:durableId="1680423223">
    <w:abstractNumId w:val="14"/>
  </w:num>
  <w:num w:numId="49" w16cid:durableId="995035933">
    <w:abstractNumId w:val="10"/>
  </w:num>
  <w:num w:numId="50" w16cid:durableId="141890456">
    <w:abstractNumId w:val="20"/>
  </w:num>
  <w:num w:numId="51" w16cid:durableId="189099476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14504"/>
    <w:rsid w:val="00014C36"/>
    <w:rsid w:val="000166EC"/>
    <w:rsid w:val="0003235D"/>
    <w:rsid w:val="00036129"/>
    <w:rsid w:val="000552E2"/>
    <w:rsid w:val="00083FA8"/>
    <w:rsid w:val="000933A5"/>
    <w:rsid w:val="00096799"/>
    <w:rsid w:val="000A4B47"/>
    <w:rsid w:val="000B0A44"/>
    <w:rsid w:val="000B5B57"/>
    <w:rsid w:val="000B6E7A"/>
    <w:rsid w:val="000C2422"/>
    <w:rsid w:val="000C3D86"/>
    <w:rsid w:val="000C7699"/>
    <w:rsid w:val="000C7E38"/>
    <w:rsid w:val="000E047C"/>
    <w:rsid w:val="000E5088"/>
    <w:rsid w:val="00100E16"/>
    <w:rsid w:val="0010259F"/>
    <w:rsid w:val="00102E5E"/>
    <w:rsid w:val="0010592A"/>
    <w:rsid w:val="001148CC"/>
    <w:rsid w:val="00117B0E"/>
    <w:rsid w:val="00122874"/>
    <w:rsid w:val="00126035"/>
    <w:rsid w:val="00127AED"/>
    <w:rsid w:val="00135E47"/>
    <w:rsid w:val="001412C1"/>
    <w:rsid w:val="0014193E"/>
    <w:rsid w:val="00145050"/>
    <w:rsid w:val="00145432"/>
    <w:rsid w:val="00145CD1"/>
    <w:rsid w:val="00151B12"/>
    <w:rsid w:val="00151B67"/>
    <w:rsid w:val="00151EA1"/>
    <w:rsid w:val="00153475"/>
    <w:rsid w:val="00153CA3"/>
    <w:rsid w:val="00162933"/>
    <w:rsid w:val="0016331B"/>
    <w:rsid w:val="0017006B"/>
    <w:rsid w:val="00174C30"/>
    <w:rsid w:val="001823C3"/>
    <w:rsid w:val="001920EB"/>
    <w:rsid w:val="001A3C05"/>
    <w:rsid w:val="001B557D"/>
    <w:rsid w:val="001D5AB1"/>
    <w:rsid w:val="001E4B11"/>
    <w:rsid w:val="001F0399"/>
    <w:rsid w:val="001F7C95"/>
    <w:rsid w:val="00201A44"/>
    <w:rsid w:val="00204CFA"/>
    <w:rsid w:val="00205F76"/>
    <w:rsid w:val="002136F2"/>
    <w:rsid w:val="00214282"/>
    <w:rsid w:val="00225B48"/>
    <w:rsid w:val="002272B6"/>
    <w:rsid w:val="00227A5D"/>
    <w:rsid w:val="002341C7"/>
    <w:rsid w:val="0023438B"/>
    <w:rsid w:val="00235ADB"/>
    <w:rsid w:val="002468BB"/>
    <w:rsid w:val="002570E2"/>
    <w:rsid w:val="002573E6"/>
    <w:rsid w:val="00260A72"/>
    <w:rsid w:val="00271265"/>
    <w:rsid w:val="002C2BB6"/>
    <w:rsid w:val="002C4F7B"/>
    <w:rsid w:val="002D0FAD"/>
    <w:rsid w:val="002D312B"/>
    <w:rsid w:val="002E3893"/>
    <w:rsid w:val="002F0C45"/>
    <w:rsid w:val="002F3BE6"/>
    <w:rsid w:val="0030086F"/>
    <w:rsid w:val="00302D45"/>
    <w:rsid w:val="00302FB7"/>
    <w:rsid w:val="003212D4"/>
    <w:rsid w:val="00323740"/>
    <w:rsid w:val="00323ADE"/>
    <w:rsid w:val="0032599E"/>
    <w:rsid w:val="00333576"/>
    <w:rsid w:val="00333B16"/>
    <w:rsid w:val="00341AF0"/>
    <w:rsid w:val="00343295"/>
    <w:rsid w:val="00344431"/>
    <w:rsid w:val="0034642B"/>
    <w:rsid w:val="00346F52"/>
    <w:rsid w:val="00361B97"/>
    <w:rsid w:val="00365DCE"/>
    <w:rsid w:val="00366BC7"/>
    <w:rsid w:val="00370C20"/>
    <w:rsid w:val="00371A11"/>
    <w:rsid w:val="003721D7"/>
    <w:rsid w:val="0037512F"/>
    <w:rsid w:val="00375FA2"/>
    <w:rsid w:val="00376D2F"/>
    <w:rsid w:val="003801B8"/>
    <w:rsid w:val="00380B71"/>
    <w:rsid w:val="0038563C"/>
    <w:rsid w:val="00397272"/>
    <w:rsid w:val="003A0583"/>
    <w:rsid w:val="003A4165"/>
    <w:rsid w:val="003A6FB9"/>
    <w:rsid w:val="003B3B5C"/>
    <w:rsid w:val="003B5512"/>
    <w:rsid w:val="003C36FB"/>
    <w:rsid w:val="003C3F77"/>
    <w:rsid w:val="003D65F7"/>
    <w:rsid w:val="003D7D9C"/>
    <w:rsid w:val="003E38E4"/>
    <w:rsid w:val="003E6CD3"/>
    <w:rsid w:val="003F2ADA"/>
    <w:rsid w:val="003F33C5"/>
    <w:rsid w:val="00430CAE"/>
    <w:rsid w:val="00434318"/>
    <w:rsid w:val="0044146F"/>
    <w:rsid w:val="0044318D"/>
    <w:rsid w:val="00444A4B"/>
    <w:rsid w:val="00444ED4"/>
    <w:rsid w:val="0046615C"/>
    <w:rsid w:val="004863EB"/>
    <w:rsid w:val="00487794"/>
    <w:rsid w:val="00497828"/>
    <w:rsid w:val="004A17FF"/>
    <w:rsid w:val="004A2E2E"/>
    <w:rsid w:val="004A3DA2"/>
    <w:rsid w:val="004A3F94"/>
    <w:rsid w:val="004A475D"/>
    <w:rsid w:val="004A4F7D"/>
    <w:rsid w:val="004A6166"/>
    <w:rsid w:val="004A6B5F"/>
    <w:rsid w:val="004B2CE3"/>
    <w:rsid w:val="004B50BD"/>
    <w:rsid w:val="004B7E7C"/>
    <w:rsid w:val="004C4D69"/>
    <w:rsid w:val="004C7453"/>
    <w:rsid w:val="004D50FA"/>
    <w:rsid w:val="004E737F"/>
    <w:rsid w:val="004F68E7"/>
    <w:rsid w:val="00512744"/>
    <w:rsid w:val="00513777"/>
    <w:rsid w:val="00525572"/>
    <w:rsid w:val="0052601B"/>
    <w:rsid w:val="00532AC6"/>
    <w:rsid w:val="0053507B"/>
    <w:rsid w:val="00537785"/>
    <w:rsid w:val="00552F5F"/>
    <w:rsid w:val="00561000"/>
    <w:rsid w:val="00574596"/>
    <w:rsid w:val="00575DEB"/>
    <w:rsid w:val="005839C7"/>
    <w:rsid w:val="005862A1"/>
    <w:rsid w:val="00590765"/>
    <w:rsid w:val="005B4051"/>
    <w:rsid w:val="005C2E10"/>
    <w:rsid w:val="005E7384"/>
    <w:rsid w:val="005F3C3A"/>
    <w:rsid w:val="00602D49"/>
    <w:rsid w:val="00603625"/>
    <w:rsid w:val="00607169"/>
    <w:rsid w:val="00623320"/>
    <w:rsid w:val="00624F40"/>
    <w:rsid w:val="006377AE"/>
    <w:rsid w:val="00641454"/>
    <w:rsid w:val="00642046"/>
    <w:rsid w:val="006524B0"/>
    <w:rsid w:val="0065385C"/>
    <w:rsid w:val="00665A84"/>
    <w:rsid w:val="00670BE5"/>
    <w:rsid w:val="00671C38"/>
    <w:rsid w:val="00676448"/>
    <w:rsid w:val="00681408"/>
    <w:rsid w:val="00681506"/>
    <w:rsid w:val="00681CDA"/>
    <w:rsid w:val="00685239"/>
    <w:rsid w:val="00691421"/>
    <w:rsid w:val="006925AE"/>
    <w:rsid w:val="006A78B9"/>
    <w:rsid w:val="006B06F2"/>
    <w:rsid w:val="006D2A3E"/>
    <w:rsid w:val="006E7AD1"/>
    <w:rsid w:val="006F0201"/>
    <w:rsid w:val="006F1F6A"/>
    <w:rsid w:val="006F57BB"/>
    <w:rsid w:val="00702898"/>
    <w:rsid w:val="00707C98"/>
    <w:rsid w:val="007219B5"/>
    <w:rsid w:val="00724B51"/>
    <w:rsid w:val="007255EB"/>
    <w:rsid w:val="00733751"/>
    <w:rsid w:val="00747CC3"/>
    <w:rsid w:val="00750402"/>
    <w:rsid w:val="00773A92"/>
    <w:rsid w:val="00774B98"/>
    <w:rsid w:val="00776A53"/>
    <w:rsid w:val="00776A75"/>
    <w:rsid w:val="00785C53"/>
    <w:rsid w:val="007860D8"/>
    <w:rsid w:val="00796B4F"/>
    <w:rsid w:val="007A1056"/>
    <w:rsid w:val="007A1845"/>
    <w:rsid w:val="007A5032"/>
    <w:rsid w:val="007B2A90"/>
    <w:rsid w:val="007D5E62"/>
    <w:rsid w:val="007E388C"/>
    <w:rsid w:val="007F199B"/>
    <w:rsid w:val="00803B92"/>
    <w:rsid w:val="00810C21"/>
    <w:rsid w:val="0081228C"/>
    <w:rsid w:val="0083236A"/>
    <w:rsid w:val="00833972"/>
    <w:rsid w:val="00835A3B"/>
    <w:rsid w:val="00836FF3"/>
    <w:rsid w:val="0084137E"/>
    <w:rsid w:val="0084391C"/>
    <w:rsid w:val="008534C0"/>
    <w:rsid w:val="00864DBB"/>
    <w:rsid w:val="00874748"/>
    <w:rsid w:val="00885881"/>
    <w:rsid w:val="008866F8"/>
    <w:rsid w:val="008931F8"/>
    <w:rsid w:val="008973C5"/>
    <w:rsid w:val="008A257C"/>
    <w:rsid w:val="008A4E85"/>
    <w:rsid w:val="008A7ADC"/>
    <w:rsid w:val="008B1B96"/>
    <w:rsid w:val="008B2497"/>
    <w:rsid w:val="008C390F"/>
    <w:rsid w:val="008C62A9"/>
    <w:rsid w:val="008C6381"/>
    <w:rsid w:val="008D448C"/>
    <w:rsid w:val="008E5A44"/>
    <w:rsid w:val="008E6728"/>
    <w:rsid w:val="008F0F16"/>
    <w:rsid w:val="008F15F1"/>
    <w:rsid w:val="008F2933"/>
    <w:rsid w:val="008F5975"/>
    <w:rsid w:val="009029CB"/>
    <w:rsid w:val="00912210"/>
    <w:rsid w:val="009211E6"/>
    <w:rsid w:val="00921895"/>
    <w:rsid w:val="00936590"/>
    <w:rsid w:val="00945E08"/>
    <w:rsid w:val="009628DF"/>
    <w:rsid w:val="009654EC"/>
    <w:rsid w:val="00974F47"/>
    <w:rsid w:val="009937E6"/>
    <w:rsid w:val="009A1678"/>
    <w:rsid w:val="009A4447"/>
    <w:rsid w:val="009A4519"/>
    <w:rsid w:val="009A4F66"/>
    <w:rsid w:val="009A4F93"/>
    <w:rsid w:val="009B2764"/>
    <w:rsid w:val="009C2B89"/>
    <w:rsid w:val="009C5DA0"/>
    <w:rsid w:val="009D3EC1"/>
    <w:rsid w:val="009D5422"/>
    <w:rsid w:val="009D7956"/>
    <w:rsid w:val="009E359F"/>
    <w:rsid w:val="009E5B6A"/>
    <w:rsid w:val="009F0902"/>
    <w:rsid w:val="009F1B61"/>
    <w:rsid w:val="009F7077"/>
    <w:rsid w:val="00A049F1"/>
    <w:rsid w:val="00A07566"/>
    <w:rsid w:val="00A07F95"/>
    <w:rsid w:val="00A20228"/>
    <w:rsid w:val="00A21159"/>
    <w:rsid w:val="00A22FA0"/>
    <w:rsid w:val="00A34B42"/>
    <w:rsid w:val="00A34D27"/>
    <w:rsid w:val="00A354D3"/>
    <w:rsid w:val="00A35E24"/>
    <w:rsid w:val="00A425A2"/>
    <w:rsid w:val="00A514B2"/>
    <w:rsid w:val="00A57DE7"/>
    <w:rsid w:val="00A63B3E"/>
    <w:rsid w:val="00A814EF"/>
    <w:rsid w:val="00A85266"/>
    <w:rsid w:val="00A91574"/>
    <w:rsid w:val="00A91F53"/>
    <w:rsid w:val="00A92540"/>
    <w:rsid w:val="00A93050"/>
    <w:rsid w:val="00AA326B"/>
    <w:rsid w:val="00AB2142"/>
    <w:rsid w:val="00AB7031"/>
    <w:rsid w:val="00AC24D1"/>
    <w:rsid w:val="00AC3653"/>
    <w:rsid w:val="00AC56E4"/>
    <w:rsid w:val="00AC5C41"/>
    <w:rsid w:val="00AC5D17"/>
    <w:rsid w:val="00AD0586"/>
    <w:rsid w:val="00AD6DD3"/>
    <w:rsid w:val="00AE1149"/>
    <w:rsid w:val="00AE60FF"/>
    <w:rsid w:val="00AE7344"/>
    <w:rsid w:val="00B100AB"/>
    <w:rsid w:val="00B31C27"/>
    <w:rsid w:val="00B32469"/>
    <w:rsid w:val="00B3595E"/>
    <w:rsid w:val="00B41625"/>
    <w:rsid w:val="00B436C1"/>
    <w:rsid w:val="00B64D38"/>
    <w:rsid w:val="00B65BA4"/>
    <w:rsid w:val="00B84078"/>
    <w:rsid w:val="00B85FE5"/>
    <w:rsid w:val="00B96427"/>
    <w:rsid w:val="00B96979"/>
    <w:rsid w:val="00BA3510"/>
    <w:rsid w:val="00BA3CAF"/>
    <w:rsid w:val="00BA6D23"/>
    <w:rsid w:val="00BB2CB4"/>
    <w:rsid w:val="00BB3BD9"/>
    <w:rsid w:val="00BB44A4"/>
    <w:rsid w:val="00BC3E63"/>
    <w:rsid w:val="00BC7A20"/>
    <w:rsid w:val="00BF22F3"/>
    <w:rsid w:val="00C12EA9"/>
    <w:rsid w:val="00C16BE7"/>
    <w:rsid w:val="00C250CA"/>
    <w:rsid w:val="00C57371"/>
    <w:rsid w:val="00C61F2E"/>
    <w:rsid w:val="00C62050"/>
    <w:rsid w:val="00C71182"/>
    <w:rsid w:val="00C80B76"/>
    <w:rsid w:val="00C9334A"/>
    <w:rsid w:val="00C96F59"/>
    <w:rsid w:val="00CA4ED4"/>
    <w:rsid w:val="00CB6311"/>
    <w:rsid w:val="00CC0A0E"/>
    <w:rsid w:val="00CC391B"/>
    <w:rsid w:val="00CF55F5"/>
    <w:rsid w:val="00CF7417"/>
    <w:rsid w:val="00D07EE6"/>
    <w:rsid w:val="00D23C2F"/>
    <w:rsid w:val="00D3430E"/>
    <w:rsid w:val="00D3688F"/>
    <w:rsid w:val="00D42294"/>
    <w:rsid w:val="00D44F1F"/>
    <w:rsid w:val="00D55928"/>
    <w:rsid w:val="00D608EC"/>
    <w:rsid w:val="00D62D8D"/>
    <w:rsid w:val="00D71664"/>
    <w:rsid w:val="00D92A79"/>
    <w:rsid w:val="00DA4C4E"/>
    <w:rsid w:val="00DB2770"/>
    <w:rsid w:val="00DC56F3"/>
    <w:rsid w:val="00DD54FA"/>
    <w:rsid w:val="00DE42DE"/>
    <w:rsid w:val="00DE459D"/>
    <w:rsid w:val="00DE7983"/>
    <w:rsid w:val="00DF4D22"/>
    <w:rsid w:val="00E24823"/>
    <w:rsid w:val="00E2733A"/>
    <w:rsid w:val="00E3237B"/>
    <w:rsid w:val="00E37B99"/>
    <w:rsid w:val="00E40AD2"/>
    <w:rsid w:val="00E416EB"/>
    <w:rsid w:val="00E41BD4"/>
    <w:rsid w:val="00E45288"/>
    <w:rsid w:val="00E544B6"/>
    <w:rsid w:val="00E72649"/>
    <w:rsid w:val="00E820A7"/>
    <w:rsid w:val="00E84F7B"/>
    <w:rsid w:val="00E86CC9"/>
    <w:rsid w:val="00E93A57"/>
    <w:rsid w:val="00EA377F"/>
    <w:rsid w:val="00EA49A2"/>
    <w:rsid w:val="00EA5B2B"/>
    <w:rsid w:val="00EB4A4D"/>
    <w:rsid w:val="00EB7441"/>
    <w:rsid w:val="00EC3292"/>
    <w:rsid w:val="00EC5AC0"/>
    <w:rsid w:val="00EC5B51"/>
    <w:rsid w:val="00ED0941"/>
    <w:rsid w:val="00ED2D7F"/>
    <w:rsid w:val="00EE61E8"/>
    <w:rsid w:val="00EF75CC"/>
    <w:rsid w:val="00F04F7D"/>
    <w:rsid w:val="00F05B86"/>
    <w:rsid w:val="00F23163"/>
    <w:rsid w:val="00F327B4"/>
    <w:rsid w:val="00F35C3C"/>
    <w:rsid w:val="00F51C7A"/>
    <w:rsid w:val="00F53DB9"/>
    <w:rsid w:val="00F64F76"/>
    <w:rsid w:val="00F6706F"/>
    <w:rsid w:val="00F70EAA"/>
    <w:rsid w:val="00F729AC"/>
    <w:rsid w:val="00F75DF6"/>
    <w:rsid w:val="00F81657"/>
    <w:rsid w:val="00F828A9"/>
    <w:rsid w:val="00F82C90"/>
    <w:rsid w:val="00F90C9E"/>
    <w:rsid w:val="00F926B8"/>
    <w:rsid w:val="00F960F6"/>
    <w:rsid w:val="00FA0641"/>
    <w:rsid w:val="00FA0A16"/>
    <w:rsid w:val="00FB528B"/>
    <w:rsid w:val="00FC283D"/>
    <w:rsid w:val="00FC3437"/>
    <w:rsid w:val="00FC7158"/>
    <w:rsid w:val="00FE0F2A"/>
    <w:rsid w:val="00FF14F9"/>
    <w:rsid w:val="4B394B7E"/>
    <w:rsid w:val="6AF6D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customStyle="1" w:styleId="ui-provider">
    <w:name w:val="ui-provider"/>
    <w:basedOn w:val="DefaultParagraphFont"/>
    <w:rsid w:val="00CA4ED4"/>
  </w:style>
  <w:style w:type="character" w:styleId="Strong">
    <w:name w:val="Strong"/>
    <w:basedOn w:val="DefaultParagraphFont"/>
    <w:uiPriority w:val="22"/>
    <w:qFormat/>
    <w:rsid w:val="00333B16"/>
    <w:rPr>
      <w:b/>
      <w:bCs/>
    </w:rPr>
  </w:style>
  <w:style w:type="paragraph" w:styleId="EndnoteText">
    <w:name w:val="endnote text"/>
    <w:basedOn w:val="Normal"/>
    <w:link w:val="EndnoteTextChar"/>
    <w:unhideWhenUsed/>
    <w:rsid w:val="00641454"/>
    <w:pPr>
      <w:spacing w:after="0" w:line="240" w:lineRule="auto"/>
    </w:pPr>
    <w:rPr>
      <w:rFonts w:ascii="Times New Roman" w:eastAsia="Times New Roman" w:hAnsi="Times New Roman" w:cs="Times New Roman"/>
      <w:sz w:val="20"/>
      <w:szCs w:val="20"/>
      <w:lang w:val="pl-PL" w:eastAsia="pl-PL"/>
    </w:rPr>
  </w:style>
  <w:style w:type="character" w:customStyle="1" w:styleId="EndnoteTextChar">
    <w:name w:val="Endnote Text Char"/>
    <w:basedOn w:val="DefaultParagraphFont"/>
    <w:link w:val="EndnoteText"/>
    <w:rsid w:val="00641454"/>
    <w:rPr>
      <w:rFonts w:ascii="Times New Roman" w:eastAsia="Times New Roman" w:hAnsi="Times New Roman" w:cs="Times New Roman"/>
      <w:sz w:val="20"/>
      <w:szCs w:val="20"/>
      <w:lang w:val="pl-PL" w:eastAsia="pl-PL"/>
    </w:rPr>
  </w:style>
  <w:style w:type="character" w:styleId="UnresolvedMention">
    <w:name w:val="Unresolved Mention"/>
    <w:basedOn w:val="DefaultParagraphFont"/>
    <w:uiPriority w:val="99"/>
    <w:semiHidden/>
    <w:unhideWhenUsed/>
    <w:rsid w:val="00145432"/>
    <w:rPr>
      <w:color w:val="605E5C"/>
      <w:shd w:val="clear" w:color="auto" w:fill="E1DFDD"/>
    </w:rPr>
  </w:style>
  <w:style w:type="character" w:styleId="EndnoteReference">
    <w:name w:val="endnote reference"/>
    <w:rsid w:val="00325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054">
      <w:bodyDiv w:val="1"/>
      <w:marLeft w:val="0"/>
      <w:marRight w:val="0"/>
      <w:marTop w:val="0"/>
      <w:marBottom w:val="0"/>
      <w:divBdr>
        <w:top w:val="none" w:sz="0" w:space="0" w:color="auto"/>
        <w:left w:val="none" w:sz="0" w:space="0" w:color="auto"/>
        <w:bottom w:val="none" w:sz="0" w:space="0" w:color="auto"/>
        <w:right w:val="none" w:sz="0" w:space="0" w:color="auto"/>
      </w:divBdr>
    </w:div>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36848060">
      <w:bodyDiv w:val="1"/>
      <w:marLeft w:val="0"/>
      <w:marRight w:val="0"/>
      <w:marTop w:val="0"/>
      <w:marBottom w:val="0"/>
      <w:divBdr>
        <w:top w:val="none" w:sz="0" w:space="0" w:color="auto"/>
        <w:left w:val="none" w:sz="0" w:space="0" w:color="auto"/>
        <w:bottom w:val="none" w:sz="0" w:space="0" w:color="auto"/>
        <w:right w:val="none" w:sz="0" w:space="0" w:color="auto"/>
      </w:divBdr>
    </w:div>
    <w:div w:id="137497975">
      <w:bodyDiv w:val="1"/>
      <w:marLeft w:val="0"/>
      <w:marRight w:val="0"/>
      <w:marTop w:val="0"/>
      <w:marBottom w:val="0"/>
      <w:divBdr>
        <w:top w:val="none" w:sz="0" w:space="0" w:color="auto"/>
        <w:left w:val="none" w:sz="0" w:space="0" w:color="auto"/>
        <w:bottom w:val="none" w:sz="0" w:space="0" w:color="auto"/>
        <w:right w:val="none" w:sz="0" w:space="0" w:color="auto"/>
      </w:divBdr>
    </w:div>
    <w:div w:id="167713381">
      <w:bodyDiv w:val="1"/>
      <w:marLeft w:val="0"/>
      <w:marRight w:val="0"/>
      <w:marTop w:val="0"/>
      <w:marBottom w:val="0"/>
      <w:divBdr>
        <w:top w:val="none" w:sz="0" w:space="0" w:color="auto"/>
        <w:left w:val="none" w:sz="0" w:space="0" w:color="auto"/>
        <w:bottom w:val="none" w:sz="0" w:space="0" w:color="auto"/>
        <w:right w:val="none" w:sz="0" w:space="0" w:color="auto"/>
      </w:divBdr>
    </w:div>
    <w:div w:id="168910183">
      <w:bodyDiv w:val="1"/>
      <w:marLeft w:val="0"/>
      <w:marRight w:val="0"/>
      <w:marTop w:val="0"/>
      <w:marBottom w:val="0"/>
      <w:divBdr>
        <w:top w:val="none" w:sz="0" w:space="0" w:color="auto"/>
        <w:left w:val="none" w:sz="0" w:space="0" w:color="auto"/>
        <w:bottom w:val="none" w:sz="0" w:space="0" w:color="auto"/>
        <w:right w:val="none" w:sz="0" w:space="0" w:color="auto"/>
      </w:divBdr>
    </w:div>
    <w:div w:id="208883002">
      <w:bodyDiv w:val="1"/>
      <w:marLeft w:val="0"/>
      <w:marRight w:val="0"/>
      <w:marTop w:val="0"/>
      <w:marBottom w:val="0"/>
      <w:divBdr>
        <w:top w:val="none" w:sz="0" w:space="0" w:color="auto"/>
        <w:left w:val="none" w:sz="0" w:space="0" w:color="auto"/>
        <w:bottom w:val="none" w:sz="0" w:space="0" w:color="auto"/>
        <w:right w:val="none" w:sz="0" w:space="0" w:color="auto"/>
      </w:divBdr>
    </w:div>
    <w:div w:id="230312280">
      <w:bodyDiv w:val="1"/>
      <w:marLeft w:val="0"/>
      <w:marRight w:val="0"/>
      <w:marTop w:val="0"/>
      <w:marBottom w:val="0"/>
      <w:divBdr>
        <w:top w:val="none" w:sz="0" w:space="0" w:color="auto"/>
        <w:left w:val="none" w:sz="0" w:space="0" w:color="auto"/>
        <w:bottom w:val="none" w:sz="0" w:space="0" w:color="auto"/>
        <w:right w:val="none" w:sz="0" w:space="0" w:color="auto"/>
      </w:divBdr>
    </w:div>
    <w:div w:id="270548032">
      <w:bodyDiv w:val="1"/>
      <w:marLeft w:val="0"/>
      <w:marRight w:val="0"/>
      <w:marTop w:val="0"/>
      <w:marBottom w:val="0"/>
      <w:divBdr>
        <w:top w:val="none" w:sz="0" w:space="0" w:color="auto"/>
        <w:left w:val="none" w:sz="0" w:space="0" w:color="auto"/>
        <w:bottom w:val="none" w:sz="0" w:space="0" w:color="auto"/>
        <w:right w:val="none" w:sz="0" w:space="0" w:color="auto"/>
      </w:divBdr>
    </w:div>
    <w:div w:id="285084563">
      <w:bodyDiv w:val="1"/>
      <w:marLeft w:val="0"/>
      <w:marRight w:val="0"/>
      <w:marTop w:val="0"/>
      <w:marBottom w:val="0"/>
      <w:divBdr>
        <w:top w:val="none" w:sz="0" w:space="0" w:color="auto"/>
        <w:left w:val="none" w:sz="0" w:space="0" w:color="auto"/>
        <w:bottom w:val="none" w:sz="0" w:space="0" w:color="auto"/>
        <w:right w:val="none" w:sz="0" w:space="0" w:color="auto"/>
      </w:divBdr>
    </w:div>
    <w:div w:id="307250225">
      <w:bodyDiv w:val="1"/>
      <w:marLeft w:val="0"/>
      <w:marRight w:val="0"/>
      <w:marTop w:val="0"/>
      <w:marBottom w:val="0"/>
      <w:divBdr>
        <w:top w:val="none" w:sz="0" w:space="0" w:color="auto"/>
        <w:left w:val="none" w:sz="0" w:space="0" w:color="auto"/>
        <w:bottom w:val="none" w:sz="0" w:space="0" w:color="auto"/>
        <w:right w:val="none" w:sz="0" w:space="0" w:color="auto"/>
      </w:divBdr>
    </w:div>
    <w:div w:id="338850435">
      <w:bodyDiv w:val="1"/>
      <w:marLeft w:val="0"/>
      <w:marRight w:val="0"/>
      <w:marTop w:val="0"/>
      <w:marBottom w:val="0"/>
      <w:divBdr>
        <w:top w:val="none" w:sz="0" w:space="0" w:color="auto"/>
        <w:left w:val="none" w:sz="0" w:space="0" w:color="auto"/>
        <w:bottom w:val="none" w:sz="0" w:space="0" w:color="auto"/>
        <w:right w:val="none" w:sz="0" w:space="0" w:color="auto"/>
      </w:divBdr>
    </w:div>
    <w:div w:id="350038140">
      <w:bodyDiv w:val="1"/>
      <w:marLeft w:val="0"/>
      <w:marRight w:val="0"/>
      <w:marTop w:val="0"/>
      <w:marBottom w:val="0"/>
      <w:divBdr>
        <w:top w:val="none" w:sz="0" w:space="0" w:color="auto"/>
        <w:left w:val="none" w:sz="0" w:space="0" w:color="auto"/>
        <w:bottom w:val="none" w:sz="0" w:space="0" w:color="auto"/>
        <w:right w:val="none" w:sz="0" w:space="0" w:color="auto"/>
      </w:divBdr>
    </w:div>
    <w:div w:id="373504074">
      <w:bodyDiv w:val="1"/>
      <w:marLeft w:val="0"/>
      <w:marRight w:val="0"/>
      <w:marTop w:val="0"/>
      <w:marBottom w:val="0"/>
      <w:divBdr>
        <w:top w:val="none" w:sz="0" w:space="0" w:color="auto"/>
        <w:left w:val="none" w:sz="0" w:space="0" w:color="auto"/>
        <w:bottom w:val="none" w:sz="0" w:space="0" w:color="auto"/>
        <w:right w:val="none" w:sz="0" w:space="0" w:color="auto"/>
      </w:divBdr>
    </w:div>
    <w:div w:id="392898322">
      <w:bodyDiv w:val="1"/>
      <w:marLeft w:val="0"/>
      <w:marRight w:val="0"/>
      <w:marTop w:val="0"/>
      <w:marBottom w:val="0"/>
      <w:divBdr>
        <w:top w:val="none" w:sz="0" w:space="0" w:color="auto"/>
        <w:left w:val="none" w:sz="0" w:space="0" w:color="auto"/>
        <w:bottom w:val="none" w:sz="0" w:space="0" w:color="auto"/>
        <w:right w:val="none" w:sz="0" w:space="0" w:color="auto"/>
      </w:divBdr>
    </w:div>
    <w:div w:id="472022303">
      <w:bodyDiv w:val="1"/>
      <w:marLeft w:val="0"/>
      <w:marRight w:val="0"/>
      <w:marTop w:val="0"/>
      <w:marBottom w:val="0"/>
      <w:divBdr>
        <w:top w:val="none" w:sz="0" w:space="0" w:color="auto"/>
        <w:left w:val="none" w:sz="0" w:space="0" w:color="auto"/>
        <w:bottom w:val="none" w:sz="0" w:space="0" w:color="auto"/>
        <w:right w:val="none" w:sz="0" w:space="0" w:color="auto"/>
      </w:divBdr>
    </w:div>
    <w:div w:id="525600825">
      <w:bodyDiv w:val="1"/>
      <w:marLeft w:val="0"/>
      <w:marRight w:val="0"/>
      <w:marTop w:val="0"/>
      <w:marBottom w:val="0"/>
      <w:divBdr>
        <w:top w:val="none" w:sz="0" w:space="0" w:color="auto"/>
        <w:left w:val="none" w:sz="0" w:space="0" w:color="auto"/>
        <w:bottom w:val="none" w:sz="0" w:space="0" w:color="auto"/>
        <w:right w:val="none" w:sz="0" w:space="0" w:color="auto"/>
      </w:divBdr>
    </w:div>
    <w:div w:id="527762539">
      <w:bodyDiv w:val="1"/>
      <w:marLeft w:val="0"/>
      <w:marRight w:val="0"/>
      <w:marTop w:val="0"/>
      <w:marBottom w:val="0"/>
      <w:divBdr>
        <w:top w:val="none" w:sz="0" w:space="0" w:color="auto"/>
        <w:left w:val="none" w:sz="0" w:space="0" w:color="auto"/>
        <w:bottom w:val="none" w:sz="0" w:space="0" w:color="auto"/>
        <w:right w:val="none" w:sz="0" w:space="0" w:color="auto"/>
      </w:divBdr>
    </w:div>
    <w:div w:id="616763961">
      <w:bodyDiv w:val="1"/>
      <w:marLeft w:val="0"/>
      <w:marRight w:val="0"/>
      <w:marTop w:val="0"/>
      <w:marBottom w:val="0"/>
      <w:divBdr>
        <w:top w:val="none" w:sz="0" w:space="0" w:color="auto"/>
        <w:left w:val="none" w:sz="0" w:space="0" w:color="auto"/>
        <w:bottom w:val="none" w:sz="0" w:space="0" w:color="auto"/>
        <w:right w:val="none" w:sz="0" w:space="0" w:color="auto"/>
      </w:divBdr>
    </w:div>
    <w:div w:id="652609981">
      <w:bodyDiv w:val="1"/>
      <w:marLeft w:val="0"/>
      <w:marRight w:val="0"/>
      <w:marTop w:val="0"/>
      <w:marBottom w:val="0"/>
      <w:divBdr>
        <w:top w:val="none" w:sz="0" w:space="0" w:color="auto"/>
        <w:left w:val="none" w:sz="0" w:space="0" w:color="auto"/>
        <w:bottom w:val="none" w:sz="0" w:space="0" w:color="auto"/>
        <w:right w:val="none" w:sz="0" w:space="0" w:color="auto"/>
      </w:divBdr>
    </w:div>
    <w:div w:id="663095913">
      <w:bodyDiv w:val="1"/>
      <w:marLeft w:val="0"/>
      <w:marRight w:val="0"/>
      <w:marTop w:val="0"/>
      <w:marBottom w:val="0"/>
      <w:divBdr>
        <w:top w:val="none" w:sz="0" w:space="0" w:color="auto"/>
        <w:left w:val="none" w:sz="0" w:space="0" w:color="auto"/>
        <w:bottom w:val="none" w:sz="0" w:space="0" w:color="auto"/>
        <w:right w:val="none" w:sz="0" w:space="0" w:color="auto"/>
      </w:divBdr>
    </w:div>
    <w:div w:id="718555996">
      <w:bodyDiv w:val="1"/>
      <w:marLeft w:val="0"/>
      <w:marRight w:val="0"/>
      <w:marTop w:val="0"/>
      <w:marBottom w:val="0"/>
      <w:divBdr>
        <w:top w:val="none" w:sz="0" w:space="0" w:color="auto"/>
        <w:left w:val="none" w:sz="0" w:space="0" w:color="auto"/>
        <w:bottom w:val="none" w:sz="0" w:space="0" w:color="auto"/>
        <w:right w:val="none" w:sz="0" w:space="0" w:color="auto"/>
      </w:divBdr>
    </w:div>
    <w:div w:id="773600013">
      <w:bodyDiv w:val="1"/>
      <w:marLeft w:val="0"/>
      <w:marRight w:val="0"/>
      <w:marTop w:val="0"/>
      <w:marBottom w:val="0"/>
      <w:divBdr>
        <w:top w:val="none" w:sz="0" w:space="0" w:color="auto"/>
        <w:left w:val="none" w:sz="0" w:space="0" w:color="auto"/>
        <w:bottom w:val="none" w:sz="0" w:space="0" w:color="auto"/>
        <w:right w:val="none" w:sz="0" w:space="0" w:color="auto"/>
      </w:divBdr>
    </w:div>
    <w:div w:id="782190063">
      <w:bodyDiv w:val="1"/>
      <w:marLeft w:val="0"/>
      <w:marRight w:val="0"/>
      <w:marTop w:val="0"/>
      <w:marBottom w:val="0"/>
      <w:divBdr>
        <w:top w:val="none" w:sz="0" w:space="0" w:color="auto"/>
        <w:left w:val="none" w:sz="0" w:space="0" w:color="auto"/>
        <w:bottom w:val="none" w:sz="0" w:space="0" w:color="auto"/>
        <w:right w:val="none" w:sz="0" w:space="0" w:color="auto"/>
      </w:divBdr>
    </w:div>
    <w:div w:id="850490907">
      <w:bodyDiv w:val="1"/>
      <w:marLeft w:val="0"/>
      <w:marRight w:val="0"/>
      <w:marTop w:val="0"/>
      <w:marBottom w:val="0"/>
      <w:divBdr>
        <w:top w:val="none" w:sz="0" w:space="0" w:color="auto"/>
        <w:left w:val="none" w:sz="0" w:space="0" w:color="auto"/>
        <w:bottom w:val="none" w:sz="0" w:space="0" w:color="auto"/>
        <w:right w:val="none" w:sz="0" w:space="0" w:color="auto"/>
      </w:divBdr>
    </w:div>
    <w:div w:id="859127127">
      <w:bodyDiv w:val="1"/>
      <w:marLeft w:val="0"/>
      <w:marRight w:val="0"/>
      <w:marTop w:val="0"/>
      <w:marBottom w:val="0"/>
      <w:divBdr>
        <w:top w:val="none" w:sz="0" w:space="0" w:color="auto"/>
        <w:left w:val="none" w:sz="0" w:space="0" w:color="auto"/>
        <w:bottom w:val="none" w:sz="0" w:space="0" w:color="auto"/>
        <w:right w:val="none" w:sz="0" w:space="0" w:color="auto"/>
      </w:divBdr>
    </w:div>
    <w:div w:id="862285744">
      <w:bodyDiv w:val="1"/>
      <w:marLeft w:val="0"/>
      <w:marRight w:val="0"/>
      <w:marTop w:val="0"/>
      <w:marBottom w:val="0"/>
      <w:divBdr>
        <w:top w:val="none" w:sz="0" w:space="0" w:color="auto"/>
        <w:left w:val="none" w:sz="0" w:space="0" w:color="auto"/>
        <w:bottom w:val="none" w:sz="0" w:space="0" w:color="auto"/>
        <w:right w:val="none" w:sz="0" w:space="0" w:color="auto"/>
      </w:divBdr>
    </w:div>
    <w:div w:id="1002320798">
      <w:bodyDiv w:val="1"/>
      <w:marLeft w:val="0"/>
      <w:marRight w:val="0"/>
      <w:marTop w:val="0"/>
      <w:marBottom w:val="0"/>
      <w:divBdr>
        <w:top w:val="none" w:sz="0" w:space="0" w:color="auto"/>
        <w:left w:val="none" w:sz="0" w:space="0" w:color="auto"/>
        <w:bottom w:val="none" w:sz="0" w:space="0" w:color="auto"/>
        <w:right w:val="none" w:sz="0" w:space="0" w:color="auto"/>
      </w:divBdr>
    </w:div>
    <w:div w:id="1043751036">
      <w:bodyDiv w:val="1"/>
      <w:marLeft w:val="0"/>
      <w:marRight w:val="0"/>
      <w:marTop w:val="0"/>
      <w:marBottom w:val="0"/>
      <w:divBdr>
        <w:top w:val="none" w:sz="0" w:space="0" w:color="auto"/>
        <w:left w:val="none" w:sz="0" w:space="0" w:color="auto"/>
        <w:bottom w:val="none" w:sz="0" w:space="0" w:color="auto"/>
        <w:right w:val="none" w:sz="0" w:space="0" w:color="auto"/>
      </w:divBdr>
    </w:div>
    <w:div w:id="1044719484">
      <w:bodyDiv w:val="1"/>
      <w:marLeft w:val="0"/>
      <w:marRight w:val="0"/>
      <w:marTop w:val="0"/>
      <w:marBottom w:val="0"/>
      <w:divBdr>
        <w:top w:val="none" w:sz="0" w:space="0" w:color="auto"/>
        <w:left w:val="none" w:sz="0" w:space="0" w:color="auto"/>
        <w:bottom w:val="none" w:sz="0" w:space="0" w:color="auto"/>
        <w:right w:val="none" w:sz="0" w:space="0" w:color="auto"/>
      </w:divBdr>
    </w:div>
    <w:div w:id="1147279218">
      <w:bodyDiv w:val="1"/>
      <w:marLeft w:val="0"/>
      <w:marRight w:val="0"/>
      <w:marTop w:val="0"/>
      <w:marBottom w:val="0"/>
      <w:divBdr>
        <w:top w:val="none" w:sz="0" w:space="0" w:color="auto"/>
        <w:left w:val="none" w:sz="0" w:space="0" w:color="auto"/>
        <w:bottom w:val="none" w:sz="0" w:space="0" w:color="auto"/>
        <w:right w:val="none" w:sz="0" w:space="0" w:color="auto"/>
      </w:divBdr>
    </w:div>
    <w:div w:id="1220290216">
      <w:bodyDiv w:val="1"/>
      <w:marLeft w:val="0"/>
      <w:marRight w:val="0"/>
      <w:marTop w:val="0"/>
      <w:marBottom w:val="0"/>
      <w:divBdr>
        <w:top w:val="none" w:sz="0" w:space="0" w:color="auto"/>
        <w:left w:val="none" w:sz="0" w:space="0" w:color="auto"/>
        <w:bottom w:val="none" w:sz="0" w:space="0" w:color="auto"/>
        <w:right w:val="none" w:sz="0" w:space="0" w:color="auto"/>
      </w:divBdr>
    </w:div>
    <w:div w:id="1229919979">
      <w:bodyDiv w:val="1"/>
      <w:marLeft w:val="0"/>
      <w:marRight w:val="0"/>
      <w:marTop w:val="0"/>
      <w:marBottom w:val="0"/>
      <w:divBdr>
        <w:top w:val="none" w:sz="0" w:space="0" w:color="auto"/>
        <w:left w:val="none" w:sz="0" w:space="0" w:color="auto"/>
        <w:bottom w:val="none" w:sz="0" w:space="0" w:color="auto"/>
        <w:right w:val="none" w:sz="0" w:space="0" w:color="auto"/>
      </w:divBdr>
    </w:div>
    <w:div w:id="1261523803">
      <w:bodyDiv w:val="1"/>
      <w:marLeft w:val="0"/>
      <w:marRight w:val="0"/>
      <w:marTop w:val="0"/>
      <w:marBottom w:val="0"/>
      <w:divBdr>
        <w:top w:val="none" w:sz="0" w:space="0" w:color="auto"/>
        <w:left w:val="none" w:sz="0" w:space="0" w:color="auto"/>
        <w:bottom w:val="none" w:sz="0" w:space="0" w:color="auto"/>
        <w:right w:val="none" w:sz="0" w:space="0" w:color="auto"/>
      </w:divBdr>
    </w:div>
    <w:div w:id="1264219983">
      <w:bodyDiv w:val="1"/>
      <w:marLeft w:val="0"/>
      <w:marRight w:val="0"/>
      <w:marTop w:val="0"/>
      <w:marBottom w:val="0"/>
      <w:divBdr>
        <w:top w:val="none" w:sz="0" w:space="0" w:color="auto"/>
        <w:left w:val="none" w:sz="0" w:space="0" w:color="auto"/>
        <w:bottom w:val="none" w:sz="0" w:space="0" w:color="auto"/>
        <w:right w:val="none" w:sz="0" w:space="0" w:color="auto"/>
      </w:divBdr>
    </w:div>
    <w:div w:id="1276985522">
      <w:bodyDiv w:val="1"/>
      <w:marLeft w:val="0"/>
      <w:marRight w:val="0"/>
      <w:marTop w:val="0"/>
      <w:marBottom w:val="0"/>
      <w:divBdr>
        <w:top w:val="none" w:sz="0" w:space="0" w:color="auto"/>
        <w:left w:val="none" w:sz="0" w:space="0" w:color="auto"/>
        <w:bottom w:val="none" w:sz="0" w:space="0" w:color="auto"/>
        <w:right w:val="none" w:sz="0" w:space="0" w:color="auto"/>
      </w:divBdr>
    </w:div>
    <w:div w:id="1340540606">
      <w:bodyDiv w:val="1"/>
      <w:marLeft w:val="0"/>
      <w:marRight w:val="0"/>
      <w:marTop w:val="0"/>
      <w:marBottom w:val="0"/>
      <w:divBdr>
        <w:top w:val="none" w:sz="0" w:space="0" w:color="auto"/>
        <w:left w:val="none" w:sz="0" w:space="0" w:color="auto"/>
        <w:bottom w:val="none" w:sz="0" w:space="0" w:color="auto"/>
        <w:right w:val="none" w:sz="0" w:space="0" w:color="auto"/>
      </w:divBdr>
    </w:div>
    <w:div w:id="1345598165">
      <w:bodyDiv w:val="1"/>
      <w:marLeft w:val="0"/>
      <w:marRight w:val="0"/>
      <w:marTop w:val="0"/>
      <w:marBottom w:val="0"/>
      <w:divBdr>
        <w:top w:val="none" w:sz="0" w:space="0" w:color="auto"/>
        <w:left w:val="none" w:sz="0" w:space="0" w:color="auto"/>
        <w:bottom w:val="none" w:sz="0" w:space="0" w:color="auto"/>
        <w:right w:val="none" w:sz="0" w:space="0" w:color="auto"/>
      </w:divBdr>
    </w:div>
    <w:div w:id="1436051477">
      <w:bodyDiv w:val="1"/>
      <w:marLeft w:val="0"/>
      <w:marRight w:val="0"/>
      <w:marTop w:val="0"/>
      <w:marBottom w:val="0"/>
      <w:divBdr>
        <w:top w:val="none" w:sz="0" w:space="0" w:color="auto"/>
        <w:left w:val="none" w:sz="0" w:space="0" w:color="auto"/>
        <w:bottom w:val="none" w:sz="0" w:space="0" w:color="auto"/>
        <w:right w:val="none" w:sz="0" w:space="0" w:color="auto"/>
      </w:divBdr>
    </w:div>
    <w:div w:id="1459225414">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89983455">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53678592">
      <w:bodyDiv w:val="1"/>
      <w:marLeft w:val="0"/>
      <w:marRight w:val="0"/>
      <w:marTop w:val="0"/>
      <w:marBottom w:val="0"/>
      <w:divBdr>
        <w:top w:val="none" w:sz="0" w:space="0" w:color="auto"/>
        <w:left w:val="none" w:sz="0" w:space="0" w:color="auto"/>
        <w:bottom w:val="none" w:sz="0" w:space="0" w:color="auto"/>
        <w:right w:val="none" w:sz="0" w:space="0" w:color="auto"/>
      </w:divBdr>
    </w:div>
    <w:div w:id="1659114472">
      <w:bodyDiv w:val="1"/>
      <w:marLeft w:val="0"/>
      <w:marRight w:val="0"/>
      <w:marTop w:val="0"/>
      <w:marBottom w:val="0"/>
      <w:divBdr>
        <w:top w:val="none" w:sz="0" w:space="0" w:color="auto"/>
        <w:left w:val="none" w:sz="0" w:space="0" w:color="auto"/>
        <w:bottom w:val="none" w:sz="0" w:space="0" w:color="auto"/>
        <w:right w:val="none" w:sz="0" w:space="0" w:color="auto"/>
      </w:divBdr>
    </w:div>
    <w:div w:id="1718386672">
      <w:bodyDiv w:val="1"/>
      <w:marLeft w:val="0"/>
      <w:marRight w:val="0"/>
      <w:marTop w:val="0"/>
      <w:marBottom w:val="0"/>
      <w:divBdr>
        <w:top w:val="none" w:sz="0" w:space="0" w:color="auto"/>
        <w:left w:val="none" w:sz="0" w:space="0" w:color="auto"/>
        <w:bottom w:val="none" w:sz="0" w:space="0" w:color="auto"/>
        <w:right w:val="none" w:sz="0" w:space="0" w:color="auto"/>
      </w:divBdr>
    </w:div>
    <w:div w:id="1740396609">
      <w:bodyDiv w:val="1"/>
      <w:marLeft w:val="0"/>
      <w:marRight w:val="0"/>
      <w:marTop w:val="0"/>
      <w:marBottom w:val="0"/>
      <w:divBdr>
        <w:top w:val="none" w:sz="0" w:space="0" w:color="auto"/>
        <w:left w:val="none" w:sz="0" w:space="0" w:color="auto"/>
        <w:bottom w:val="none" w:sz="0" w:space="0" w:color="auto"/>
        <w:right w:val="none" w:sz="0" w:space="0" w:color="auto"/>
      </w:divBdr>
    </w:div>
    <w:div w:id="1748917383">
      <w:bodyDiv w:val="1"/>
      <w:marLeft w:val="0"/>
      <w:marRight w:val="0"/>
      <w:marTop w:val="0"/>
      <w:marBottom w:val="0"/>
      <w:divBdr>
        <w:top w:val="none" w:sz="0" w:space="0" w:color="auto"/>
        <w:left w:val="none" w:sz="0" w:space="0" w:color="auto"/>
        <w:bottom w:val="none" w:sz="0" w:space="0" w:color="auto"/>
        <w:right w:val="none" w:sz="0" w:space="0" w:color="auto"/>
      </w:divBdr>
    </w:div>
    <w:div w:id="1752653718">
      <w:bodyDiv w:val="1"/>
      <w:marLeft w:val="0"/>
      <w:marRight w:val="0"/>
      <w:marTop w:val="0"/>
      <w:marBottom w:val="0"/>
      <w:divBdr>
        <w:top w:val="none" w:sz="0" w:space="0" w:color="auto"/>
        <w:left w:val="none" w:sz="0" w:space="0" w:color="auto"/>
        <w:bottom w:val="none" w:sz="0" w:space="0" w:color="auto"/>
        <w:right w:val="none" w:sz="0" w:space="0" w:color="auto"/>
      </w:divBdr>
    </w:div>
    <w:div w:id="1793473773">
      <w:bodyDiv w:val="1"/>
      <w:marLeft w:val="0"/>
      <w:marRight w:val="0"/>
      <w:marTop w:val="0"/>
      <w:marBottom w:val="0"/>
      <w:divBdr>
        <w:top w:val="none" w:sz="0" w:space="0" w:color="auto"/>
        <w:left w:val="none" w:sz="0" w:space="0" w:color="auto"/>
        <w:bottom w:val="none" w:sz="0" w:space="0" w:color="auto"/>
        <w:right w:val="none" w:sz="0" w:space="0" w:color="auto"/>
      </w:divBdr>
    </w:div>
    <w:div w:id="1817142310">
      <w:bodyDiv w:val="1"/>
      <w:marLeft w:val="0"/>
      <w:marRight w:val="0"/>
      <w:marTop w:val="0"/>
      <w:marBottom w:val="0"/>
      <w:divBdr>
        <w:top w:val="none" w:sz="0" w:space="0" w:color="auto"/>
        <w:left w:val="none" w:sz="0" w:space="0" w:color="auto"/>
        <w:bottom w:val="none" w:sz="0" w:space="0" w:color="auto"/>
        <w:right w:val="none" w:sz="0" w:space="0" w:color="auto"/>
      </w:divBdr>
    </w:div>
    <w:div w:id="1878275867">
      <w:bodyDiv w:val="1"/>
      <w:marLeft w:val="0"/>
      <w:marRight w:val="0"/>
      <w:marTop w:val="0"/>
      <w:marBottom w:val="0"/>
      <w:divBdr>
        <w:top w:val="none" w:sz="0" w:space="0" w:color="auto"/>
        <w:left w:val="none" w:sz="0" w:space="0" w:color="auto"/>
        <w:bottom w:val="none" w:sz="0" w:space="0" w:color="auto"/>
        <w:right w:val="none" w:sz="0" w:space="0" w:color="auto"/>
      </w:divBdr>
    </w:div>
    <w:div w:id="1895190294">
      <w:bodyDiv w:val="1"/>
      <w:marLeft w:val="0"/>
      <w:marRight w:val="0"/>
      <w:marTop w:val="0"/>
      <w:marBottom w:val="0"/>
      <w:divBdr>
        <w:top w:val="none" w:sz="0" w:space="0" w:color="auto"/>
        <w:left w:val="none" w:sz="0" w:space="0" w:color="auto"/>
        <w:bottom w:val="none" w:sz="0" w:space="0" w:color="auto"/>
        <w:right w:val="none" w:sz="0" w:space="0" w:color="auto"/>
      </w:divBdr>
    </w:div>
    <w:div w:id="1901599759">
      <w:bodyDiv w:val="1"/>
      <w:marLeft w:val="0"/>
      <w:marRight w:val="0"/>
      <w:marTop w:val="0"/>
      <w:marBottom w:val="0"/>
      <w:divBdr>
        <w:top w:val="none" w:sz="0" w:space="0" w:color="auto"/>
        <w:left w:val="none" w:sz="0" w:space="0" w:color="auto"/>
        <w:bottom w:val="none" w:sz="0" w:space="0" w:color="auto"/>
        <w:right w:val="none" w:sz="0" w:space="0" w:color="auto"/>
      </w:divBdr>
    </w:div>
    <w:div w:id="1905527415">
      <w:bodyDiv w:val="1"/>
      <w:marLeft w:val="0"/>
      <w:marRight w:val="0"/>
      <w:marTop w:val="0"/>
      <w:marBottom w:val="0"/>
      <w:divBdr>
        <w:top w:val="none" w:sz="0" w:space="0" w:color="auto"/>
        <w:left w:val="none" w:sz="0" w:space="0" w:color="auto"/>
        <w:bottom w:val="none" w:sz="0" w:space="0" w:color="auto"/>
        <w:right w:val="none" w:sz="0" w:space="0" w:color="auto"/>
      </w:divBdr>
    </w:div>
    <w:div w:id="1939096701">
      <w:bodyDiv w:val="1"/>
      <w:marLeft w:val="0"/>
      <w:marRight w:val="0"/>
      <w:marTop w:val="0"/>
      <w:marBottom w:val="0"/>
      <w:divBdr>
        <w:top w:val="none" w:sz="0" w:space="0" w:color="auto"/>
        <w:left w:val="none" w:sz="0" w:space="0" w:color="auto"/>
        <w:bottom w:val="none" w:sz="0" w:space="0" w:color="auto"/>
        <w:right w:val="none" w:sz="0" w:space="0" w:color="auto"/>
      </w:divBdr>
    </w:div>
    <w:div w:id="1990480444">
      <w:bodyDiv w:val="1"/>
      <w:marLeft w:val="0"/>
      <w:marRight w:val="0"/>
      <w:marTop w:val="0"/>
      <w:marBottom w:val="0"/>
      <w:divBdr>
        <w:top w:val="none" w:sz="0" w:space="0" w:color="auto"/>
        <w:left w:val="none" w:sz="0" w:space="0" w:color="auto"/>
        <w:bottom w:val="none" w:sz="0" w:space="0" w:color="auto"/>
        <w:right w:val="none" w:sz="0" w:space="0" w:color="auto"/>
      </w:divBdr>
    </w:div>
    <w:div w:id="2091005086">
      <w:bodyDiv w:val="1"/>
      <w:marLeft w:val="0"/>
      <w:marRight w:val="0"/>
      <w:marTop w:val="0"/>
      <w:marBottom w:val="0"/>
      <w:divBdr>
        <w:top w:val="none" w:sz="0" w:space="0" w:color="auto"/>
        <w:left w:val="none" w:sz="0" w:space="0" w:color="auto"/>
        <w:bottom w:val="none" w:sz="0" w:space="0" w:color="auto"/>
        <w:right w:val="none" w:sz="0" w:space="0" w:color="auto"/>
      </w:divBdr>
    </w:div>
    <w:div w:id="214168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poland.iom.int/pl" TargetMode="External"/><Relationship Id="rId17" Type="http://schemas.openxmlformats.org/officeDocument/2006/relationships/hyperlink" Target="https://www.worldbank.org/en/about/corporate-procurement/business-opportunities/non-responsible-vendors" TargetMode="External"/><Relationship Id="rId25" Type="http://schemas.openxmlformats.org/officeDocument/2006/relationships/hyperlink" Target="https://www.ungm.org/Public/CodeOfCondu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hyperlink" Target="mailto:IOMPolandProcurement@iom.i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4.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9133EE" w:rsidRDefault="008961BE" w:rsidP="008961BE">
          <w:pPr>
            <w:pStyle w:val="28F9C14C6E484D06913354D8EA7A4B52"/>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9133EE" w:rsidRDefault="008961BE" w:rsidP="008961BE">
          <w:pPr>
            <w:pStyle w:val="1B09EAEE4DD94A68B41F4DE2A38B2769"/>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9133EE" w:rsidRDefault="008961BE" w:rsidP="008961BE">
          <w:pPr>
            <w:pStyle w:val="CB9AFFCD316942B980670E89F96FAB37"/>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9133EE" w:rsidRDefault="008961BE" w:rsidP="008961BE">
          <w:pPr>
            <w:pStyle w:val="3A375B5D87CF4DE28ADE05CC8B38184D"/>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9133EE" w:rsidRDefault="008961BE" w:rsidP="008961BE">
          <w:pPr>
            <w:pStyle w:val="0A217491B91C431EA268FD9FFFBC8903"/>
          </w:pPr>
          <w:r w:rsidRPr="005E5F03">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9133EE" w:rsidRDefault="008961BE" w:rsidP="008961BE">
          <w:pPr>
            <w:pStyle w:val="4ABCB0B1E983426CA885398E5F6483EE"/>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9133EE" w:rsidRDefault="008961BE" w:rsidP="008961BE">
          <w:pPr>
            <w:pStyle w:val="4838E94DB6DF4E8A8428CDEBD83ECF7C"/>
          </w:pPr>
          <w:r w:rsidRPr="005E5F03">
            <w:rPr>
              <w:rStyle w:val="PlaceholderText"/>
              <w:rFonts w:cstheme="minorHAnsi"/>
              <w:szCs w:val="20"/>
            </w:rPr>
            <w:t>Click or tap to enter a date.</w:t>
          </w:r>
        </w:p>
      </w:docPartBody>
    </w:docPart>
    <w:docPart>
      <w:docPartPr>
        <w:name w:val="605EBC242B9A46CCB7ED72615546DEE3"/>
        <w:category>
          <w:name w:val="General"/>
          <w:gallery w:val="placeholder"/>
        </w:category>
        <w:types>
          <w:type w:val="bbPlcHdr"/>
        </w:types>
        <w:behaviors>
          <w:behavior w:val="content"/>
        </w:behaviors>
        <w:guid w:val="{3C2DD26A-6B0C-41CD-B491-76615B9CD191}"/>
      </w:docPartPr>
      <w:docPartBody>
        <w:p w:rsidR="00EE610D" w:rsidRDefault="00244E2C" w:rsidP="00244E2C">
          <w:pPr>
            <w:pStyle w:val="605EBC242B9A46CCB7ED72615546DEE3"/>
          </w:pPr>
          <w:r w:rsidRPr="00697ECE">
            <w:rPr>
              <w:rStyle w:val="PlaceholderText"/>
            </w:rPr>
            <w:t>Click or tap here to enter text.</w:t>
          </w:r>
        </w:p>
      </w:docPartBody>
    </w:docPart>
    <w:docPart>
      <w:docPartPr>
        <w:name w:val="A27F8458EBC64AD19B07A80D9E097E0A"/>
        <w:category>
          <w:name w:val="General"/>
          <w:gallery w:val="placeholder"/>
        </w:category>
        <w:types>
          <w:type w:val="bbPlcHdr"/>
        </w:types>
        <w:behaviors>
          <w:behavior w:val="content"/>
        </w:behaviors>
        <w:guid w:val="{9456367A-0EDD-4A9C-A0D1-C48E629F23D7}"/>
      </w:docPartPr>
      <w:docPartBody>
        <w:p w:rsidR="00EE610D" w:rsidRDefault="00244E2C" w:rsidP="00244E2C">
          <w:pPr>
            <w:pStyle w:val="A27F8458EBC64AD19B07A80D9E097E0A"/>
          </w:pPr>
          <w:r w:rsidRPr="00697ECE">
            <w:rPr>
              <w:rStyle w:val="PlaceholderText"/>
            </w:rPr>
            <w:t>Click or tap here to enter text.</w:t>
          </w:r>
        </w:p>
      </w:docPartBody>
    </w:docPart>
    <w:docPart>
      <w:docPartPr>
        <w:name w:val="53D0F18BA2404E1CAEB220E85F897B65"/>
        <w:category>
          <w:name w:val="General"/>
          <w:gallery w:val="placeholder"/>
        </w:category>
        <w:types>
          <w:type w:val="bbPlcHdr"/>
        </w:types>
        <w:behaviors>
          <w:behavior w:val="content"/>
        </w:behaviors>
        <w:guid w:val="{0CA283A4-D6D6-495F-8060-71AA8E771581}"/>
      </w:docPartPr>
      <w:docPartBody>
        <w:p w:rsidR="00EE610D" w:rsidRDefault="00244E2C" w:rsidP="00244E2C">
          <w:pPr>
            <w:pStyle w:val="53D0F18BA2404E1CAEB220E85F897B65"/>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6A5D"/>
    <w:rsid w:val="00111524"/>
    <w:rsid w:val="00244E2C"/>
    <w:rsid w:val="003C0883"/>
    <w:rsid w:val="00456061"/>
    <w:rsid w:val="005161A8"/>
    <w:rsid w:val="006738FC"/>
    <w:rsid w:val="0081124E"/>
    <w:rsid w:val="008961BE"/>
    <w:rsid w:val="009133EE"/>
    <w:rsid w:val="00962A62"/>
    <w:rsid w:val="00A42E81"/>
    <w:rsid w:val="00A50EAE"/>
    <w:rsid w:val="00B14B8D"/>
    <w:rsid w:val="00C3714A"/>
    <w:rsid w:val="00DF0814"/>
    <w:rsid w:val="00E93B0B"/>
    <w:rsid w:val="00ED0E3D"/>
    <w:rsid w:val="00EE61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44E2C"/>
    <w:rPr>
      <w:color w:val="808080"/>
      <w:sz w:val="20"/>
    </w:rPr>
  </w:style>
  <w:style w:type="paragraph" w:customStyle="1" w:styleId="28F9C14C6E484D06913354D8EA7A4B52">
    <w:name w:val="28F9C14C6E484D06913354D8EA7A4B52"/>
    <w:rsid w:val="008961BE"/>
  </w:style>
  <w:style w:type="paragraph" w:customStyle="1" w:styleId="1B09EAEE4DD94A68B41F4DE2A38B2769">
    <w:name w:val="1B09EAEE4DD94A68B41F4DE2A38B2769"/>
    <w:rsid w:val="008961BE"/>
  </w:style>
  <w:style w:type="paragraph" w:customStyle="1" w:styleId="CB9AFFCD316942B980670E89F96FAB37">
    <w:name w:val="CB9AFFCD316942B980670E89F96FAB37"/>
    <w:rsid w:val="008961BE"/>
  </w:style>
  <w:style w:type="paragraph" w:customStyle="1" w:styleId="3A375B5D87CF4DE28ADE05CC8B38184D">
    <w:name w:val="3A375B5D87CF4DE28ADE05CC8B38184D"/>
    <w:rsid w:val="008961BE"/>
  </w:style>
  <w:style w:type="paragraph" w:customStyle="1" w:styleId="0A217491B91C431EA268FD9FFFBC8903">
    <w:name w:val="0A217491B91C431EA268FD9FFFBC8903"/>
    <w:rsid w:val="008961BE"/>
  </w:style>
  <w:style w:type="paragraph" w:customStyle="1" w:styleId="4ABCB0B1E983426CA885398E5F6483EE">
    <w:name w:val="4ABCB0B1E983426CA885398E5F6483EE"/>
    <w:rsid w:val="008961BE"/>
  </w:style>
  <w:style w:type="paragraph" w:customStyle="1" w:styleId="4838E94DB6DF4E8A8428CDEBD83ECF7C">
    <w:name w:val="4838E94DB6DF4E8A8428CDEBD83ECF7C"/>
    <w:rsid w:val="008961BE"/>
  </w:style>
  <w:style w:type="paragraph" w:customStyle="1" w:styleId="605EBC242B9A46CCB7ED72615546DEE3">
    <w:name w:val="605EBC242B9A46CCB7ED72615546DEE3"/>
    <w:rsid w:val="00244E2C"/>
    <w:rPr>
      <w:kern w:val="2"/>
      <w:lang w:val="en-BE" w:eastAsia="en-BE"/>
      <w14:ligatures w14:val="standardContextual"/>
    </w:rPr>
  </w:style>
  <w:style w:type="paragraph" w:customStyle="1" w:styleId="A27F8458EBC64AD19B07A80D9E097E0A">
    <w:name w:val="A27F8458EBC64AD19B07A80D9E097E0A"/>
    <w:rsid w:val="00244E2C"/>
    <w:rPr>
      <w:kern w:val="2"/>
      <w:lang w:val="en-BE" w:eastAsia="en-BE"/>
      <w14:ligatures w14:val="standardContextual"/>
    </w:rPr>
  </w:style>
  <w:style w:type="paragraph" w:customStyle="1" w:styleId="53D0F18BA2404E1CAEB220E85F897B65">
    <w:name w:val="53D0F18BA2404E1CAEB220E85F897B65"/>
    <w:rsid w:val="00244E2C"/>
    <w:rPr>
      <w:kern w:val="2"/>
      <w:lang w:val="en-BE" w:eastAsia="en-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088CB73F2AC7549BE4C3DF45FA13F6C" ma:contentTypeVersion="6" ma:contentTypeDescription="Create a new document." ma:contentTypeScope="" ma:versionID="d927bb25e87d7c1c18ef6913df2fb329">
  <xsd:schema xmlns:xsd="http://www.w3.org/2001/XMLSchema" xmlns:xs="http://www.w3.org/2001/XMLSchema" xmlns:p="http://schemas.microsoft.com/office/2006/metadata/properties" xmlns:ns2="ede9a7b9-6437-4b48-a9e9-957544e92ad3" xmlns:ns3="8b9b6b91-f075-4ad7-8ba2-2a9178d670e9" targetNamespace="http://schemas.microsoft.com/office/2006/metadata/properties" ma:root="true" ma:fieldsID="22ff9ba25521b8a6e58e34982ff99b38" ns2:_="" ns3:_="">
    <xsd:import namespace="ede9a7b9-6437-4b48-a9e9-957544e92ad3"/>
    <xsd:import namespace="8b9b6b91-f075-4ad7-8ba2-2a9178d67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a7b9-6437-4b48-a9e9-957544e92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9b6b91-f075-4ad7-8ba2-2a9178d67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0D7DD65-5734-493B-88E9-D6D0314C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9a7b9-6437-4b48-a9e9-957544e92ad3"/>
    <ds:schemaRef ds:uri="8b9b6b91-f075-4ad7-8ba2-2a9178d6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17908</Words>
  <Characters>102076</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SHYMCHAK Yelyzaveta</cp:lastModifiedBy>
  <cp:revision>92</cp:revision>
  <dcterms:created xsi:type="dcterms:W3CDTF">2023-05-11T15:20:00Z</dcterms:created>
  <dcterms:modified xsi:type="dcterms:W3CDTF">2023-06-21T12:48:00Z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0x010100D088CB73F2AC7549BE4C3DF45FA13F6C</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