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DE" w:rsidRPr="00727CDE" w:rsidRDefault="00727CDE" w:rsidP="00727CDE">
      <w:pPr>
        <w:tabs>
          <w:tab w:val="center" w:pos="4680"/>
        </w:tabs>
        <w:suppressAutoHyphens/>
        <w:spacing w:after="0" w:line="240" w:lineRule="auto"/>
        <w:ind w:left="1800" w:hanging="1800"/>
        <w:jc w:val="right"/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val="en-US"/>
        </w:rPr>
      </w:pPr>
      <w:r w:rsidRPr="00727CDE"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val="en-US"/>
        </w:rPr>
        <w:t xml:space="preserve">                         Annex C</w:t>
      </w:r>
    </w:p>
    <w:p w:rsidR="00727CDE" w:rsidRPr="00727CDE" w:rsidRDefault="00727CDE" w:rsidP="00727CDE">
      <w:pPr>
        <w:tabs>
          <w:tab w:val="center" w:pos="4680"/>
        </w:tabs>
        <w:suppressAutoHyphens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val="en-US"/>
        </w:rPr>
      </w:pPr>
    </w:p>
    <w:p w:rsidR="00727CDE" w:rsidRPr="00727CDE" w:rsidRDefault="00727CDE" w:rsidP="00727CDE">
      <w:pPr>
        <w:tabs>
          <w:tab w:val="center" w:pos="4680"/>
        </w:tabs>
        <w:suppressAutoHyphens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val="en-US"/>
        </w:rPr>
      </w:pPr>
    </w:p>
    <w:p w:rsidR="00727CDE" w:rsidRPr="00727CDE" w:rsidRDefault="00727CDE" w:rsidP="00727CDE">
      <w:pPr>
        <w:tabs>
          <w:tab w:val="center" w:pos="4680"/>
        </w:tabs>
        <w:suppressAutoHyphens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val="en-US"/>
        </w:rPr>
      </w:pPr>
      <w:r w:rsidRPr="00727CDE"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val="en-US"/>
        </w:rPr>
        <w:t>TECHNICAL SPECIFICATIONS</w:t>
      </w:r>
    </w:p>
    <w:p w:rsidR="00727CDE" w:rsidRPr="00727CDE" w:rsidRDefault="00727CDE" w:rsidP="00727CDE">
      <w:pPr>
        <w:tabs>
          <w:tab w:val="center" w:pos="4680"/>
        </w:tabs>
        <w:suppressAutoHyphens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val="en-US"/>
        </w:rPr>
      </w:pPr>
      <w:r w:rsidRPr="00727CDE"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val="en-US"/>
        </w:rPr>
        <w:t>FOR ITEM 1</w:t>
      </w:r>
    </w:p>
    <w:p w:rsidR="00727CDE" w:rsidRPr="00727CDE" w:rsidRDefault="00727CDE" w:rsidP="00727CDE">
      <w:pPr>
        <w:tabs>
          <w:tab w:val="center" w:pos="4680"/>
        </w:tabs>
        <w:suppressAutoHyphens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val="en-US"/>
        </w:rPr>
      </w:pPr>
      <w:r w:rsidRPr="00727CDE"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val="en-US"/>
        </w:rPr>
        <w:t>HANDHELD SCREENING SYSTEM FOR CARGO AND VEHICLE INSPECTION</w:t>
      </w:r>
    </w:p>
    <w:p w:rsidR="00727CDE" w:rsidRPr="00727CDE" w:rsidRDefault="00727CDE" w:rsidP="00727CDE">
      <w:pPr>
        <w:tabs>
          <w:tab w:val="center" w:pos="4680"/>
        </w:tabs>
        <w:suppressAutoHyphens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val="en-US"/>
        </w:rPr>
      </w:pPr>
    </w:p>
    <w:p w:rsidR="00727CDE" w:rsidRPr="00727CDE" w:rsidRDefault="00727CDE" w:rsidP="00727CDE">
      <w:pPr>
        <w:tabs>
          <w:tab w:val="center" w:pos="4680"/>
        </w:tabs>
        <w:suppressAutoHyphens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val="en-U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22"/>
      </w:tblGrid>
      <w:tr w:rsidR="00727CDE" w:rsidRPr="00727CDE" w:rsidTr="001872B9">
        <w:trPr>
          <w:cantSplit/>
        </w:trPr>
        <w:tc>
          <w:tcPr>
            <w:tcW w:w="9000" w:type="dxa"/>
            <w:gridSpan w:val="2"/>
          </w:tcPr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 No.                 : ____________________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Item No.               : ____________________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Item Description   : ____________________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rPr>
          <w:cantSplit/>
        </w:trPr>
        <w:tc>
          <w:tcPr>
            <w:tcW w:w="9000" w:type="dxa"/>
            <w:gridSpan w:val="2"/>
          </w:tcPr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Manufacturer       : ________________________________________________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Origin                  : ________________________________________________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                 : ________________________________________________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IOM’S SPECIFICATIONS</w:t>
            </w:r>
          </w:p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BIDDER'S SPECIFICATIONS</w:t>
            </w:r>
          </w:p>
        </w:tc>
      </w:tr>
      <w:tr w:rsidR="00727CDE" w:rsidRPr="00727CDE" w:rsidTr="001872B9">
        <w:tc>
          <w:tcPr>
            <w:tcW w:w="9000" w:type="dxa"/>
            <w:gridSpan w:val="2"/>
            <w:shd w:val="clear" w:color="auto" w:fill="E7E6E6"/>
          </w:tcPr>
          <w:p w:rsidR="00727CDE" w:rsidRPr="00727CDE" w:rsidRDefault="00727CDE" w:rsidP="00727C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PURPOSE 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device will be used by border police for discovering different types of contrabands in hard–to-reach areas.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  <w:tcBorders>
              <w:bottom w:val="single" w:sz="4" w:space="0" w:color="auto"/>
            </w:tcBorders>
          </w:tcPr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USER’S REQUIREMENTS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portable imaging system will permit: 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fast and easy cargo and vehicle inspection 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Inspection with duration not less than 8 hours, with power supply by storage batteries.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9000" w:type="dxa"/>
            <w:gridSpan w:val="2"/>
            <w:shd w:val="clear" w:color="auto" w:fill="E7E6E6"/>
          </w:tcPr>
          <w:p w:rsidR="00727CDE" w:rsidRPr="00727CDE" w:rsidRDefault="00727CDE" w:rsidP="00727CDE">
            <w:pPr>
              <w:spacing w:before="120" w:after="120" w:line="240" w:lineRule="auto"/>
              <w:rPr>
                <w:rFonts w:ascii="Times New Roman Bold" w:eastAsia="Times New Roman" w:hAnsi="Times New Roman Bold" w:cs="Times New Roman"/>
                <w:b/>
                <w:caps/>
                <w:sz w:val="24"/>
                <w:szCs w:val="24"/>
                <w:lang w:val="en-US"/>
              </w:rPr>
            </w:pPr>
            <w:r w:rsidRPr="00727CDE">
              <w:rPr>
                <w:rFonts w:ascii="Times New Roman Bold" w:eastAsia="Times New Roman" w:hAnsi="Times New Roman Bold" w:cs="Times New Roman"/>
                <w:b/>
                <w:caps/>
                <w:sz w:val="24"/>
                <w:szCs w:val="24"/>
                <w:lang w:val="en-US"/>
              </w:rPr>
              <w:t>1. SPECIFICATIONS</w:t>
            </w: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360" w:lineRule="auto"/>
              <w:ind w:left="4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X-ray source: 10watt 70KeV X-ray tube;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42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Conforms to applicable ANSI, ICRP, NCRP, and </w:t>
            </w:r>
            <w:proofErr w:type="spellStart"/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Euratom</w:t>
            </w:r>
            <w:proofErr w:type="spellEnd"/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radiation safety standards for annual allowable dose for the general public;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42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To help prevent inadvertent X-ray emission, the system is to be equipped with interlocks and/or </w:t>
            </w:r>
            <w:proofErr w:type="spellStart"/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audiovisual</w:t>
            </w:r>
            <w:proofErr w:type="spellEnd"/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indicators;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42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Time for initially turning on – not over than 60 sec;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42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Display – at least 7” Tablet PC Windows </w:t>
            </w:r>
            <w:r w:rsidR="007059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lastRenderedPageBreak/>
              <w:t xml:space="preserve">8.1 or </w:t>
            </w: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10 with ASE Inspection Software;</w:t>
            </w:r>
            <w:bookmarkEnd w:id="0"/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42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lastRenderedPageBreak/>
              <w:t xml:space="preserve">The tablet must be able to connect through built in Wi - Fi or optional hardwire via </w:t>
            </w:r>
            <w:proofErr w:type="spellStart"/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Etnernet</w:t>
            </w:r>
            <w:proofErr w:type="spellEnd"/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cable;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42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Possibility for digital recording of pictures in JPEG format on the tablet or flexible data carrier of the inspected image and its review;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42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Touch zoom of the images up to 16X magnification zoom;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360" w:lineRule="auto"/>
              <w:ind w:left="4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Input for power supply;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42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Visualization of information for battery condition and the momentary capacity of the carrier for image recording;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420" w:hanging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Power supply – from battery with resource for continuous work not less than 4 hours; </w:t>
            </w:r>
          </w:p>
          <w:p w:rsidR="00727CDE" w:rsidRPr="00727CDE" w:rsidRDefault="00727CDE" w:rsidP="00727CDE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*Two (2) batteries to be provided;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420" w:hanging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Automatic set up in operation mode and STAND BY;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420" w:hanging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Working temperature from - 0</w:t>
            </w: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  <w:t>0</w:t>
            </w: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C to +45</w:t>
            </w: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  <w:t>0</w:t>
            </w: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C;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  <w:tcBorders>
              <w:bottom w:val="single" w:sz="4" w:space="0" w:color="auto"/>
            </w:tcBorders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420" w:hanging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Storage temperature from -35</w:t>
            </w: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  <w:t>0</w:t>
            </w: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C to +55</w:t>
            </w: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  <w:t>0</w:t>
            </w: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C;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9000" w:type="dxa"/>
            <w:gridSpan w:val="2"/>
            <w:shd w:val="clear" w:color="auto" w:fill="E7E6E6"/>
          </w:tcPr>
          <w:p w:rsidR="00727CDE" w:rsidRPr="00727CDE" w:rsidRDefault="00727CDE" w:rsidP="00727CDE">
            <w:pPr>
              <w:spacing w:before="120" w:after="120" w:line="240" w:lineRule="auto"/>
              <w:rPr>
                <w:rFonts w:ascii="Times New Roman Bold" w:eastAsia="Times New Roman" w:hAnsi="Times New Roman Bold" w:cs="Times New Roman"/>
                <w:b/>
                <w:caps/>
                <w:sz w:val="24"/>
                <w:szCs w:val="24"/>
                <w:lang w:val="en-GB" w:eastAsia="pl-PL"/>
              </w:rPr>
            </w:pPr>
            <w:r w:rsidRPr="00727CDE">
              <w:rPr>
                <w:rFonts w:ascii="Times New Roman Bold" w:eastAsia="Times New Roman" w:hAnsi="Times New Roman Bold" w:cs="Times New Roman"/>
                <w:b/>
                <w:caps/>
                <w:sz w:val="24"/>
                <w:szCs w:val="24"/>
                <w:lang w:val="en-GB" w:eastAsia="pl-PL"/>
              </w:rPr>
              <w:t xml:space="preserve">1.2 Accessories 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 Bold" w:eastAsia="Times New Roman" w:hAnsi="Times New Roman Bold" w:cs="Times New Roman"/>
                <w:b/>
                <w:smallCaps/>
                <w:sz w:val="24"/>
                <w:szCs w:val="24"/>
                <w:lang w:val="en-GB" w:eastAsia="pl-PL"/>
              </w:rPr>
            </w:pPr>
            <w:r w:rsidRPr="00727CDE">
              <w:rPr>
                <w:rFonts w:ascii="Times New Roman Bold" w:eastAsia="Times New Roman" w:hAnsi="Times New Roman Bold" w:cs="Times New Roman"/>
                <w:b/>
                <w:smallCaps/>
                <w:sz w:val="24"/>
                <w:szCs w:val="24"/>
                <w:lang w:val="en-GB" w:eastAsia="pl-PL"/>
              </w:rPr>
              <w:t>The screening device to be compliant with: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Rugged transport case;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Shoulder strap;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Storage batteries – the number of batteries to allow 8 hours of continuous work of the device without recharging;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Recharging device for batteries with international power cords;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Calibration Dock;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ASE Inspection software to enable the system operation, manage the data, and analyse the images;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  <w:tcBorders>
              <w:bottom w:val="single" w:sz="4" w:space="0" w:color="auto"/>
            </w:tcBorders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Quick start guide;  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9000" w:type="dxa"/>
            <w:gridSpan w:val="2"/>
            <w:shd w:val="clear" w:color="auto" w:fill="E7E6E6"/>
            <w:vAlign w:val="center"/>
          </w:tcPr>
          <w:p w:rsidR="00727CDE" w:rsidRPr="00727CDE" w:rsidRDefault="00727CDE" w:rsidP="00727CDE">
            <w:pPr>
              <w:spacing w:after="0" w:line="240" w:lineRule="auto"/>
              <w:rPr>
                <w:rFonts w:ascii="Times New Roman Bold" w:eastAsia="Times New Roman" w:hAnsi="Times New Roman Bold" w:cs="Times New Roman"/>
                <w:b/>
                <w:caps/>
                <w:sz w:val="24"/>
                <w:szCs w:val="24"/>
                <w:lang w:val="en-GB" w:eastAsia="pl-PL"/>
              </w:rPr>
            </w:pPr>
            <w:r w:rsidRPr="00727CDE">
              <w:rPr>
                <w:rFonts w:ascii="Times New Roman Bold" w:eastAsia="Times New Roman" w:hAnsi="Times New Roman Bold" w:cs="Times New Roman"/>
                <w:b/>
                <w:caps/>
                <w:sz w:val="24"/>
                <w:szCs w:val="24"/>
                <w:lang w:val="en-GB" w:eastAsia="pl-PL"/>
              </w:rPr>
              <w:t>1.3 Requirements to the documentation for exploitation and maintenance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  <w:tcBorders>
              <w:bottom w:val="single" w:sz="4" w:space="0" w:color="auto"/>
            </w:tcBorders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The documentation describing the work of the operator, as well as the system to be in Macedonian and English language. </w:t>
            </w:r>
          </w:p>
          <w:p w:rsidR="00727CDE" w:rsidRPr="00727CDE" w:rsidRDefault="00727CDE" w:rsidP="0072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727CDE" w:rsidRPr="00727CDE" w:rsidRDefault="00727CDE" w:rsidP="00727CDE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lastRenderedPageBreak/>
              <w:t>One set of the documentation must be provided not later than one month before the delivery of the equipment.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9000" w:type="dxa"/>
            <w:gridSpan w:val="2"/>
            <w:shd w:val="clear" w:color="auto" w:fill="E7E6E6"/>
          </w:tcPr>
          <w:p w:rsidR="00727CDE" w:rsidRPr="00727CDE" w:rsidRDefault="00727CDE" w:rsidP="00727CDE">
            <w:pPr>
              <w:spacing w:after="0" w:line="240" w:lineRule="auto"/>
              <w:rPr>
                <w:rFonts w:ascii="Times New Roman Bold" w:eastAsia="Times New Roman" w:hAnsi="Times New Roman Bold" w:cs="Times New Roman"/>
                <w:b/>
                <w:caps/>
                <w:sz w:val="24"/>
                <w:szCs w:val="24"/>
                <w:lang w:val="en-GB" w:eastAsia="pl-PL"/>
              </w:rPr>
            </w:pPr>
            <w:r w:rsidRPr="00727CDE">
              <w:rPr>
                <w:rFonts w:ascii="Times New Roman Bold" w:eastAsia="Times New Roman" w:hAnsi="Times New Roman Bold" w:cs="Times New Roman"/>
                <w:b/>
                <w:caps/>
                <w:sz w:val="24"/>
                <w:szCs w:val="24"/>
                <w:lang w:val="en-GB" w:eastAsia="pl-PL"/>
              </w:rPr>
              <w:lastRenderedPageBreak/>
              <w:t>1.4 TRAINING</w:t>
            </w:r>
          </w:p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Two days training for using devices. Place and number of participants will be defined by the final beneficiary.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Quantity: </w:t>
            </w:r>
            <w:r w:rsidRPr="007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 pieces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Delivery site: </w:t>
            </w:r>
            <w:r w:rsidRPr="007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Ministry of Interior (</w:t>
            </w:r>
            <w:proofErr w:type="spellStart"/>
            <w:r w:rsidRPr="007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MoI</w:t>
            </w:r>
            <w:proofErr w:type="spellEnd"/>
            <w:r w:rsidRPr="007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Delivery period: </w:t>
            </w:r>
            <w:r w:rsidRPr="007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60 calendar days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27CDE" w:rsidRPr="00727CDE" w:rsidTr="001872B9">
        <w:tc>
          <w:tcPr>
            <w:tcW w:w="4678" w:type="dxa"/>
          </w:tcPr>
          <w:p w:rsidR="00727CDE" w:rsidRPr="00727CDE" w:rsidRDefault="00727CDE" w:rsidP="007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Warranty: </w:t>
            </w:r>
            <w:r w:rsidRPr="007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 least 24 months after provisional acceptance supported with document describing the conditions of the warranty.</w:t>
            </w:r>
          </w:p>
        </w:tc>
        <w:tc>
          <w:tcPr>
            <w:tcW w:w="4322" w:type="dxa"/>
          </w:tcPr>
          <w:p w:rsidR="00727CDE" w:rsidRPr="00727CDE" w:rsidRDefault="00727CDE" w:rsidP="007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27CDE" w:rsidRPr="00727CDE" w:rsidRDefault="00727CDE" w:rsidP="00727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727C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_______________________________________</w:t>
      </w:r>
    </w:p>
    <w:p w:rsidR="00727CDE" w:rsidRPr="00727CDE" w:rsidRDefault="00727CDE" w:rsidP="00727CDE">
      <w:pPr>
        <w:keepNext/>
        <w:spacing w:before="240" w:after="60" w:line="240" w:lineRule="auto"/>
        <w:ind w:left="6480" w:hanging="6480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727C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Supplier’s authorized signature over printed name</w:t>
      </w:r>
    </w:p>
    <w:p w:rsidR="003C0D40" w:rsidRDefault="003C0D40"/>
    <w:sectPr w:rsidR="003C0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AA5"/>
    <w:multiLevelType w:val="hybridMultilevel"/>
    <w:tmpl w:val="638683AC"/>
    <w:lvl w:ilvl="0" w:tplc="042F0011">
      <w:start w:val="1"/>
      <w:numFmt w:val="decimal"/>
      <w:lvlText w:val="%1)"/>
      <w:lvlJc w:val="left"/>
      <w:pPr>
        <w:ind w:left="862" w:hanging="360"/>
      </w:pPr>
    </w:lvl>
    <w:lvl w:ilvl="1" w:tplc="042F0019">
      <w:start w:val="1"/>
      <w:numFmt w:val="lowerLetter"/>
      <w:lvlText w:val="%2."/>
      <w:lvlJc w:val="left"/>
      <w:pPr>
        <w:ind w:left="1582" w:hanging="360"/>
      </w:pPr>
    </w:lvl>
    <w:lvl w:ilvl="2" w:tplc="042F001B" w:tentative="1">
      <w:start w:val="1"/>
      <w:numFmt w:val="lowerRoman"/>
      <w:lvlText w:val="%3."/>
      <w:lvlJc w:val="right"/>
      <w:pPr>
        <w:ind w:left="2302" w:hanging="180"/>
      </w:pPr>
    </w:lvl>
    <w:lvl w:ilvl="3" w:tplc="042F000F" w:tentative="1">
      <w:start w:val="1"/>
      <w:numFmt w:val="decimal"/>
      <w:lvlText w:val="%4."/>
      <w:lvlJc w:val="left"/>
      <w:pPr>
        <w:ind w:left="3022" w:hanging="360"/>
      </w:pPr>
    </w:lvl>
    <w:lvl w:ilvl="4" w:tplc="042F0019" w:tentative="1">
      <w:start w:val="1"/>
      <w:numFmt w:val="lowerLetter"/>
      <w:lvlText w:val="%5."/>
      <w:lvlJc w:val="left"/>
      <w:pPr>
        <w:ind w:left="3742" w:hanging="360"/>
      </w:pPr>
    </w:lvl>
    <w:lvl w:ilvl="5" w:tplc="042F001B" w:tentative="1">
      <w:start w:val="1"/>
      <w:numFmt w:val="lowerRoman"/>
      <w:lvlText w:val="%6."/>
      <w:lvlJc w:val="right"/>
      <w:pPr>
        <w:ind w:left="4462" w:hanging="180"/>
      </w:pPr>
    </w:lvl>
    <w:lvl w:ilvl="6" w:tplc="042F000F" w:tentative="1">
      <w:start w:val="1"/>
      <w:numFmt w:val="decimal"/>
      <w:lvlText w:val="%7."/>
      <w:lvlJc w:val="left"/>
      <w:pPr>
        <w:ind w:left="5182" w:hanging="360"/>
      </w:pPr>
    </w:lvl>
    <w:lvl w:ilvl="7" w:tplc="042F0019" w:tentative="1">
      <w:start w:val="1"/>
      <w:numFmt w:val="lowerLetter"/>
      <w:lvlText w:val="%8."/>
      <w:lvlJc w:val="left"/>
      <w:pPr>
        <w:ind w:left="5902" w:hanging="360"/>
      </w:pPr>
    </w:lvl>
    <w:lvl w:ilvl="8" w:tplc="042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DE"/>
    <w:rsid w:val="003C0D40"/>
    <w:rsid w:val="00705971"/>
    <w:rsid w:val="007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KIMOV Goran</dc:creator>
  <cp:lastModifiedBy>KIMOV Goran</cp:lastModifiedBy>
  <cp:revision>2</cp:revision>
  <dcterms:created xsi:type="dcterms:W3CDTF">2017-07-21T09:34:00Z</dcterms:created>
  <dcterms:modified xsi:type="dcterms:W3CDTF">2017-07-21T12:06:00Z</dcterms:modified>
</cp:coreProperties>
</file>