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 xml:space="preserve">ANNEX </w:t>
      </w:r>
      <w:r>
        <w:rPr>
          <w:b/>
          <w:color w:val="000000"/>
          <w:kern w:val="2"/>
        </w:rPr>
        <w:t>3</w:t>
      </w:r>
      <w:r w:rsidR="00B82DD8">
        <w:rPr>
          <w:b/>
          <w:color w:val="000000"/>
          <w:kern w:val="2"/>
        </w:rPr>
        <w:t>A</w:t>
      </w:r>
      <w:r>
        <w:rPr>
          <w:b/>
          <w:color w:val="000000"/>
          <w:kern w:val="2"/>
        </w:rPr>
        <w:t xml:space="preserve">: </w:t>
      </w:r>
      <w:r>
        <w:rPr>
          <w:b/>
          <w:color w:val="000000"/>
          <w:kern w:val="2"/>
        </w:rPr>
        <w:t>ELIGIBILITY CHECKLIST</w:t>
      </w:r>
    </w:p>
    <w:p w:rsid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b/>
          <w:color w:val="000000"/>
          <w:kern w:val="2"/>
        </w:rPr>
      </w:pPr>
    </w:p>
    <w:p w:rsidR="001620F2" w:rsidRP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b/>
          <w:color w:val="000000"/>
          <w:kern w:val="2"/>
          <w:szCs w:val="24"/>
        </w:rPr>
      </w:pPr>
      <w:r>
        <w:rPr>
          <w:b/>
          <w:color w:val="000000"/>
          <w:kern w:val="2"/>
          <w:szCs w:val="24"/>
        </w:rPr>
        <w:tab/>
      </w:r>
      <w:r w:rsidRPr="001620F2">
        <w:rPr>
          <w:b/>
          <w:color w:val="000000"/>
          <w:kern w:val="2"/>
          <w:szCs w:val="24"/>
        </w:rPr>
        <w:t>1 – GENERAL INFORMATION</w:t>
      </w:r>
    </w:p>
    <w:p w:rsidR="001620F2" w:rsidRPr="001620F2" w:rsidRDefault="00B82DD8" w:rsidP="001620F2">
      <w:pPr>
        <w:numPr>
          <w:ilvl w:val="0"/>
          <w:numId w:val="1"/>
        </w:numPr>
        <w:tabs>
          <w:tab w:val="left" w:pos="36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Annex 3. See</w:t>
      </w:r>
      <w:r w:rsidR="001620F2" w:rsidRPr="001620F2">
        <w:rPr>
          <w:color w:val="000000"/>
          <w:kern w:val="2"/>
          <w:szCs w:val="24"/>
        </w:rPr>
        <w:t xml:space="preserve"> Vendor Information Sheet (VIS) along with the Supplier’s Code of Conduct </w:t>
      </w:r>
    </w:p>
    <w:p w:rsidR="001620F2" w:rsidRPr="001620F2" w:rsidRDefault="001620F2" w:rsidP="001620F2">
      <w:pPr>
        <w:ind w:left="720"/>
        <w:rPr>
          <w:b/>
          <w:bCs/>
          <w:color w:val="000000"/>
          <w:szCs w:val="24"/>
        </w:rPr>
      </w:pPr>
    </w:p>
    <w:p w:rsidR="001620F2" w:rsidRPr="00B82DD8" w:rsidRDefault="001620F2" w:rsidP="00B82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9C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fill out below checklist</w:t>
      </w:r>
      <w:bookmarkStart w:id="0" w:name="_GoBack"/>
      <w:bookmarkEnd w:id="0"/>
    </w:p>
    <w:p w:rsidR="001620F2" w:rsidRDefault="001620F2" w:rsidP="001620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3022"/>
        <w:gridCol w:w="2672"/>
      </w:tblGrid>
      <w:tr w:rsidR="001620F2" w:rsidTr="001620F2">
        <w:tc>
          <w:tcPr>
            <w:tcW w:w="2936" w:type="dxa"/>
          </w:tcPr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Indicate Yes or No</w:t>
            </w:r>
          </w:p>
        </w:tc>
      </w:tr>
      <w:tr w:rsidR="001620F2" w:rsidTr="001620F2">
        <w:tc>
          <w:tcPr>
            <w:tcW w:w="2936" w:type="dxa"/>
            <w:vMerge w:val="restart"/>
          </w:tcPr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20F2" w:rsidRP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and Qualification</w:t>
            </w:r>
          </w:p>
          <w:p w:rsidR="001620F2" w:rsidRDefault="001620F2" w:rsidP="001620F2">
            <w:pPr>
              <w:ind w:firstLine="36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22" w:type="dxa"/>
          </w:tcPr>
          <w:p w:rsidR="001620F2" w:rsidRPr="001620F2" w:rsidRDefault="001620F2" w:rsidP="001620F2">
            <w:pPr>
              <w:ind w:firstLine="360"/>
              <w:rPr>
                <w:sz w:val="22"/>
                <w:lang w:val="en-GB"/>
              </w:rPr>
            </w:pPr>
            <w:r w:rsidRPr="001620F2">
              <w:rPr>
                <w:szCs w:val="24"/>
                <w:lang w:val="en-GB"/>
              </w:rPr>
              <w:t>Must have Experience in multi</w:t>
            </w:r>
            <w:r w:rsidRPr="001620F2">
              <w:rPr>
                <w:lang w:val="en-GB"/>
              </w:rPr>
              <w:t>-national/multi-regional projects</w:t>
            </w:r>
          </w:p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:rsidTr="001620F2">
        <w:tc>
          <w:tcPr>
            <w:tcW w:w="2936" w:type="dxa"/>
            <w:vMerge/>
          </w:tcPr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1620F2" w:rsidRPr="001620F2" w:rsidRDefault="001620F2" w:rsidP="001620F2">
            <w:pPr>
              <w:rPr>
                <w:sz w:val="22"/>
                <w:lang w:val="en-GB"/>
              </w:rPr>
            </w:pPr>
            <w:r w:rsidRPr="001620F2">
              <w:rPr>
                <w:lang w:val="en-GB"/>
              </w:rPr>
              <w:t xml:space="preserve">Experience in clinical governance and risk management </w:t>
            </w:r>
          </w:p>
          <w:p w:rsidR="001620F2" w:rsidRPr="001620F2" w:rsidRDefault="001620F2" w:rsidP="001620F2">
            <w:pPr>
              <w:pStyle w:val="ListParagraph"/>
              <w:ind w:left="1440"/>
              <w:rPr>
                <w:szCs w:val="24"/>
                <w:lang w:val="en-GB"/>
              </w:rPr>
            </w:pPr>
          </w:p>
        </w:tc>
        <w:tc>
          <w:tcPr>
            <w:tcW w:w="267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:rsidTr="001620F2">
        <w:tc>
          <w:tcPr>
            <w:tcW w:w="2936" w:type="dxa"/>
            <w:vMerge/>
          </w:tcPr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1620F2" w:rsidRPr="001620F2" w:rsidRDefault="001620F2" w:rsidP="001620F2">
            <w:pPr>
              <w:rPr>
                <w:lang w:val="en-GB"/>
              </w:rPr>
            </w:pPr>
            <w:r w:rsidRPr="001620F2">
              <w:rPr>
                <w:lang w:val="en-GB"/>
              </w:rPr>
              <w:t xml:space="preserve">At least one member of the proposed team has an internationally recognised medical licence </w:t>
            </w:r>
          </w:p>
          <w:p w:rsidR="001620F2" w:rsidRPr="001620F2" w:rsidRDefault="001620F2" w:rsidP="001620F2">
            <w:pPr>
              <w:rPr>
                <w:lang w:val="en-GB"/>
              </w:rPr>
            </w:pPr>
          </w:p>
        </w:tc>
        <w:tc>
          <w:tcPr>
            <w:tcW w:w="267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:rsidTr="001620F2">
        <w:tc>
          <w:tcPr>
            <w:tcW w:w="2936" w:type="dxa"/>
          </w:tcPr>
          <w:p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Capability and Resources</w:t>
            </w:r>
          </w:p>
        </w:tc>
        <w:tc>
          <w:tcPr>
            <w:tcW w:w="3022" w:type="dxa"/>
          </w:tcPr>
          <w:p w:rsidR="001620F2" w:rsidRPr="001620F2" w:rsidRDefault="001620F2" w:rsidP="001620F2">
            <w:pPr>
              <w:rPr>
                <w:lang w:val="en-GB"/>
              </w:rPr>
            </w:pPr>
            <w:r w:rsidRPr="001620F2">
              <w:rPr>
                <w:lang w:val="en-GB"/>
              </w:rPr>
              <w:t xml:space="preserve">Ability to commence the assignment in April 2020 and complete within 6 months </w:t>
            </w:r>
          </w:p>
          <w:p w:rsidR="001620F2" w:rsidRPr="001620F2" w:rsidRDefault="001620F2" w:rsidP="001620F2">
            <w:pPr>
              <w:rPr>
                <w:lang w:val="en-GB"/>
              </w:rPr>
            </w:pPr>
          </w:p>
        </w:tc>
        <w:tc>
          <w:tcPr>
            <w:tcW w:w="2672" w:type="dxa"/>
          </w:tcPr>
          <w:p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620F2" w:rsidRDefault="001620F2" w:rsidP="001620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0F2" w:rsidRDefault="001620F2" w:rsidP="001620F2">
      <w:pPr>
        <w:rPr>
          <w:b/>
          <w:bCs/>
          <w:color w:val="000000"/>
        </w:rPr>
      </w:pPr>
    </w:p>
    <w:p w:rsidR="001620F2" w:rsidRPr="009C7901" w:rsidRDefault="001620F2" w:rsidP="001620F2">
      <w:pPr>
        <w:rPr>
          <w:b/>
          <w:bCs/>
          <w:color w:val="000000"/>
        </w:rPr>
      </w:pPr>
      <w:r w:rsidRPr="009C7901">
        <w:rPr>
          <w:sz w:val="22"/>
          <w:szCs w:val="22"/>
          <w:lang w:val="en-GB"/>
        </w:rPr>
        <w:t xml:space="preserve">Note that IOM maybe requesting documentary evidence to prove Service providers/Consulting Firms compliance to above </w:t>
      </w:r>
      <w:r w:rsidR="009C7901" w:rsidRPr="009C7901">
        <w:rPr>
          <w:sz w:val="22"/>
          <w:szCs w:val="22"/>
          <w:lang w:val="en-GB"/>
        </w:rPr>
        <w:t>Checklist.</w:t>
      </w:r>
    </w:p>
    <w:p w:rsidR="001620F2" w:rsidRDefault="001620F2" w:rsidP="001620F2">
      <w:pPr>
        <w:rPr>
          <w:b/>
          <w:bCs/>
          <w:color w:val="000000"/>
        </w:rPr>
      </w:pPr>
    </w:p>
    <w:p w:rsidR="001620F2" w:rsidRDefault="001620F2" w:rsidP="001620F2">
      <w:pPr>
        <w:rPr>
          <w:b/>
          <w:bCs/>
          <w:color w:val="000000"/>
        </w:rPr>
      </w:pPr>
      <w:r>
        <w:rPr>
          <w:b/>
          <w:bCs/>
          <w:color w:val="000000"/>
        </w:rPr>
        <w:t>In addition to the required information, Service Providers may provide brochures and other related documents.</w:t>
      </w:r>
    </w:p>
    <w:p w:rsidR="001620F2" w:rsidRDefault="001620F2" w:rsidP="001620F2">
      <w:pPr>
        <w:rPr>
          <w:b/>
          <w:bCs/>
          <w:color w:val="000000"/>
        </w:rPr>
      </w:pPr>
    </w:p>
    <w:p w:rsidR="001620F2" w:rsidRDefault="001620F2" w:rsidP="001620F2">
      <w:pPr>
        <w:rPr>
          <w:b/>
          <w:bCs/>
          <w:color w:val="000000"/>
        </w:rPr>
      </w:pPr>
    </w:p>
    <w:p w:rsidR="001620F2" w:rsidRDefault="001620F2" w:rsidP="001620F2">
      <w:pPr>
        <w:rPr>
          <w:b/>
          <w:bCs/>
          <w:color w:val="000000"/>
        </w:rPr>
      </w:pPr>
      <w:r>
        <w:rPr>
          <w:b/>
          <w:bCs/>
          <w:color w:val="000000"/>
        </w:rPr>
        <w:t>I, the undersigned, warrant that the information provided in this form is correct and, in the event of changes, details will be provided as soon as possible:</w:t>
      </w:r>
    </w:p>
    <w:p w:rsidR="001620F2" w:rsidRDefault="001620F2" w:rsidP="001620F2">
      <w:pPr>
        <w:rPr>
          <w:color w:val="000000"/>
        </w:rPr>
      </w:pPr>
    </w:p>
    <w:p w:rsidR="001620F2" w:rsidRDefault="001620F2" w:rsidP="001620F2">
      <w:pPr>
        <w:rPr>
          <w:color w:val="000000"/>
        </w:rPr>
      </w:pPr>
    </w:p>
    <w:p w:rsidR="001620F2" w:rsidRDefault="001620F2" w:rsidP="001620F2">
      <w:pPr>
        <w:rPr>
          <w:color w:val="000000"/>
        </w:rPr>
      </w:pPr>
    </w:p>
    <w:p w:rsidR="001620F2" w:rsidRDefault="001620F2" w:rsidP="001620F2">
      <w:pPr>
        <w:rPr>
          <w:color w:val="000000"/>
        </w:rPr>
      </w:pPr>
    </w:p>
    <w:p w:rsidR="001620F2" w:rsidRDefault="001620F2" w:rsidP="001620F2">
      <w:pPr>
        <w:rPr>
          <w:color w:val="000000"/>
        </w:rPr>
      </w:pPr>
      <w:r>
        <w:rPr>
          <w:color w:val="000000"/>
        </w:rPr>
        <w:t>______________________ __________________ ____________</w:t>
      </w:r>
    </w:p>
    <w:p w:rsidR="001620F2" w:rsidRDefault="001620F2" w:rsidP="001620F2">
      <w:pPr>
        <w:rPr>
          <w:color w:val="000000"/>
        </w:rPr>
      </w:pPr>
      <w:r>
        <w:rPr>
          <w:color w:val="000000"/>
        </w:rPr>
        <w:t>Name/ Signature/ Date</w:t>
      </w:r>
    </w:p>
    <w:p w:rsidR="005A0C1E" w:rsidRDefault="00B82DD8"/>
    <w:sectPr w:rsidR="005A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84D"/>
    <w:multiLevelType w:val="hybridMultilevel"/>
    <w:tmpl w:val="38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60FE"/>
    <w:multiLevelType w:val="hybridMultilevel"/>
    <w:tmpl w:val="603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D2D"/>
    <w:multiLevelType w:val="hybridMultilevel"/>
    <w:tmpl w:val="6626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572"/>
    <w:multiLevelType w:val="hybridMultilevel"/>
    <w:tmpl w:val="DFBE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4187"/>
    <w:multiLevelType w:val="hybridMultilevel"/>
    <w:tmpl w:val="BA5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6F3F"/>
    <w:multiLevelType w:val="hybridMultilevel"/>
    <w:tmpl w:val="0F74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16D3"/>
    <w:multiLevelType w:val="hybridMultilevel"/>
    <w:tmpl w:val="9DDE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16DC"/>
    <w:multiLevelType w:val="hybridMultilevel"/>
    <w:tmpl w:val="A45AB54C"/>
    <w:lvl w:ilvl="0" w:tplc="91608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470C"/>
    <w:multiLevelType w:val="hybridMultilevel"/>
    <w:tmpl w:val="D358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F2"/>
    <w:rsid w:val="00117E7F"/>
    <w:rsid w:val="001620F2"/>
    <w:rsid w:val="00961025"/>
    <w:rsid w:val="009C7901"/>
    <w:rsid w:val="00B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1DCC"/>
  <w15:chartTrackingRefBased/>
  <w15:docId w15:val="{8D8CC9D3-1019-4913-9E0C-773B4BE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0F2"/>
    <w:pPr>
      <w:overflowPunct w:val="0"/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F2"/>
    <w:pPr>
      <w:overflowPunct/>
      <w:autoSpaceDE/>
      <w:autoSpaceDN/>
      <w:adjustRightInd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1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MADARANG Joan</cp:lastModifiedBy>
  <cp:revision>2</cp:revision>
  <dcterms:created xsi:type="dcterms:W3CDTF">2020-02-18T09:28:00Z</dcterms:created>
  <dcterms:modified xsi:type="dcterms:W3CDTF">2020-02-18T09:41:00Z</dcterms:modified>
</cp:coreProperties>
</file>