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5F2D" w14:textId="2DEB3BE7" w:rsidR="00E60D0A" w:rsidRDefault="00283861" w:rsidP="0D0C30DD">
      <w:pPr>
        <w:tabs>
          <w:tab w:val="left" w:pos="360"/>
        </w:tabs>
        <w:jc w:val="center"/>
        <w:rPr>
          <w:rFonts w:eastAsia="Calibri"/>
        </w:rPr>
      </w:pPr>
      <w:r>
        <w:br/>
      </w:r>
    </w:p>
    <w:p w14:paraId="5FF67EA1" w14:textId="77777777" w:rsidR="00292A82" w:rsidRDefault="00292A82" w:rsidP="0D0C30DD">
      <w:pPr>
        <w:tabs>
          <w:tab w:val="left" w:pos="360"/>
        </w:tabs>
        <w:jc w:val="center"/>
        <w:rPr>
          <w:rFonts w:ascii="Open Sans" w:eastAsia="Open Sans" w:hAnsi="Open Sans" w:cs="Open Sans"/>
          <w:b/>
          <w:bCs/>
          <w:color w:val="343A40"/>
        </w:rPr>
      </w:pPr>
    </w:p>
    <w:p w14:paraId="11B2D328" w14:textId="5A346460" w:rsidR="00E60D0A" w:rsidRDefault="00FF3416" w:rsidP="0D0C30DD">
      <w:pPr>
        <w:tabs>
          <w:tab w:val="left" w:pos="360"/>
        </w:tabs>
        <w:jc w:val="center"/>
        <w:rPr>
          <w:rFonts w:ascii="Open Sans" w:eastAsia="Open Sans" w:hAnsi="Open Sans" w:cs="Open Sans"/>
          <w:b/>
          <w:bCs/>
          <w:color w:val="343A40"/>
        </w:rPr>
      </w:pPr>
      <w:r>
        <w:rPr>
          <w:rFonts w:ascii="Open Sans" w:eastAsia="Open Sans" w:hAnsi="Open Sans" w:cs="Open Sans"/>
          <w:b/>
          <w:bCs/>
          <w:color w:val="343A40"/>
        </w:rPr>
        <w:t xml:space="preserve">EXTENDED </w:t>
      </w:r>
      <w:r w:rsidR="0D0C30DD" w:rsidRPr="0D0C30DD">
        <w:rPr>
          <w:rFonts w:ascii="Open Sans" w:eastAsia="Open Sans" w:hAnsi="Open Sans" w:cs="Open Sans"/>
          <w:b/>
          <w:bCs/>
          <w:color w:val="343A40"/>
        </w:rPr>
        <w:t>INVITATION TO SUBMIT EXPRESSION OF INTEREST</w:t>
      </w:r>
    </w:p>
    <w:p w14:paraId="1E6233A7" w14:textId="264CCA0F" w:rsidR="007F12EB" w:rsidRDefault="007F12EB" w:rsidP="0D0C30DD">
      <w:pPr>
        <w:tabs>
          <w:tab w:val="left" w:pos="360"/>
        </w:tabs>
        <w:jc w:val="center"/>
        <w:rPr>
          <w:rFonts w:ascii="Open Sans" w:eastAsia="Open Sans" w:hAnsi="Open Sans" w:cs="Open Sans"/>
          <w:b/>
          <w:bCs/>
          <w:color w:val="343A40"/>
        </w:rPr>
      </w:pPr>
      <w:r>
        <w:rPr>
          <w:rFonts w:ascii="Open Sans" w:eastAsia="Open Sans" w:hAnsi="Open Sans" w:cs="Open Sans"/>
          <w:b/>
          <w:bCs/>
          <w:color w:val="343A40"/>
        </w:rPr>
        <w:t>for</w:t>
      </w:r>
    </w:p>
    <w:p w14:paraId="4AE1A712" w14:textId="7BC0CC73" w:rsidR="007F12EB" w:rsidRPr="007F12EB" w:rsidRDefault="007F12EB" w:rsidP="0D0C30DD">
      <w:pPr>
        <w:tabs>
          <w:tab w:val="left" w:pos="360"/>
        </w:tabs>
        <w:jc w:val="center"/>
        <w:rPr>
          <w:rFonts w:ascii="Open Sans" w:eastAsia="Open Sans" w:hAnsi="Open Sans" w:cs="Open Sans"/>
          <w:b/>
          <w:bCs/>
          <w:color w:val="343A40"/>
        </w:rPr>
      </w:pPr>
      <w:r w:rsidRPr="665C1EEE">
        <w:rPr>
          <w:rFonts w:ascii="Open Sans" w:eastAsia="Open Sans" w:hAnsi="Open Sans" w:cs="Open Sans"/>
          <w:b/>
          <w:bCs/>
          <w:color w:val="343A40"/>
        </w:rPr>
        <w:t>DEVELOPMENT AND COORDINATION OF FASHION ACTIVITIES</w:t>
      </w:r>
    </w:p>
    <w:p w14:paraId="7986B03B" w14:textId="2BC3031F" w:rsidR="00E60D0A" w:rsidRDefault="0D0C30DD" w:rsidP="0D0C30DD">
      <w:pPr>
        <w:tabs>
          <w:tab w:val="left" w:pos="360"/>
        </w:tabs>
      </w:pPr>
      <w:r w:rsidRPr="0D0C30DD">
        <w:rPr>
          <w:rFonts w:eastAsia="Calibri"/>
        </w:rPr>
        <w:t xml:space="preserve"> </w:t>
      </w:r>
    </w:p>
    <w:p w14:paraId="0BCD0200" w14:textId="0AD10C8B" w:rsidR="00E60D0A" w:rsidRDefault="0D0C30DD" w:rsidP="0D0C30DD">
      <w:pPr>
        <w:tabs>
          <w:tab w:val="left" w:pos="360"/>
        </w:tabs>
      </w:pPr>
      <w:r w:rsidRPr="0D0C30DD">
        <w:rPr>
          <w:rFonts w:eastAsia="Calibri"/>
        </w:rPr>
        <w:t xml:space="preserve"> </w:t>
      </w:r>
    </w:p>
    <w:p w14:paraId="39C24718" w14:textId="1CED24DF" w:rsidR="00E60D0A" w:rsidRDefault="0D0C30DD" w:rsidP="665C1EEE">
      <w:pPr>
        <w:tabs>
          <w:tab w:val="left" w:pos="360"/>
        </w:tabs>
        <w:jc w:val="both"/>
        <w:rPr>
          <w:rFonts w:eastAsia="Calibri"/>
        </w:rPr>
      </w:pPr>
      <w:r w:rsidRPr="0D0C30DD">
        <w:rPr>
          <w:rFonts w:eastAsia="Calibri"/>
        </w:rPr>
        <w:t xml:space="preserve">The </w:t>
      </w:r>
      <w:r w:rsidRPr="0D0C30DD">
        <w:rPr>
          <w:rFonts w:eastAsiaTheme="minorEastAsia"/>
        </w:rPr>
        <w:t>International Organization for Migration (IOM) is an intergovernmental humanitarian organization established in 1951 and is</w:t>
      </w:r>
      <w:r w:rsidRPr="0D0C30DD">
        <w:rPr>
          <w:rFonts w:eastAsia="Calibri"/>
        </w:rPr>
        <w:t xml:space="preserve"> committed to the principle that humane and orderly migration benefits both migrants and society.</w:t>
      </w:r>
    </w:p>
    <w:p w14:paraId="670A899D" w14:textId="308D4CD0" w:rsidR="00E60D0A" w:rsidRDefault="00E60D0A" w:rsidP="665C1EEE">
      <w:pPr>
        <w:jc w:val="both"/>
        <w:rPr>
          <w:rFonts w:eastAsia="Calibri"/>
        </w:rPr>
      </w:pPr>
    </w:p>
    <w:p w14:paraId="191656BA" w14:textId="0BBBB90C" w:rsidR="00E60D0A" w:rsidRDefault="0D0C30DD" w:rsidP="665C1EEE">
      <w:pPr>
        <w:jc w:val="both"/>
        <w:rPr>
          <w:rFonts w:eastAsiaTheme="minorEastAsia"/>
        </w:rPr>
      </w:pPr>
      <w:r w:rsidRPr="416314AD">
        <w:rPr>
          <w:rFonts w:eastAsia="Calibri"/>
        </w:rPr>
        <w:t xml:space="preserve">In the framework of the project </w:t>
      </w:r>
      <w:r w:rsidR="007E74D9">
        <w:rPr>
          <w:rFonts w:eastAsia="Calibri"/>
        </w:rPr>
        <w:t>“</w:t>
      </w:r>
      <w:r w:rsidRPr="416314AD">
        <w:rPr>
          <w:rFonts w:eastAsia="Calibri"/>
        </w:rPr>
        <w:t xml:space="preserve">Bosnia and Herzegovina: </w:t>
      </w:r>
      <w:r w:rsidRPr="665C1EEE">
        <w:rPr>
          <w:rFonts w:eastAsia="Calibri"/>
        </w:rPr>
        <w:t>Enhancing Social Cohesion</w:t>
      </w:r>
      <w:r w:rsidRPr="416314AD">
        <w:rPr>
          <w:rFonts w:eastAsia="Calibri"/>
        </w:rPr>
        <w:t xml:space="preserve"> in </w:t>
      </w:r>
      <w:r w:rsidRPr="665C1EEE">
        <w:rPr>
          <w:rFonts w:eastAsia="Calibri"/>
        </w:rPr>
        <w:t>Communities Hosting People</w:t>
      </w:r>
      <w:r w:rsidRPr="416314AD">
        <w:rPr>
          <w:rFonts w:eastAsia="Calibri"/>
        </w:rPr>
        <w:t xml:space="preserve"> on the </w:t>
      </w:r>
      <w:r w:rsidRPr="665C1EEE">
        <w:rPr>
          <w:rFonts w:eastAsia="Calibri"/>
        </w:rPr>
        <w:t>Move</w:t>
      </w:r>
      <w:r w:rsidR="007E74D9" w:rsidRPr="665C1EEE">
        <w:rPr>
          <w:rFonts w:eastAsia="Calibri"/>
        </w:rPr>
        <w:t>”</w:t>
      </w:r>
      <w:r w:rsidRPr="665C1EEE">
        <w:rPr>
          <w:rFonts w:eastAsia="Calibri"/>
        </w:rPr>
        <w:t>,</w:t>
      </w:r>
      <w:r w:rsidR="00283861" w:rsidRPr="416314AD" w:rsidDel="0D0C30DD">
        <w:rPr>
          <w:rFonts w:eastAsia="Calibri"/>
        </w:rPr>
        <w:t xml:space="preserve"> </w:t>
      </w:r>
      <w:r w:rsidRPr="416314AD">
        <w:rPr>
          <w:rFonts w:eastAsia="Calibri"/>
        </w:rPr>
        <w:t xml:space="preserve">IOM Bosnia and Herzegovina now invites Expression of Interest from eligible NGOs, INGOs and companies for the following services: </w:t>
      </w:r>
      <w:r w:rsidR="713D0DF2" w:rsidRPr="416314AD">
        <w:rPr>
          <w:rFonts w:eastAsiaTheme="minorEastAsia"/>
        </w:rPr>
        <w:t>DEVELOPMENT AND COORDINATION OF FASHION ACTIVITIES.</w:t>
      </w:r>
    </w:p>
    <w:p w14:paraId="084A91A1" w14:textId="2C9F0573" w:rsidR="00E60D0A" w:rsidRDefault="00E60D0A" w:rsidP="665C1EEE">
      <w:pPr>
        <w:jc w:val="both"/>
        <w:rPr>
          <w:rFonts w:eastAsia="Calibri"/>
        </w:rPr>
      </w:pPr>
    </w:p>
    <w:p w14:paraId="4E0F17E7" w14:textId="2D2F79DE" w:rsidR="00E60D0A" w:rsidRDefault="0D0C30DD" w:rsidP="665C1EEE">
      <w:pPr>
        <w:jc w:val="both"/>
        <w:rPr>
          <w:rFonts w:eastAsia="Calibri"/>
        </w:rPr>
      </w:pPr>
      <w:r w:rsidRPr="416314AD">
        <w:rPr>
          <w:rFonts w:eastAsiaTheme="minorEastAsia"/>
        </w:rPr>
        <w:t>The Expression of Interest shall contain information on the following:</w:t>
      </w:r>
    </w:p>
    <w:p w14:paraId="30B65849" w14:textId="6005C71D" w:rsidR="00E60D0A" w:rsidRPr="007F12EB" w:rsidRDefault="00292A82" w:rsidP="665C1EEE">
      <w:pPr>
        <w:pStyle w:val="ListParagraph"/>
        <w:numPr>
          <w:ilvl w:val="0"/>
          <w:numId w:val="17"/>
        </w:numPr>
        <w:jc w:val="both"/>
        <w:rPr>
          <w:rFonts w:asciiTheme="minorHAnsi" w:eastAsiaTheme="minorEastAsia" w:hAnsiTheme="minorHAnsi" w:cstheme="minorBidi"/>
        </w:rPr>
      </w:pPr>
      <w:r>
        <w:t xml:space="preserve">A </w:t>
      </w:r>
      <w:r w:rsidR="0D0C30DD">
        <w:t>detailed description</w:t>
      </w:r>
      <w:r w:rsidR="665C1EEE">
        <w:t xml:space="preserve"> </w:t>
      </w:r>
      <w:r w:rsidR="0D0C30DD">
        <w:t xml:space="preserve">must be provided on how the requirements specified in Annex A: Terms of Reference match the capability, experience, </w:t>
      </w:r>
      <w:proofErr w:type="gramStart"/>
      <w:r w:rsidR="0D0C30DD">
        <w:t>knowledge</w:t>
      </w:r>
      <w:proofErr w:type="gramEnd"/>
      <w:r w:rsidR="0D0C30DD">
        <w:t xml:space="preserve"> and expertise of the Service Provider, </w:t>
      </w:r>
    </w:p>
    <w:p w14:paraId="635823C6" w14:textId="1616FE36" w:rsidR="00E60D0A" w:rsidRPr="007F12EB" w:rsidRDefault="665C1EEE" w:rsidP="665C1EEE">
      <w:pPr>
        <w:pStyle w:val="ListParagraph"/>
        <w:numPr>
          <w:ilvl w:val="0"/>
          <w:numId w:val="17"/>
        </w:numPr>
        <w:jc w:val="both"/>
      </w:pPr>
      <w:r w:rsidRPr="665C1EEE">
        <w:rPr>
          <w:rFonts w:eastAsia="Calibri"/>
        </w:rPr>
        <w:t>Duly Accomplished Annex B with all requested information.</w:t>
      </w:r>
    </w:p>
    <w:p w14:paraId="0A71DF6B" w14:textId="3EBE8E2E" w:rsidR="00E60D0A" w:rsidRPr="007F12EB" w:rsidRDefault="0D0C30DD" w:rsidP="665C1EEE">
      <w:pPr>
        <w:pStyle w:val="ListParagraph"/>
        <w:numPr>
          <w:ilvl w:val="1"/>
          <w:numId w:val="21"/>
        </w:numPr>
        <w:jc w:val="both"/>
        <w:rPr>
          <w:rFonts w:asciiTheme="minorHAnsi" w:eastAsiaTheme="minorEastAsia" w:hAnsiTheme="minorHAnsi" w:cstheme="minorBidi"/>
        </w:rPr>
      </w:pPr>
      <w:r w:rsidRPr="665C1EEE">
        <w:rPr>
          <w:rFonts w:eastAsiaTheme="minorEastAsia"/>
        </w:rPr>
        <w:t>qualification and experience of relevant professionals and technical personnel currently employed</w:t>
      </w:r>
    </w:p>
    <w:p w14:paraId="76BEDB88" w14:textId="767A1DB9" w:rsidR="00E60D0A" w:rsidRPr="007F12EB" w:rsidRDefault="0D0C30DD" w:rsidP="665C1EEE">
      <w:pPr>
        <w:pStyle w:val="ListParagraph"/>
        <w:numPr>
          <w:ilvl w:val="1"/>
          <w:numId w:val="21"/>
        </w:numPr>
        <w:jc w:val="both"/>
        <w:rPr>
          <w:rFonts w:asciiTheme="minorHAnsi" w:eastAsiaTheme="minorEastAsia" w:hAnsiTheme="minorHAnsi" w:cstheme="minorBidi"/>
        </w:rPr>
      </w:pPr>
      <w:r w:rsidRPr="665C1EEE">
        <w:rPr>
          <w:rFonts w:eastAsiaTheme="minorEastAsia"/>
        </w:rPr>
        <w:t>track record and experience of the service provider in similar assignment, and</w:t>
      </w:r>
    </w:p>
    <w:p w14:paraId="37609CE1" w14:textId="7A717776" w:rsidR="00E60D0A" w:rsidRPr="007F12EB" w:rsidRDefault="0D0C30DD" w:rsidP="665C1EEE">
      <w:pPr>
        <w:pStyle w:val="ListParagraph"/>
        <w:numPr>
          <w:ilvl w:val="1"/>
          <w:numId w:val="21"/>
        </w:numPr>
        <w:jc w:val="both"/>
        <w:rPr>
          <w:rFonts w:asciiTheme="minorEastAsia" w:eastAsiaTheme="minorEastAsia" w:hAnsiTheme="minorEastAsia" w:cstheme="minorEastAsia"/>
        </w:rPr>
      </w:pPr>
      <w:r w:rsidRPr="665C1EEE">
        <w:rPr>
          <w:rFonts w:eastAsiaTheme="minorEastAsia"/>
        </w:rPr>
        <w:t>other relevant information.</w:t>
      </w:r>
      <w:r w:rsidRPr="665C1EEE">
        <w:rPr>
          <w:rFonts w:ascii="Open Sans" w:eastAsia="Open Sans" w:hAnsi="Open Sans" w:cs="Open Sans"/>
          <w:color w:val="343A40"/>
          <w:sz w:val="24"/>
          <w:szCs w:val="24"/>
        </w:rPr>
        <w:t xml:space="preserve"> </w:t>
      </w:r>
      <w:r w:rsidRPr="665C1EEE">
        <w:rPr>
          <w:rFonts w:eastAsia="Calibri"/>
        </w:rPr>
        <w:t xml:space="preserve"> </w:t>
      </w:r>
    </w:p>
    <w:p w14:paraId="111F03C6" w14:textId="47958EF0" w:rsidR="00E60D0A" w:rsidRDefault="00E60D0A" w:rsidP="665C1EEE">
      <w:pPr>
        <w:jc w:val="both"/>
        <w:rPr>
          <w:rFonts w:eastAsia="Calibri"/>
        </w:rPr>
      </w:pPr>
    </w:p>
    <w:p w14:paraId="5EF90072" w14:textId="59F35458" w:rsidR="0D0C30DD" w:rsidRDefault="0D0C30DD" w:rsidP="007F12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cs="Times New Roman"/>
          <w:sz w:val="24"/>
          <w:szCs w:val="24"/>
        </w:rPr>
      </w:pPr>
      <w:r w:rsidRPr="0D0C30DD">
        <w:rPr>
          <w:rFonts w:eastAsiaTheme="minorEastAsia"/>
        </w:rPr>
        <w:t xml:space="preserve">The Expression of Interest shall be submitted in English language </w:t>
      </w:r>
      <w:r w:rsidR="0B3A9DBB" w:rsidRPr="665C1EEE">
        <w:rPr>
          <w:rFonts w:eastAsiaTheme="minorEastAsia"/>
        </w:rPr>
        <w:t>via</w:t>
      </w:r>
      <w:r w:rsidR="006F4C87">
        <w:rPr>
          <w:rFonts w:eastAsiaTheme="minorEastAsia"/>
        </w:rPr>
        <w:t xml:space="preserve"> email to </w:t>
      </w:r>
      <w:r w:rsidR="003067B4" w:rsidRPr="003067B4">
        <w:rPr>
          <w:rFonts w:eastAsiaTheme="minorEastAsia"/>
        </w:rPr>
        <w:t>sjjproc@iom.int</w:t>
      </w:r>
      <w:r w:rsidRPr="665C1EEE">
        <w:rPr>
          <w:rFonts w:eastAsiaTheme="minorEastAsia"/>
        </w:rPr>
        <w:t xml:space="preserve"> </w:t>
      </w:r>
      <w:r w:rsidRPr="00BD0EA6">
        <w:rPr>
          <w:rFonts w:eastAsiaTheme="minorEastAsia"/>
          <w:b/>
          <w:bCs/>
        </w:rPr>
        <w:t xml:space="preserve">no later </w:t>
      </w:r>
      <w:r w:rsidR="0B3A9DBB" w:rsidRPr="00BD0EA6">
        <w:rPr>
          <w:rFonts w:eastAsiaTheme="minorEastAsia"/>
          <w:b/>
          <w:bCs/>
        </w:rPr>
        <w:t>than</w:t>
      </w:r>
      <w:r w:rsidR="0B3A9DBB" w:rsidRPr="665C1EEE">
        <w:rPr>
          <w:rFonts w:eastAsiaTheme="minorEastAsia"/>
        </w:rPr>
        <w:t xml:space="preserve"> </w:t>
      </w:r>
      <w:r w:rsidR="00FF3416">
        <w:rPr>
          <w:rFonts w:eastAsiaTheme="minorEastAsia"/>
          <w:b/>
          <w:bCs/>
        </w:rPr>
        <w:t>01 August</w:t>
      </w:r>
      <w:r w:rsidR="00BD0EA6" w:rsidRPr="00BD0EA6">
        <w:rPr>
          <w:rFonts w:eastAsiaTheme="minorEastAsia"/>
          <w:b/>
          <w:bCs/>
        </w:rPr>
        <w:t xml:space="preserve"> 2022</w:t>
      </w:r>
      <w:r w:rsidR="00023123">
        <w:rPr>
          <w:rFonts w:eastAsiaTheme="minorEastAsia"/>
          <w:b/>
          <w:bCs/>
        </w:rPr>
        <w:t xml:space="preserve"> by 1</w:t>
      </w:r>
      <w:r w:rsidR="003067B4">
        <w:rPr>
          <w:rFonts w:eastAsiaTheme="minorEastAsia"/>
          <w:b/>
          <w:bCs/>
        </w:rPr>
        <w:t>7:00 hours</w:t>
      </w:r>
      <w:r w:rsidRPr="665C1EEE">
        <w:rPr>
          <w:rFonts w:eastAsiaTheme="minorEastAsia"/>
        </w:rPr>
        <w:t xml:space="preserve">. </w:t>
      </w:r>
    </w:p>
    <w:p w14:paraId="162CA7A5" w14:textId="6A891DDD" w:rsidR="0D0C30DD" w:rsidRDefault="0D0C30DD" w:rsidP="665C1EEE">
      <w:pPr>
        <w:jc w:val="both"/>
        <w:rPr>
          <w:rFonts w:eastAsiaTheme="minorEastAsia"/>
        </w:rPr>
      </w:pPr>
    </w:p>
    <w:p w14:paraId="0315BCE9" w14:textId="6BBF5022" w:rsidR="0D0C30DD" w:rsidRDefault="0D0C30DD" w:rsidP="665C1EEE">
      <w:pPr>
        <w:jc w:val="both"/>
        <w:rPr>
          <w:rFonts w:eastAsia="Calibri"/>
        </w:rPr>
      </w:pPr>
      <w:proofErr w:type="gramStart"/>
      <w:r w:rsidRPr="0D0C30DD">
        <w:rPr>
          <w:rFonts w:eastAsiaTheme="minorEastAsia"/>
        </w:rPr>
        <w:t>On the basis of</w:t>
      </w:r>
      <w:proofErr w:type="gramEnd"/>
      <w:r w:rsidRPr="0D0C30DD">
        <w:rPr>
          <w:rFonts w:eastAsiaTheme="minorEastAsia"/>
        </w:rPr>
        <w:t xml:space="preserve"> the above information, the IOM shall draw up the shortlist of Service Providers.</w:t>
      </w:r>
      <w:r w:rsidR="00781945">
        <w:rPr>
          <w:rFonts w:eastAsiaTheme="minorEastAsia"/>
        </w:rPr>
        <w:t xml:space="preserve"> </w:t>
      </w:r>
      <w:r w:rsidR="00E85A93">
        <w:rPr>
          <w:rFonts w:eastAsiaTheme="minorEastAsia"/>
        </w:rPr>
        <w:t xml:space="preserve">Shortlisted service providers will be invited to submit a </w:t>
      </w:r>
      <w:r w:rsidR="60151B56" w:rsidRPr="665C1EEE">
        <w:rPr>
          <w:rFonts w:eastAsiaTheme="minorEastAsia"/>
        </w:rPr>
        <w:t>full</w:t>
      </w:r>
      <w:r w:rsidR="007D5085">
        <w:rPr>
          <w:rFonts w:eastAsiaTheme="minorEastAsia"/>
        </w:rPr>
        <w:t xml:space="preserve"> proposal</w:t>
      </w:r>
      <w:r w:rsidR="00E85A93">
        <w:rPr>
          <w:rFonts w:eastAsiaTheme="minorEastAsia"/>
        </w:rPr>
        <w:t xml:space="preserve"> for </w:t>
      </w:r>
      <w:r w:rsidR="007D5085">
        <w:rPr>
          <w:rFonts w:eastAsiaTheme="minorEastAsia"/>
        </w:rPr>
        <w:t xml:space="preserve">the </w:t>
      </w:r>
      <w:r w:rsidR="00577A17">
        <w:rPr>
          <w:rFonts w:eastAsiaTheme="minorEastAsia"/>
        </w:rPr>
        <w:t xml:space="preserve">services </w:t>
      </w:r>
      <w:r w:rsidR="00015B11">
        <w:rPr>
          <w:rFonts w:eastAsiaTheme="minorEastAsia"/>
        </w:rPr>
        <w:t xml:space="preserve">included </w:t>
      </w:r>
      <w:r w:rsidR="00EB1934">
        <w:rPr>
          <w:rFonts w:eastAsiaTheme="minorEastAsia"/>
        </w:rPr>
        <w:t>in Annex A – Terms of References</w:t>
      </w:r>
      <w:r w:rsidR="007D5085">
        <w:rPr>
          <w:rFonts w:eastAsiaTheme="minorEastAsia"/>
        </w:rPr>
        <w:t xml:space="preserve">, including narrative </w:t>
      </w:r>
      <w:r w:rsidR="00117A86">
        <w:rPr>
          <w:rFonts w:eastAsiaTheme="minorEastAsia"/>
        </w:rPr>
        <w:t xml:space="preserve">proposal </w:t>
      </w:r>
      <w:r w:rsidR="007D5085">
        <w:rPr>
          <w:rFonts w:eastAsiaTheme="minorEastAsia"/>
        </w:rPr>
        <w:t xml:space="preserve">and </w:t>
      </w:r>
      <w:r w:rsidR="00117A86">
        <w:rPr>
          <w:rFonts w:eastAsiaTheme="minorEastAsia"/>
        </w:rPr>
        <w:t>financial offer</w:t>
      </w:r>
      <w:r w:rsidR="00A94033">
        <w:rPr>
          <w:rFonts w:eastAsiaTheme="minorEastAsia"/>
        </w:rPr>
        <w:t>.</w:t>
      </w:r>
    </w:p>
    <w:p w14:paraId="1E42B4F7" w14:textId="3B2A650A" w:rsidR="0D0C30DD" w:rsidRDefault="0D0C30DD" w:rsidP="665C1EEE">
      <w:pPr>
        <w:jc w:val="both"/>
        <w:rPr>
          <w:rFonts w:eastAsia="Calibri"/>
        </w:rPr>
      </w:pPr>
    </w:p>
    <w:p w14:paraId="1E5E77C1" w14:textId="48C19CB5" w:rsidR="0D0C30DD" w:rsidRDefault="0D0C30DD" w:rsidP="007F12E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heme="minorEastAsia"/>
        </w:rPr>
      </w:pPr>
      <w:r w:rsidRPr="0D0C30DD">
        <w:rPr>
          <w:rFonts w:eastAsiaTheme="minorEastAsia"/>
        </w:rPr>
        <w:t>The IOM reserves the right to accept or reject any Expression of Interest, and to annul the selection process and reject all Expression at any time, without thereby incurring any liability to the affected Service Providers.</w:t>
      </w:r>
    </w:p>
    <w:p w14:paraId="727B927E" w14:textId="0E46B83B" w:rsidR="007F6277" w:rsidRDefault="007F6277" w:rsidP="0D0C30DD">
      <w:pPr>
        <w:rPr>
          <w:rFonts w:eastAsia="Calibri"/>
        </w:rPr>
        <w:sectPr w:rsidR="007F6277" w:rsidSect="00E762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49E2ABCF" w14:textId="77777777" w:rsidR="00292A82" w:rsidRDefault="00292A82" w:rsidP="0095547F">
      <w:pPr>
        <w:jc w:val="center"/>
        <w:rPr>
          <w:b/>
          <w:bCs/>
        </w:rPr>
      </w:pPr>
    </w:p>
    <w:p w14:paraId="6D49D790" w14:textId="77777777" w:rsidR="00292A82" w:rsidRDefault="00292A82" w:rsidP="0095547F">
      <w:pPr>
        <w:jc w:val="center"/>
        <w:rPr>
          <w:b/>
          <w:bCs/>
        </w:rPr>
      </w:pPr>
    </w:p>
    <w:p w14:paraId="4FC86177" w14:textId="77777777" w:rsidR="00292A82" w:rsidRDefault="00292A82" w:rsidP="0095547F">
      <w:pPr>
        <w:jc w:val="center"/>
        <w:rPr>
          <w:b/>
          <w:bCs/>
        </w:rPr>
      </w:pPr>
    </w:p>
    <w:p w14:paraId="1C61D836" w14:textId="44DF90F2" w:rsidR="0095547F" w:rsidRDefault="0095547F" w:rsidP="0095547F">
      <w:pPr>
        <w:jc w:val="center"/>
        <w:rPr>
          <w:b/>
          <w:bCs/>
        </w:rPr>
      </w:pPr>
      <w:r>
        <w:rPr>
          <w:b/>
          <w:bCs/>
        </w:rPr>
        <w:t>ANNEX A – TERMS OF REFERENCE</w:t>
      </w:r>
    </w:p>
    <w:p w14:paraId="00CACE6E" w14:textId="7F5E1445" w:rsidR="0095547F" w:rsidRDefault="0095547F" w:rsidP="0095547F">
      <w:pPr>
        <w:jc w:val="center"/>
        <w:rPr>
          <w:b/>
          <w:bCs/>
        </w:rPr>
      </w:pPr>
    </w:p>
    <w:p w14:paraId="37F33FE5" w14:textId="212B1B38" w:rsidR="0095547F" w:rsidRDefault="0095547F" w:rsidP="001B2BDB">
      <w:pPr>
        <w:rPr>
          <w:b/>
          <w:bCs/>
        </w:rPr>
      </w:pPr>
    </w:p>
    <w:p w14:paraId="1734AA62" w14:textId="77777777" w:rsidR="00842971" w:rsidRPr="002E4B3F" w:rsidRDefault="00842971" w:rsidP="001B2BDB">
      <w:pPr>
        <w:pStyle w:val="Heading2"/>
        <w:rPr>
          <w:rFonts w:asciiTheme="minorHAnsi" w:hAnsiTheme="minorHAnsi" w:cstheme="minorHAnsi"/>
        </w:rPr>
      </w:pPr>
      <w:r w:rsidRPr="002E4B3F">
        <w:rPr>
          <w:rFonts w:asciiTheme="minorHAnsi" w:hAnsiTheme="minorHAnsi" w:cstheme="minorHAnsi"/>
        </w:rPr>
        <w:t>Background</w:t>
      </w:r>
    </w:p>
    <w:p w14:paraId="21B84D04" w14:textId="77777777" w:rsidR="00FF03E1" w:rsidRDefault="00FF03E1" w:rsidP="001B2BDB">
      <w:pPr>
        <w:jc w:val="both"/>
        <w:rPr>
          <w:rFonts w:asciiTheme="minorHAnsi" w:hAnsiTheme="minorHAnsi" w:cstheme="minorBidi"/>
        </w:rPr>
      </w:pPr>
    </w:p>
    <w:p w14:paraId="5A794046" w14:textId="1BF72B78" w:rsidR="00842971" w:rsidRDefault="00842971" w:rsidP="001B2BDB">
      <w:pPr>
        <w:jc w:val="both"/>
        <w:rPr>
          <w:rFonts w:asciiTheme="minorHAnsi" w:hAnsiTheme="minorHAnsi" w:cstheme="minorBidi"/>
        </w:rPr>
      </w:pPr>
      <w:r w:rsidRPr="416314AD">
        <w:rPr>
          <w:rFonts w:asciiTheme="minorHAnsi" w:hAnsiTheme="minorHAnsi" w:cstheme="minorBidi"/>
        </w:rPr>
        <w:t>In response to the increased arrivals and presence of migrants and asylum seekers in Bosnia and Herzegovina (BiH), since the end of 2017, the International Organization for Migration (IOM) has been assisting authorities in providing accommodation and humanitarian assistance to people on the move. Supported primarily by the European Union, IOM in close coordination with the Ministry of Security and Service for Foreigners Affairs</w:t>
      </w:r>
      <w:r w:rsidR="00E6732B">
        <w:rPr>
          <w:rFonts w:asciiTheme="minorHAnsi" w:hAnsiTheme="minorHAnsi" w:cstheme="minorBidi"/>
        </w:rPr>
        <w:t>,</w:t>
      </w:r>
      <w:r w:rsidRPr="416314AD">
        <w:rPr>
          <w:rFonts w:asciiTheme="minorHAnsi" w:hAnsiTheme="minorHAnsi" w:cstheme="minorBidi"/>
        </w:rPr>
        <w:t xml:space="preserve"> is managing </w:t>
      </w:r>
      <w:r w:rsidR="0A255F7E" w:rsidRPr="665C1EEE">
        <w:rPr>
          <w:rFonts w:asciiTheme="minorHAnsi" w:hAnsiTheme="minorHAnsi" w:cstheme="minorBidi"/>
        </w:rPr>
        <w:t>four</w:t>
      </w:r>
      <w:r w:rsidRPr="416314AD">
        <w:rPr>
          <w:rFonts w:asciiTheme="minorHAnsi" w:hAnsiTheme="minorHAnsi" w:cstheme="minorBidi"/>
        </w:rPr>
        <w:t xml:space="preserve"> temporary reception </w:t>
      </w:r>
      <w:proofErr w:type="spellStart"/>
      <w:proofErr w:type="gramStart"/>
      <w:r w:rsidRPr="416314AD">
        <w:rPr>
          <w:rFonts w:asciiTheme="minorHAnsi" w:hAnsiTheme="minorHAnsi" w:cstheme="minorBidi"/>
        </w:rPr>
        <w:t>centres</w:t>
      </w:r>
      <w:proofErr w:type="spellEnd"/>
      <w:r w:rsidRPr="416314AD">
        <w:rPr>
          <w:rFonts w:asciiTheme="minorHAnsi" w:hAnsiTheme="minorHAnsi" w:cstheme="minorBidi"/>
        </w:rPr>
        <w:t xml:space="preserve"> ,</w:t>
      </w:r>
      <w:proofErr w:type="gramEnd"/>
      <w:r w:rsidRPr="416314AD">
        <w:rPr>
          <w:rFonts w:asciiTheme="minorHAnsi" w:hAnsiTheme="minorHAnsi" w:cstheme="minorBidi"/>
        </w:rPr>
        <w:t xml:space="preserve"> providing accommodation and assistance to around </w:t>
      </w:r>
      <w:r w:rsidR="0A255F7E" w:rsidRPr="665C1EEE">
        <w:rPr>
          <w:rFonts w:asciiTheme="minorHAnsi" w:hAnsiTheme="minorHAnsi" w:cstheme="minorBidi"/>
        </w:rPr>
        <w:t>2,500</w:t>
      </w:r>
      <w:r w:rsidRPr="416314AD">
        <w:rPr>
          <w:rFonts w:asciiTheme="minorHAnsi" w:hAnsiTheme="minorHAnsi" w:cstheme="minorBidi"/>
        </w:rPr>
        <w:t xml:space="preserve"> migrants and asylum seekers per day.</w:t>
      </w:r>
    </w:p>
    <w:p w14:paraId="78A3B2FD" w14:textId="77777777" w:rsidR="00842971" w:rsidRPr="000E2923" w:rsidRDefault="00842971" w:rsidP="001B2BDB">
      <w:pPr>
        <w:jc w:val="both"/>
        <w:rPr>
          <w:rFonts w:asciiTheme="minorHAnsi" w:hAnsiTheme="minorHAnsi" w:cstheme="minorBidi"/>
        </w:rPr>
      </w:pPr>
    </w:p>
    <w:p w14:paraId="3B1693E3" w14:textId="744B5329" w:rsidR="00842971" w:rsidRPr="00842971" w:rsidRDefault="00842971" w:rsidP="001B2BDB">
      <w:pPr>
        <w:jc w:val="both"/>
        <w:rPr>
          <w:rFonts w:asciiTheme="minorHAnsi" w:hAnsiTheme="minorHAnsi" w:cstheme="minorBidi"/>
        </w:rPr>
      </w:pPr>
      <w:r w:rsidRPr="416314AD">
        <w:rPr>
          <w:rFonts w:asciiTheme="minorHAnsi" w:hAnsiTheme="minorHAnsi" w:cstheme="minorBidi"/>
        </w:rPr>
        <w:t xml:space="preserve">In 2021, IOM established three sewing/fashion corners in the Migrant Temporary Reception </w:t>
      </w:r>
      <w:proofErr w:type="spellStart"/>
      <w:r w:rsidRPr="416314AD">
        <w:rPr>
          <w:rFonts w:asciiTheme="minorHAnsi" w:hAnsiTheme="minorHAnsi" w:cstheme="minorBidi"/>
        </w:rPr>
        <w:t>Centres</w:t>
      </w:r>
      <w:proofErr w:type="spellEnd"/>
      <w:r w:rsidRPr="416314AD">
        <w:rPr>
          <w:rFonts w:asciiTheme="minorHAnsi" w:hAnsiTheme="minorHAnsi" w:cstheme="minorBidi"/>
        </w:rPr>
        <w:t xml:space="preserve"> (TRCs) </w:t>
      </w:r>
      <w:proofErr w:type="spellStart"/>
      <w:r w:rsidRPr="416314AD">
        <w:rPr>
          <w:rFonts w:asciiTheme="minorHAnsi" w:hAnsiTheme="minorHAnsi" w:cstheme="minorBidi"/>
        </w:rPr>
        <w:t>Miral</w:t>
      </w:r>
      <w:proofErr w:type="spellEnd"/>
      <w:r w:rsidRPr="416314AD">
        <w:rPr>
          <w:rFonts w:asciiTheme="minorHAnsi" w:hAnsiTheme="minorHAnsi" w:cstheme="minorBidi"/>
        </w:rPr>
        <w:t xml:space="preserve"> (</w:t>
      </w:r>
      <w:proofErr w:type="spellStart"/>
      <w:r w:rsidRPr="416314AD">
        <w:rPr>
          <w:rFonts w:asciiTheme="minorHAnsi" w:hAnsiTheme="minorHAnsi" w:cstheme="minorBidi"/>
        </w:rPr>
        <w:t>Velika</w:t>
      </w:r>
      <w:proofErr w:type="spellEnd"/>
      <w:r w:rsidRPr="416314AD">
        <w:rPr>
          <w:rFonts w:asciiTheme="minorHAnsi" w:hAnsiTheme="minorHAnsi" w:cstheme="minorBidi"/>
        </w:rPr>
        <w:t xml:space="preserve"> </w:t>
      </w:r>
      <w:proofErr w:type="spellStart"/>
      <w:r w:rsidRPr="416314AD">
        <w:rPr>
          <w:rFonts w:asciiTheme="minorHAnsi" w:hAnsiTheme="minorHAnsi" w:cstheme="minorBidi"/>
        </w:rPr>
        <w:t>Kladusa</w:t>
      </w:r>
      <w:proofErr w:type="spellEnd"/>
      <w:r w:rsidRPr="416314AD">
        <w:rPr>
          <w:rFonts w:asciiTheme="minorHAnsi" w:hAnsiTheme="minorHAnsi" w:cstheme="minorBidi"/>
        </w:rPr>
        <w:t xml:space="preserve">), </w:t>
      </w:r>
      <w:proofErr w:type="spellStart"/>
      <w:r w:rsidRPr="416314AD">
        <w:rPr>
          <w:rFonts w:asciiTheme="minorHAnsi" w:hAnsiTheme="minorHAnsi" w:cstheme="minorBidi"/>
        </w:rPr>
        <w:t>Blazuj</w:t>
      </w:r>
      <w:proofErr w:type="spellEnd"/>
      <w:r w:rsidRPr="416314AD">
        <w:rPr>
          <w:rFonts w:asciiTheme="minorHAnsi" w:hAnsiTheme="minorHAnsi" w:cstheme="minorBidi"/>
        </w:rPr>
        <w:t xml:space="preserve"> (Ilidza), and </w:t>
      </w:r>
      <w:proofErr w:type="spellStart"/>
      <w:r w:rsidRPr="416314AD">
        <w:rPr>
          <w:rFonts w:asciiTheme="minorHAnsi" w:hAnsiTheme="minorHAnsi" w:cstheme="minorBidi"/>
        </w:rPr>
        <w:t>Usivak</w:t>
      </w:r>
      <w:proofErr w:type="spellEnd"/>
      <w:r w:rsidRPr="416314AD">
        <w:rPr>
          <w:rFonts w:asciiTheme="minorHAnsi" w:hAnsiTheme="minorHAnsi" w:cstheme="minorBidi"/>
        </w:rPr>
        <w:t xml:space="preserve"> (</w:t>
      </w:r>
      <w:proofErr w:type="spellStart"/>
      <w:r w:rsidRPr="416314AD">
        <w:rPr>
          <w:rFonts w:asciiTheme="minorHAnsi" w:hAnsiTheme="minorHAnsi" w:cstheme="minorBidi"/>
        </w:rPr>
        <w:t>Hadzici</w:t>
      </w:r>
      <w:proofErr w:type="spellEnd"/>
      <w:r w:rsidRPr="416314AD">
        <w:rPr>
          <w:rFonts w:asciiTheme="minorHAnsi" w:hAnsiTheme="minorHAnsi" w:cstheme="minorBidi"/>
        </w:rPr>
        <w:t>). The aim was to offer a space for migrants, asylum seekers and refugees to express their creativity, spend meaningful time together,</w:t>
      </w:r>
      <w:r w:rsidRPr="416314AD" w:rsidDel="00842971">
        <w:rPr>
          <w:rFonts w:asciiTheme="minorHAnsi" w:hAnsiTheme="minorHAnsi" w:cstheme="minorBidi"/>
        </w:rPr>
        <w:t xml:space="preserve"> </w:t>
      </w:r>
      <w:r w:rsidRPr="416314AD">
        <w:rPr>
          <w:rFonts w:asciiTheme="minorHAnsi" w:hAnsiTheme="minorHAnsi" w:cstheme="minorBidi"/>
        </w:rPr>
        <w:t>use and improve their sewing and tailoring skills and improve their wellbeing through workshops</w:t>
      </w:r>
      <w:r w:rsidR="0A255F7E" w:rsidRPr="665C1EEE">
        <w:rPr>
          <w:rFonts w:asciiTheme="minorHAnsi" w:hAnsiTheme="minorHAnsi" w:cstheme="minorBidi"/>
        </w:rPr>
        <w:t>.</w:t>
      </w:r>
      <w:r w:rsidRPr="416314AD">
        <w:rPr>
          <w:rFonts w:asciiTheme="minorHAnsi" w:hAnsiTheme="minorHAnsi" w:cstheme="minorBidi"/>
        </w:rPr>
        <w:t xml:space="preserve"> The sewing/fashion corners produce a variety of items: garments mixing Western, </w:t>
      </w:r>
      <w:proofErr w:type="gramStart"/>
      <w:r w:rsidRPr="416314AD">
        <w:rPr>
          <w:rFonts w:asciiTheme="minorHAnsi" w:hAnsiTheme="minorHAnsi" w:cstheme="minorBidi"/>
        </w:rPr>
        <w:t>African</w:t>
      </w:r>
      <w:proofErr w:type="gramEnd"/>
      <w:r w:rsidRPr="416314AD">
        <w:rPr>
          <w:rFonts w:asciiTheme="minorHAnsi" w:hAnsiTheme="minorHAnsi" w:cstheme="minorBidi"/>
        </w:rPr>
        <w:t xml:space="preserve"> and Asian traditions, bags, house decoration items, etc.</w:t>
      </w:r>
    </w:p>
    <w:p w14:paraId="6C344E98" w14:textId="77777777" w:rsidR="00842971" w:rsidRPr="000E2923" w:rsidRDefault="00842971" w:rsidP="665C1EEE">
      <w:pPr>
        <w:jc w:val="both"/>
        <w:rPr>
          <w:rFonts w:asciiTheme="minorHAnsi" w:hAnsiTheme="minorHAnsi" w:cstheme="minorBidi"/>
        </w:rPr>
      </w:pPr>
    </w:p>
    <w:p w14:paraId="2DB802F9" w14:textId="6F6036B1" w:rsidR="00842971" w:rsidRPr="002E4B3F" w:rsidRDefault="00842971" w:rsidP="665C1EEE">
      <w:pPr>
        <w:jc w:val="both"/>
        <w:rPr>
          <w:rFonts w:asciiTheme="minorHAnsi" w:hAnsiTheme="minorHAnsi" w:cstheme="minorBidi"/>
        </w:rPr>
      </w:pPr>
      <w:r w:rsidRPr="416314AD">
        <w:rPr>
          <w:rFonts w:asciiTheme="minorHAnsi" w:hAnsiTheme="minorHAnsi" w:cstheme="minorBidi"/>
        </w:rPr>
        <w:t xml:space="preserve">This initiative </w:t>
      </w:r>
      <w:r w:rsidR="0A255F7E" w:rsidRPr="665C1EEE">
        <w:rPr>
          <w:rFonts w:asciiTheme="minorHAnsi" w:hAnsiTheme="minorHAnsi" w:cstheme="minorBidi"/>
        </w:rPr>
        <w:t>has</w:t>
      </w:r>
      <w:r w:rsidRPr="416314AD">
        <w:rPr>
          <w:rFonts w:asciiTheme="minorHAnsi" w:hAnsiTheme="minorHAnsi" w:cstheme="minorBidi"/>
        </w:rPr>
        <w:t xml:space="preserve"> gathered wide attention in BiH society and culminated in a Fashion Show called The Story About Us, held on 16th of December 2021 at Sarajevo City Hall to mark International Migrants' Day launching the “No Nation Fashion” (NNF)</w:t>
      </w:r>
      <w:r w:rsidRPr="416314AD" w:rsidDel="000E2923">
        <w:rPr>
          <w:rFonts w:asciiTheme="minorHAnsi" w:hAnsiTheme="minorHAnsi" w:cstheme="minorBidi"/>
        </w:rPr>
        <w:t xml:space="preserve"> </w:t>
      </w:r>
      <w:r w:rsidRPr="416314AD">
        <w:rPr>
          <w:rFonts w:asciiTheme="minorHAnsi" w:hAnsiTheme="minorHAnsi" w:cstheme="minorBidi"/>
        </w:rPr>
        <w:t>fashion brand that brings together the talent, creativity and craftmanship of people of different origins, whose journey brought them to Bosnia and Herzegovina, and of Bosnian artists and fashion</w:t>
      </w:r>
      <w:r w:rsidR="00403740" w:rsidRPr="416314AD">
        <w:rPr>
          <w:rFonts w:asciiTheme="minorHAnsi" w:hAnsiTheme="minorHAnsi" w:cstheme="minorBidi"/>
        </w:rPr>
        <w:t xml:space="preserve"> designers. </w:t>
      </w:r>
      <w:r w:rsidRPr="416314AD">
        <w:rPr>
          <w:rFonts w:asciiTheme="minorHAnsi" w:hAnsiTheme="minorHAnsi" w:cstheme="minorBidi"/>
        </w:rPr>
        <w:t xml:space="preserve"> </w:t>
      </w:r>
    </w:p>
    <w:p w14:paraId="0D0D4D54" w14:textId="77777777" w:rsidR="009C0FC1" w:rsidRPr="000E2923" w:rsidRDefault="009C0FC1" w:rsidP="665C1EEE">
      <w:pPr>
        <w:jc w:val="both"/>
        <w:rPr>
          <w:rFonts w:asciiTheme="minorHAnsi" w:hAnsiTheme="minorHAnsi" w:cstheme="minorBidi"/>
        </w:rPr>
      </w:pPr>
    </w:p>
    <w:p w14:paraId="78FEACDC" w14:textId="2C30667E" w:rsidR="007221FE" w:rsidRPr="000E2923" w:rsidRDefault="018A8F6C" w:rsidP="665C1EEE">
      <w:pPr>
        <w:jc w:val="both"/>
        <w:rPr>
          <w:rFonts w:asciiTheme="minorHAnsi" w:hAnsiTheme="minorHAnsi" w:cstheme="minorBidi"/>
        </w:rPr>
      </w:pPr>
      <w:r w:rsidRPr="665C1EEE">
        <w:rPr>
          <w:rFonts w:asciiTheme="minorHAnsi" w:hAnsiTheme="minorHAnsi" w:cstheme="minorBidi"/>
        </w:rPr>
        <w:t>Collaboration with local designers and textile companies is a key component of this philosophy, as we see that the private sector may play a major role in the integration process.</w:t>
      </w:r>
    </w:p>
    <w:p w14:paraId="274378D7" w14:textId="77777777" w:rsidR="007221FE" w:rsidRPr="000E2923" w:rsidRDefault="007221FE" w:rsidP="665C1EEE">
      <w:pPr>
        <w:jc w:val="both"/>
        <w:rPr>
          <w:rFonts w:asciiTheme="minorHAnsi" w:hAnsiTheme="minorHAnsi" w:cstheme="minorBidi"/>
        </w:rPr>
      </w:pPr>
    </w:p>
    <w:p w14:paraId="424FE0E8" w14:textId="30C90DE9" w:rsidR="009C0FC1" w:rsidRPr="007F12EB" w:rsidRDefault="009C0FC1" w:rsidP="665C1EEE">
      <w:pPr>
        <w:jc w:val="both"/>
        <w:rPr>
          <w:rFonts w:asciiTheme="minorHAnsi" w:hAnsiTheme="minorHAnsi" w:cstheme="minorBidi"/>
        </w:rPr>
      </w:pPr>
      <w:r w:rsidRPr="665C1EEE">
        <w:rPr>
          <w:rFonts w:asciiTheme="minorHAnsi" w:hAnsiTheme="minorHAnsi" w:cstheme="minorBidi"/>
        </w:rPr>
        <w:t>In May 2022, the NNF initiative won the IOM Global Innovation Award for Gender, Diversity &amp; Social Inclusion. The award acknowledges the positive impacts of the NNF initiative on gender equality and social inclusion through fashion studios’ creative activities, workshops, and education.</w:t>
      </w:r>
    </w:p>
    <w:p w14:paraId="539C9BCA" w14:textId="77777777" w:rsidR="009C0FC1" w:rsidRDefault="009C0FC1" w:rsidP="001B2BDB"/>
    <w:p w14:paraId="04A6D000" w14:textId="77777777" w:rsidR="007F6277" w:rsidRDefault="007F6277" w:rsidP="001B2BDB"/>
    <w:p w14:paraId="299E1F02" w14:textId="4380445D" w:rsidR="00842971" w:rsidRDefault="00842971" w:rsidP="001B2BDB">
      <w:pPr>
        <w:pStyle w:val="Heading2"/>
        <w:rPr>
          <w:rFonts w:asciiTheme="minorHAnsi" w:hAnsiTheme="minorHAnsi" w:cstheme="minorBidi"/>
        </w:rPr>
      </w:pPr>
      <w:r w:rsidRPr="665C1EEE">
        <w:rPr>
          <w:rFonts w:asciiTheme="minorHAnsi" w:hAnsiTheme="minorHAnsi" w:cstheme="minorBidi"/>
        </w:rPr>
        <w:t>Objective</w:t>
      </w:r>
    </w:p>
    <w:p w14:paraId="6924C73D" w14:textId="77777777" w:rsidR="00FF03E1" w:rsidRDefault="00FF03E1" w:rsidP="001B2BDB">
      <w:pPr>
        <w:jc w:val="both"/>
        <w:rPr>
          <w:rFonts w:asciiTheme="minorHAnsi" w:hAnsiTheme="minorHAnsi" w:cstheme="minorBidi"/>
        </w:rPr>
      </w:pPr>
    </w:p>
    <w:p w14:paraId="10CED52A" w14:textId="366F5BE2" w:rsidR="009C0FC1" w:rsidRDefault="00842971" w:rsidP="001B2BDB">
      <w:pPr>
        <w:jc w:val="both"/>
        <w:rPr>
          <w:rFonts w:asciiTheme="minorHAnsi" w:hAnsiTheme="minorHAnsi" w:cstheme="minorBidi"/>
        </w:rPr>
      </w:pPr>
      <w:r w:rsidRPr="416314AD">
        <w:rPr>
          <w:rFonts w:asciiTheme="minorHAnsi" w:hAnsiTheme="minorHAnsi" w:cstheme="minorBidi"/>
        </w:rPr>
        <w:t xml:space="preserve">Against this background, IOM seeks to identify </w:t>
      </w:r>
      <w:r>
        <w:t xml:space="preserve">a qualified service provider with the relevant experience </w:t>
      </w:r>
      <w:r w:rsidR="002373B1">
        <w:t>in similar type of activities</w:t>
      </w:r>
      <w:r w:rsidR="009C0FC1">
        <w:t xml:space="preserve"> either in </w:t>
      </w:r>
      <w:r w:rsidR="007F6277">
        <w:t xml:space="preserve">the </w:t>
      </w:r>
      <w:r w:rsidR="009C0FC1">
        <w:t xml:space="preserve">fashion industry or in the </w:t>
      </w:r>
      <w:r w:rsidR="009C0FC1" w:rsidDel="007F6277">
        <w:t>no</w:t>
      </w:r>
      <w:r w:rsidR="00B91D56" w:rsidDel="007F6277">
        <w:t>t</w:t>
      </w:r>
      <w:r w:rsidR="5CFD232F">
        <w:t>-</w:t>
      </w:r>
      <w:r w:rsidR="007F6277">
        <w:t>for-</w:t>
      </w:r>
      <w:r w:rsidR="00B91D56">
        <w:t>p</w:t>
      </w:r>
      <w:r w:rsidR="009C0FC1">
        <w:t>rofit sector working with vulnerable categories</w:t>
      </w:r>
      <w:r w:rsidR="006832CB">
        <w:t xml:space="preserve"> </w:t>
      </w:r>
      <w:r w:rsidR="006832CB" w:rsidRPr="416314AD">
        <w:rPr>
          <w:rFonts w:asciiTheme="minorHAnsi" w:hAnsiTheme="minorHAnsi" w:cstheme="minorBidi"/>
        </w:rPr>
        <w:t xml:space="preserve">to </w:t>
      </w:r>
      <w:r w:rsidR="79D82449">
        <w:t>further</w:t>
      </w:r>
      <w:r w:rsidR="007221FE">
        <w:t xml:space="preserve"> develop</w:t>
      </w:r>
      <w:r w:rsidR="006832CB">
        <w:t xml:space="preserve"> </w:t>
      </w:r>
      <w:r w:rsidR="006832CB" w:rsidRPr="416314AD">
        <w:rPr>
          <w:rFonts w:asciiTheme="minorHAnsi" w:hAnsiTheme="minorHAnsi" w:cstheme="minorBidi"/>
        </w:rPr>
        <w:t xml:space="preserve">and </w:t>
      </w:r>
      <w:r w:rsidR="5130E9A8" w:rsidRPr="665C1EEE">
        <w:rPr>
          <w:rFonts w:asciiTheme="minorHAnsi" w:hAnsiTheme="minorHAnsi" w:cstheme="minorBidi"/>
        </w:rPr>
        <w:t>coordinat</w:t>
      </w:r>
      <w:r w:rsidR="79D82449" w:rsidRPr="665C1EEE">
        <w:rPr>
          <w:rFonts w:asciiTheme="minorHAnsi" w:hAnsiTheme="minorHAnsi" w:cstheme="minorBidi"/>
        </w:rPr>
        <w:t>e</w:t>
      </w:r>
      <w:r w:rsidRPr="416314AD" w:rsidDel="006832CB">
        <w:rPr>
          <w:rFonts w:asciiTheme="minorHAnsi" w:hAnsiTheme="minorHAnsi" w:cstheme="minorBidi"/>
        </w:rPr>
        <w:t xml:space="preserve"> </w:t>
      </w:r>
      <w:r w:rsidR="006832CB" w:rsidRPr="416314AD">
        <w:rPr>
          <w:rFonts w:asciiTheme="minorHAnsi" w:hAnsiTheme="minorHAnsi" w:cstheme="minorBidi"/>
        </w:rPr>
        <w:t xml:space="preserve">NNF activities </w:t>
      </w:r>
      <w:r w:rsidR="00FE476C" w:rsidRPr="416314AD">
        <w:rPr>
          <w:rFonts w:asciiTheme="minorHAnsi" w:hAnsiTheme="minorHAnsi" w:cstheme="minorBidi"/>
        </w:rPr>
        <w:t>f</w:t>
      </w:r>
      <w:r w:rsidR="00403740">
        <w:t xml:space="preserve">ollowing the </w:t>
      </w:r>
      <w:r w:rsidR="006832CB">
        <w:t>principles of social entrepreneurship</w:t>
      </w:r>
      <w:r w:rsidR="00BD4C67">
        <w:t>,</w:t>
      </w:r>
      <w:r w:rsidR="00FE476C">
        <w:t xml:space="preserve"> with possibility to donate items or part of the profit for humanitarian purposes.</w:t>
      </w:r>
    </w:p>
    <w:p w14:paraId="146395B8" w14:textId="77777777" w:rsidR="009C0FC1" w:rsidRDefault="009C0FC1" w:rsidP="001B2BDB">
      <w:pPr>
        <w:jc w:val="both"/>
        <w:rPr>
          <w:rFonts w:asciiTheme="minorHAnsi" w:hAnsiTheme="minorHAnsi" w:cstheme="minorBidi"/>
        </w:rPr>
      </w:pPr>
    </w:p>
    <w:p w14:paraId="7FAD93E5" w14:textId="26A2DDA4" w:rsidR="665C1EEE" w:rsidRDefault="665C1EEE" w:rsidP="665C1EEE">
      <w:pPr>
        <w:jc w:val="both"/>
        <w:rPr>
          <w:rFonts w:eastAsia="Calibri"/>
        </w:rPr>
      </w:pPr>
    </w:p>
    <w:p w14:paraId="54691705" w14:textId="35351A2C" w:rsidR="665C1EEE" w:rsidRDefault="665C1EEE" w:rsidP="665C1EEE">
      <w:pPr>
        <w:jc w:val="both"/>
        <w:rPr>
          <w:rFonts w:eastAsia="Calibri"/>
        </w:rPr>
      </w:pPr>
    </w:p>
    <w:p w14:paraId="6198984F" w14:textId="3163CA17" w:rsidR="665C1EEE" w:rsidRDefault="665C1EEE" w:rsidP="665C1EEE">
      <w:pPr>
        <w:jc w:val="both"/>
        <w:rPr>
          <w:rFonts w:eastAsia="Calibri"/>
        </w:rPr>
      </w:pPr>
    </w:p>
    <w:p w14:paraId="4D799360" w14:textId="73A94DA1" w:rsidR="665C1EEE" w:rsidRDefault="665C1EEE" w:rsidP="665C1EEE">
      <w:pPr>
        <w:jc w:val="both"/>
        <w:rPr>
          <w:rFonts w:eastAsia="Calibri"/>
        </w:rPr>
      </w:pPr>
    </w:p>
    <w:p w14:paraId="5F886C45" w14:textId="3C4866B2" w:rsidR="665C1EEE" w:rsidRDefault="665C1EEE" w:rsidP="665C1EEE">
      <w:pPr>
        <w:jc w:val="both"/>
        <w:rPr>
          <w:rFonts w:eastAsia="Calibri"/>
        </w:rPr>
      </w:pPr>
    </w:p>
    <w:p w14:paraId="02724D23" w14:textId="610E0C81" w:rsidR="007F6277" w:rsidRDefault="007F6277" w:rsidP="001B2BDB">
      <w:pPr>
        <w:pStyle w:val="Heading2"/>
        <w:rPr>
          <w:rFonts w:asciiTheme="minorHAnsi" w:hAnsiTheme="minorHAnsi" w:cstheme="minorBidi"/>
        </w:rPr>
      </w:pPr>
      <w:r w:rsidRPr="665C1EEE">
        <w:rPr>
          <w:rFonts w:asciiTheme="minorHAnsi" w:hAnsiTheme="minorHAnsi" w:cstheme="minorBidi"/>
        </w:rPr>
        <w:t>Tasks</w:t>
      </w:r>
    </w:p>
    <w:p w14:paraId="4C890DED" w14:textId="77777777" w:rsidR="00FF03E1" w:rsidRDefault="00FF03E1" w:rsidP="001B2BDB">
      <w:pPr>
        <w:jc w:val="both"/>
        <w:rPr>
          <w:rFonts w:asciiTheme="minorHAnsi" w:hAnsiTheme="minorHAnsi" w:cstheme="minorBidi"/>
        </w:rPr>
      </w:pPr>
    </w:p>
    <w:p w14:paraId="15D4A75B" w14:textId="7125A71E" w:rsidR="007C5D74" w:rsidRDefault="00F70B57" w:rsidP="001B2BDB">
      <w:pPr>
        <w:jc w:val="both"/>
        <w:rPr>
          <w:rFonts w:cstheme="minorBidi"/>
        </w:rPr>
      </w:pPr>
      <w:r w:rsidRPr="416314AD">
        <w:rPr>
          <w:rFonts w:asciiTheme="minorHAnsi" w:hAnsiTheme="minorHAnsi" w:cstheme="minorBidi"/>
        </w:rPr>
        <w:t>T</w:t>
      </w:r>
      <w:r w:rsidR="00842971" w:rsidRPr="416314AD">
        <w:rPr>
          <w:rFonts w:asciiTheme="minorHAnsi" w:hAnsiTheme="minorHAnsi" w:cstheme="minorBidi"/>
        </w:rPr>
        <w:t xml:space="preserve">he service provider </w:t>
      </w:r>
      <w:r w:rsidR="0A255F7E" w:rsidRPr="665C1EEE">
        <w:rPr>
          <w:rFonts w:cstheme="minorBidi"/>
        </w:rPr>
        <w:t>shall</w:t>
      </w:r>
      <w:r w:rsidR="00842971" w:rsidRPr="416314AD">
        <w:rPr>
          <w:rFonts w:cstheme="minorBidi"/>
        </w:rPr>
        <w:t xml:space="preserve"> be responsible for running NNF </w:t>
      </w:r>
      <w:r w:rsidR="736E49A0" w:rsidRPr="665C1EEE">
        <w:rPr>
          <w:rFonts w:cstheme="minorBidi"/>
        </w:rPr>
        <w:t>activities</w:t>
      </w:r>
      <w:r w:rsidR="00BD4C67">
        <w:rPr>
          <w:rFonts w:cstheme="minorBidi"/>
        </w:rPr>
        <w:t xml:space="preserve"> on behalf of IOM</w:t>
      </w:r>
      <w:r w:rsidR="00842971" w:rsidRPr="416314AD">
        <w:rPr>
          <w:rFonts w:cstheme="minorBidi"/>
        </w:rPr>
        <w:t xml:space="preserve">, </w:t>
      </w:r>
      <w:proofErr w:type="gramStart"/>
      <w:r w:rsidR="00842971" w:rsidRPr="416314AD">
        <w:rPr>
          <w:rFonts w:cstheme="minorBidi"/>
        </w:rPr>
        <w:t>in particular</w:t>
      </w:r>
      <w:r w:rsidR="00134854">
        <w:rPr>
          <w:rFonts w:cstheme="minorBidi"/>
        </w:rPr>
        <w:t xml:space="preserve"> it</w:t>
      </w:r>
      <w:proofErr w:type="gramEnd"/>
      <w:r w:rsidR="00134854">
        <w:rPr>
          <w:rFonts w:cstheme="minorBidi"/>
        </w:rPr>
        <w:t xml:space="preserve"> will</w:t>
      </w:r>
      <w:r w:rsidR="007C5D74" w:rsidRPr="416314AD">
        <w:rPr>
          <w:rFonts w:cstheme="minorBidi"/>
        </w:rPr>
        <w:t>:</w:t>
      </w:r>
    </w:p>
    <w:p w14:paraId="2A357C93" w14:textId="77777777" w:rsidR="009719C7" w:rsidRDefault="009719C7" w:rsidP="001B2BDB">
      <w:pPr>
        <w:jc w:val="both"/>
        <w:rPr>
          <w:rFonts w:cstheme="minorBidi"/>
        </w:rPr>
      </w:pPr>
    </w:p>
    <w:p w14:paraId="4E0CF5CD" w14:textId="25A022A1" w:rsidR="00867B3C" w:rsidRPr="00867B3C" w:rsidRDefault="2FDFC7A7" w:rsidP="001B2BDB">
      <w:pPr>
        <w:pStyle w:val="ListParagraph"/>
        <w:numPr>
          <w:ilvl w:val="0"/>
          <w:numId w:val="11"/>
        </w:numPr>
        <w:jc w:val="both"/>
        <w:rPr>
          <w:rFonts w:asciiTheme="minorHAnsi" w:eastAsiaTheme="minorEastAsia" w:hAnsiTheme="minorHAnsi" w:cstheme="minorBidi"/>
          <w:b/>
          <w:bCs/>
        </w:rPr>
      </w:pPr>
      <w:r w:rsidRPr="665C1EEE">
        <w:rPr>
          <w:rFonts w:cstheme="minorBidi"/>
        </w:rPr>
        <w:t>Ensure</w:t>
      </w:r>
      <w:r w:rsidR="0039243C" w:rsidRPr="007272E0">
        <w:rPr>
          <w:rFonts w:cstheme="minorBidi"/>
        </w:rPr>
        <w:t xml:space="preserve"> </w:t>
      </w:r>
      <w:r w:rsidR="00F4054A" w:rsidRPr="007272E0">
        <w:rPr>
          <w:rFonts w:cstheme="minorBidi"/>
        </w:rPr>
        <w:t>daily</w:t>
      </w:r>
      <w:r w:rsidR="007E5A88" w:rsidRPr="007272E0">
        <w:rPr>
          <w:rFonts w:cstheme="minorBidi"/>
        </w:rPr>
        <w:t xml:space="preserve"> </w:t>
      </w:r>
      <w:r w:rsidR="00F8688B" w:rsidRPr="007272E0">
        <w:rPr>
          <w:rFonts w:cstheme="minorBidi"/>
        </w:rPr>
        <w:t>operation of</w:t>
      </w:r>
      <w:r w:rsidR="00F4054A" w:rsidRPr="007272E0">
        <w:rPr>
          <w:rFonts w:cstheme="minorBidi"/>
        </w:rPr>
        <w:t xml:space="preserve"> NNF</w:t>
      </w:r>
      <w:r w:rsidR="23948199" w:rsidRPr="007272E0">
        <w:rPr>
          <w:rFonts w:cstheme="minorBidi"/>
        </w:rPr>
        <w:t xml:space="preserve"> sewing/fashion corner</w:t>
      </w:r>
      <w:r w:rsidR="005D1F34" w:rsidRPr="007272E0">
        <w:rPr>
          <w:rFonts w:cstheme="minorBidi"/>
        </w:rPr>
        <w:t>s</w:t>
      </w:r>
      <w:r w:rsidR="0094293D">
        <w:rPr>
          <w:rFonts w:cstheme="minorBidi"/>
        </w:rPr>
        <w:t xml:space="preserve"> in Sarajevo and Una Sana Canton</w:t>
      </w:r>
      <w:r w:rsidR="00867B3C">
        <w:rPr>
          <w:rFonts w:cstheme="minorBidi"/>
        </w:rPr>
        <w:t>:</w:t>
      </w:r>
    </w:p>
    <w:p w14:paraId="21956046" w14:textId="7B810EAA" w:rsidR="00867B3C" w:rsidRDefault="00B66E6F" w:rsidP="665C1EEE">
      <w:pPr>
        <w:widowControl w:val="0"/>
        <w:numPr>
          <w:ilvl w:val="1"/>
          <w:numId w:val="11"/>
        </w:numPr>
        <w:jc w:val="both"/>
        <w:rPr>
          <w:rFonts w:asciiTheme="minorHAnsi" w:hAnsiTheme="minorHAnsi" w:cstheme="minorBidi"/>
        </w:rPr>
      </w:pPr>
      <w:r>
        <w:rPr>
          <w:rFonts w:asciiTheme="minorHAnsi" w:hAnsiTheme="minorHAnsi" w:cstheme="minorBidi"/>
        </w:rPr>
        <w:t>Manage the contracts</w:t>
      </w:r>
      <w:r w:rsidR="00E45B2B" w:rsidRPr="0D0C30DD">
        <w:rPr>
          <w:rFonts w:asciiTheme="minorHAnsi" w:hAnsiTheme="minorHAnsi" w:cstheme="minorBidi"/>
        </w:rPr>
        <w:t xml:space="preserve"> </w:t>
      </w:r>
      <w:r w:rsidR="00C926CB">
        <w:rPr>
          <w:rFonts w:asciiTheme="minorHAnsi" w:hAnsiTheme="minorHAnsi" w:cstheme="minorBidi"/>
        </w:rPr>
        <w:t xml:space="preserve">and oversee the work of </w:t>
      </w:r>
      <w:r w:rsidR="00867B3C" w:rsidRPr="0D0C30DD">
        <w:rPr>
          <w:rFonts w:asciiTheme="minorHAnsi" w:hAnsiTheme="minorHAnsi" w:cstheme="minorBidi"/>
        </w:rPr>
        <w:t xml:space="preserve">NNF </w:t>
      </w:r>
      <w:r w:rsidR="003067B4">
        <w:rPr>
          <w:rFonts w:asciiTheme="minorHAnsi" w:hAnsiTheme="minorHAnsi" w:cstheme="minorBidi"/>
        </w:rPr>
        <w:t>C</w:t>
      </w:r>
      <w:r w:rsidR="00867B3C" w:rsidRPr="0D0C30DD">
        <w:rPr>
          <w:rFonts w:asciiTheme="minorHAnsi" w:hAnsiTheme="minorHAnsi" w:cstheme="minorBidi"/>
        </w:rPr>
        <w:t xml:space="preserve">reative </w:t>
      </w:r>
      <w:r>
        <w:rPr>
          <w:rFonts w:asciiTheme="minorHAnsi" w:hAnsiTheme="minorHAnsi" w:cstheme="minorBidi"/>
        </w:rPr>
        <w:t>Director</w:t>
      </w:r>
      <w:r w:rsidR="00867B3C" w:rsidRPr="0D0C30DD">
        <w:rPr>
          <w:rFonts w:asciiTheme="minorHAnsi" w:hAnsiTheme="minorHAnsi" w:cstheme="minorBidi"/>
        </w:rPr>
        <w:t xml:space="preserve">, </w:t>
      </w:r>
      <w:proofErr w:type="gramStart"/>
      <w:r w:rsidR="00867B3C" w:rsidRPr="0D0C30DD">
        <w:rPr>
          <w:rFonts w:asciiTheme="minorHAnsi" w:hAnsiTheme="minorHAnsi" w:cstheme="minorBidi"/>
        </w:rPr>
        <w:t>experts</w:t>
      </w:r>
      <w:proofErr w:type="gramEnd"/>
      <w:r w:rsidR="00867B3C" w:rsidRPr="0D0C30DD">
        <w:rPr>
          <w:rFonts w:asciiTheme="minorHAnsi" w:hAnsiTheme="minorHAnsi" w:cstheme="minorBidi"/>
        </w:rPr>
        <w:t xml:space="preserve"> and relevant staff </w:t>
      </w:r>
      <w:r w:rsidR="544F55E0" w:rsidRPr="665C1EEE">
        <w:rPr>
          <w:rFonts w:asciiTheme="minorHAnsi" w:hAnsiTheme="minorHAnsi" w:cstheme="minorBidi"/>
        </w:rPr>
        <w:t>necessary</w:t>
      </w:r>
      <w:r w:rsidR="00D338FB">
        <w:rPr>
          <w:rFonts w:asciiTheme="minorHAnsi" w:hAnsiTheme="minorHAnsi" w:cstheme="minorBidi"/>
        </w:rPr>
        <w:t xml:space="preserve"> for running of activities</w:t>
      </w:r>
      <w:r w:rsidR="00BE20CE">
        <w:rPr>
          <w:rFonts w:asciiTheme="minorHAnsi" w:hAnsiTheme="minorHAnsi" w:cstheme="minorBidi"/>
        </w:rPr>
        <w:t xml:space="preserve"> (tailor, workshop coordinators, as required)</w:t>
      </w:r>
      <w:r w:rsidR="00D338FB">
        <w:rPr>
          <w:rFonts w:asciiTheme="minorHAnsi" w:hAnsiTheme="minorHAnsi" w:cstheme="minorBidi"/>
        </w:rPr>
        <w:t xml:space="preserve">. </w:t>
      </w:r>
      <w:r w:rsidR="00E318E1">
        <w:rPr>
          <w:rFonts w:asciiTheme="minorHAnsi" w:hAnsiTheme="minorHAnsi" w:cstheme="minorBidi"/>
        </w:rPr>
        <w:t>To the extent</w:t>
      </w:r>
      <w:r w:rsidR="00D338FB">
        <w:rPr>
          <w:rFonts w:asciiTheme="minorHAnsi" w:hAnsiTheme="minorHAnsi" w:cstheme="minorBidi"/>
        </w:rPr>
        <w:t xml:space="preserve"> possible, </w:t>
      </w:r>
      <w:r w:rsidR="00052FF1">
        <w:rPr>
          <w:rFonts w:asciiTheme="minorHAnsi" w:hAnsiTheme="minorHAnsi" w:cstheme="minorBidi"/>
        </w:rPr>
        <w:t>employment of refugees, asylum seekers and other foreigners with the right to work should be prioritized.</w:t>
      </w:r>
      <w:r w:rsidR="008C0D0B">
        <w:rPr>
          <w:rFonts w:asciiTheme="minorHAnsi" w:hAnsiTheme="minorHAnsi" w:cstheme="minorBidi"/>
        </w:rPr>
        <w:t xml:space="preserve"> If required, facilitate participation of volunteers.</w:t>
      </w:r>
    </w:p>
    <w:p w14:paraId="0DC9F286" w14:textId="62D96E5D" w:rsidR="00C3462A" w:rsidRPr="00C3462A" w:rsidRDefault="00C3462A" w:rsidP="665C1EEE">
      <w:pPr>
        <w:pStyle w:val="ListParagraph"/>
        <w:numPr>
          <w:ilvl w:val="1"/>
          <w:numId w:val="11"/>
        </w:numPr>
        <w:jc w:val="both"/>
        <w:rPr>
          <w:rFonts w:asciiTheme="minorHAnsi" w:hAnsiTheme="minorHAnsi" w:cstheme="minorBidi"/>
        </w:rPr>
      </w:pPr>
      <w:r>
        <w:rPr>
          <w:rFonts w:asciiTheme="minorHAnsi" w:hAnsiTheme="minorHAnsi" w:cstheme="minorBidi"/>
        </w:rPr>
        <w:t xml:space="preserve">In coordination with IOM, </w:t>
      </w:r>
      <w:r w:rsidRPr="00C3462A">
        <w:rPr>
          <w:rFonts w:asciiTheme="minorHAnsi" w:hAnsiTheme="minorHAnsi" w:cstheme="minorBidi"/>
        </w:rPr>
        <w:t xml:space="preserve">facilitate the </w:t>
      </w:r>
      <w:r>
        <w:rPr>
          <w:rFonts w:asciiTheme="minorHAnsi" w:hAnsiTheme="minorHAnsi" w:cstheme="minorBidi"/>
        </w:rPr>
        <w:t xml:space="preserve">gradual </w:t>
      </w:r>
      <w:r w:rsidRPr="00C3462A">
        <w:rPr>
          <w:rFonts w:asciiTheme="minorHAnsi" w:hAnsiTheme="minorHAnsi" w:cstheme="minorBidi"/>
        </w:rPr>
        <w:t xml:space="preserve">relocation of NNF workshops </w:t>
      </w:r>
      <w:r>
        <w:rPr>
          <w:rFonts w:asciiTheme="minorHAnsi" w:hAnsiTheme="minorHAnsi" w:cstheme="minorBidi"/>
        </w:rPr>
        <w:t>o</w:t>
      </w:r>
      <w:r w:rsidRPr="00C3462A">
        <w:rPr>
          <w:rFonts w:asciiTheme="minorHAnsi" w:hAnsiTheme="minorHAnsi" w:cstheme="minorBidi"/>
        </w:rPr>
        <w:t>utside TRCs (</w:t>
      </w:r>
      <w:r w:rsidR="00875F0B">
        <w:rPr>
          <w:rFonts w:asciiTheme="minorHAnsi" w:hAnsiTheme="minorHAnsi" w:cstheme="minorBidi"/>
        </w:rPr>
        <w:t>ideally</w:t>
      </w:r>
      <w:r w:rsidR="000634BD">
        <w:rPr>
          <w:rFonts w:asciiTheme="minorHAnsi" w:hAnsiTheme="minorHAnsi" w:cstheme="minorBidi"/>
        </w:rPr>
        <w:t xml:space="preserve"> </w:t>
      </w:r>
      <w:r w:rsidR="51B2B39F" w:rsidRPr="665C1EEE">
        <w:rPr>
          <w:rFonts w:asciiTheme="minorHAnsi" w:hAnsiTheme="minorHAnsi" w:cstheme="minorBidi"/>
        </w:rPr>
        <w:t>one</w:t>
      </w:r>
      <w:r w:rsidRPr="00C3462A">
        <w:rPr>
          <w:rFonts w:asciiTheme="minorHAnsi" w:hAnsiTheme="minorHAnsi" w:cstheme="minorBidi"/>
        </w:rPr>
        <w:t xml:space="preserve"> corner in Sarajevo Canton</w:t>
      </w:r>
      <w:r w:rsidR="000634BD">
        <w:rPr>
          <w:rFonts w:asciiTheme="minorHAnsi" w:hAnsiTheme="minorHAnsi" w:cstheme="minorBidi"/>
        </w:rPr>
        <w:t xml:space="preserve"> and</w:t>
      </w:r>
      <w:r w:rsidR="28681262" w:rsidRPr="665C1EEE">
        <w:rPr>
          <w:rFonts w:asciiTheme="minorHAnsi" w:hAnsiTheme="minorHAnsi" w:cstheme="minorBidi"/>
        </w:rPr>
        <w:t xml:space="preserve"> </w:t>
      </w:r>
      <w:r w:rsidR="51B2B39F" w:rsidRPr="665C1EEE">
        <w:rPr>
          <w:rFonts w:asciiTheme="minorHAnsi" w:hAnsiTheme="minorHAnsi" w:cstheme="minorBidi"/>
        </w:rPr>
        <w:t>one</w:t>
      </w:r>
      <w:r w:rsidRPr="00C3462A">
        <w:rPr>
          <w:rFonts w:asciiTheme="minorHAnsi" w:hAnsiTheme="minorHAnsi" w:cstheme="minorBidi"/>
        </w:rPr>
        <w:t xml:space="preserve"> corner in Una Sana Canton)</w:t>
      </w:r>
      <w:r w:rsidR="00240F8D">
        <w:rPr>
          <w:rFonts w:asciiTheme="minorHAnsi" w:hAnsiTheme="minorHAnsi" w:cstheme="minorBidi"/>
        </w:rPr>
        <w:t>.</w:t>
      </w:r>
      <w:r w:rsidR="000634BD">
        <w:rPr>
          <w:rFonts w:asciiTheme="minorHAnsi" w:hAnsiTheme="minorHAnsi" w:cstheme="minorBidi"/>
        </w:rPr>
        <w:t xml:space="preserve"> Upon relocation, the service provider should facilitate transportation of participants if necessary.</w:t>
      </w:r>
    </w:p>
    <w:p w14:paraId="340A3141" w14:textId="7CA15E76" w:rsidR="00DE3669" w:rsidRDefault="00EB3279" w:rsidP="665C1EEE">
      <w:pPr>
        <w:widowControl w:val="0"/>
        <w:numPr>
          <w:ilvl w:val="1"/>
          <w:numId w:val="11"/>
        </w:numPr>
        <w:jc w:val="both"/>
        <w:rPr>
          <w:rFonts w:asciiTheme="minorHAnsi" w:hAnsiTheme="minorHAnsi" w:cstheme="minorBidi"/>
        </w:rPr>
      </w:pPr>
      <w:r>
        <w:rPr>
          <w:rFonts w:asciiTheme="minorHAnsi" w:hAnsiTheme="minorHAnsi" w:cstheme="minorBidi"/>
        </w:rPr>
        <w:t>Ensure wide</w:t>
      </w:r>
      <w:r w:rsidR="001F1624">
        <w:rPr>
          <w:rFonts w:asciiTheme="minorHAnsi" w:hAnsiTheme="minorHAnsi" w:cstheme="minorBidi"/>
        </w:rPr>
        <w:t xml:space="preserve"> and regular</w:t>
      </w:r>
      <w:r>
        <w:rPr>
          <w:rFonts w:asciiTheme="minorHAnsi" w:hAnsiTheme="minorHAnsi" w:cstheme="minorBidi"/>
        </w:rPr>
        <w:t xml:space="preserve"> participation</w:t>
      </w:r>
      <w:r w:rsidR="00E45B2B">
        <w:rPr>
          <w:rFonts w:asciiTheme="minorHAnsi" w:hAnsiTheme="minorHAnsi" w:cstheme="minorBidi"/>
        </w:rPr>
        <w:t xml:space="preserve"> </w:t>
      </w:r>
      <w:r w:rsidR="00E45B2B" w:rsidRPr="416314AD">
        <w:rPr>
          <w:rFonts w:cstheme="minorBidi"/>
        </w:rPr>
        <w:t xml:space="preserve">of </w:t>
      </w:r>
      <w:r w:rsidR="00BE6AA5">
        <w:rPr>
          <w:rFonts w:cstheme="minorBidi"/>
        </w:rPr>
        <w:t xml:space="preserve">both </w:t>
      </w:r>
      <w:r w:rsidR="00E45B2B" w:rsidRPr="416314AD">
        <w:rPr>
          <w:rFonts w:cstheme="minorBidi"/>
        </w:rPr>
        <w:t xml:space="preserve">migrants and </w:t>
      </w:r>
      <w:r w:rsidR="00FB7A80" w:rsidRPr="007272E0">
        <w:rPr>
          <w:rFonts w:cstheme="minorBidi"/>
        </w:rPr>
        <w:t xml:space="preserve">host community members </w:t>
      </w:r>
      <w:r w:rsidR="00BE6AA5">
        <w:rPr>
          <w:rFonts w:cstheme="minorBidi"/>
        </w:rPr>
        <w:t xml:space="preserve">in NNF corners </w:t>
      </w:r>
      <w:r w:rsidR="00DA74E1">
        <w:rPr>
          <w:rFonts w:cstheme="minorBidi"/>
        </w:rPr>
        <w:t xml:space="preserve">activities </w:t>
      </w:r>
      <w:r w:rsidR="00E45B2B">
        <w:rPr>
          <w:rFonts w:cstheme="minorBidi"/>
        </w:rPr>
        <w:t>by sharing information</w:t>
      </w:r>
      <w:r w:rsidR="001D3732">
        <w:rPr>
          <w:rFonts w:cstheme="minorBidi"/>
        </w:rPr>
        <w:t xml:space="preserve"> on activities’ </w:t>
      </w:r>
      <w:r w:rsidR="00557341">
        <w:rPr>
          <w:rFonts w:cstheme="minorBidi"/>
        </w:rPr>
        <w:t>schedule</w:t>
      </w:r>
      <w:r w:rsidR="00E45B2B">
        <w:rPr>
          <w:rFonts w:cstheme="minorBidi"/>
        </w:rPr>
        <w:t>, animating participants</w:t>
      </w:r>
      <w:r w:rsidR="008D3DB2">
        <w:rPr>
          <w:rFonts w:cstheme="minorBidi"/>
        </w:rPr>
        <w:t>, etc.</w:t>
      </w:r>
    </w:p>
    <w:p w14:paraId="2786DF20" w14:textId="1DF442B1" w:rsidR="00C3462A" w:rsidRPr="00C3462A" w:rsidRDefault="00C3462A" w:rsidP="665C1EEE">
      <w:pPr>
        <w:widowControl w:val="0"/>
        <w:numPr>
          <w:ilvl w:val="1"/>
          <w:numId w:val="11"/>
        </w:numPr>
        <w:jc w:val="both"/>
        <w:rPr>
          <w:rFonts w:asciiTheme="minorHAnsi" w:hAnsiTheme="minorHAnsi" w:cstheme="minorBidi"/>
        </w:rPr>
      </w:pPr>
      <w:r>
        <w:rPr>
          <w:rFonts w:cstheme="minorBidi"/>
        </w:rPr>
        <w:t>Ensure progressive</w:t>
      </w:r>
      <w:r w:rsidRPr="00C3462A">
        <w:rPr>
          <w:rFonts w:cstheme="minorBidi"/>
        </w:rPr>
        <w:t xml:space="preserve"> capacity building of migrants and community members in sewing</w:t>
      </w:r>
      <w:r w:rsidR="002E198F">
        <w:rPr>
          <w:rFonts w:cstheme="minorBidi"/>
        </w:rPr>
        <w:t xml:space="preserve">, </w:t>
      </w:r>
      <w:r w:rsidRPr="00C3462A">
        <w:rPr>
          <w:rFonts w:cstheme="minorBidi"/>
        </w:rPr>
        <w:t xml:space="preserve">fashion </w:t>
      </w:r>
      <w:r>
        <w:rPr>
          <w:rFonts w:cstheme="minorBidi"/>
        </w:rPr>
        <w:t>design</w:t>
      </w:r>
      <w:r w:rsidR="002E198F">
        <w:rPr>
          <w:rFonts w:cstheme="minorBidi"/>
        </w:rPr>
        <w:t xml:space="preserve"> and other skills</w:t>
      </w:r>
      <w:r>
        <w:rPr>
          <w:rFonts w:cstheme="minorBidi"/>
        </w:rPr>
        <w:t>.</w:t>
      </w:r>
    </w:p>
    <w:p w14:paraId="2FBD7417" w14:textId="68D88CD8" w:rsidR="110B0119" w:rsidRDefault="110B0119" w:rsidP="665C1EEE">
      <w:pPr>
        <w:widowControl w:val="0"/>
        <w:numPr>
          <w:ilvl w:val="1"/>
          <w:numId w:val="11"/>
        </w:numPr>
        <w:jc w:val="both"/>
        <w:rPr>
          <w:rFonts w:asciiTheme="minorHAnsi" w:eastAsiaTheme="minorEastAsia" w:hAnsiTheme="minorHAnsi" w:cstheme="minorBidi"/>
        </w:rPr>
      </w:pPr>
      <w:r w:rsidRPr="665C1EEE">
        <w:rPr>
          <w:rFonts w:asciiTheme="minorHAnsi" w:hAnsiTheme="minorHAnsi" w:cstheme="minorBidi"/>
        </w:rPr>
        <w:t>Maintain age and gender disaggregated records of participants for the purpose of reporting and awarding migrants for their contribution to NNF</w:t>
      </w:r>
      <w:r w:rsidR="7F4E6692" w:rsidRPr="665C1EEE">
        <w:rPr>
          <w:rFonts w:asciiTheme="minorHAnsi" w:hAnsiTheme="minorHAnsi" w:cstheme="minorBidi"/>
        </w:rPr>
        <w:t>.</w:t>
      </w:r>
    </w:p>
    <w:p w14:paraId="593C49A3" w14:textId="3AD1B541" w:rsidR="00BD3CA3" w:rsidRPr="00BD3CA3" w:rsidRDefault="00BD3CA3" w:rsidP="665C1EEE">
      <w:pPr>
        <w:widowControl w:val="0"/>
        <w:numPr>
          <w:ilvl w:val="1"/>
          <w:numId w:val="11"/>
        </w:numPr>
        <w:jc w:val="both"/>
        <w:rPr>
          <w:rFonts w:asciiTheme="minorHAnsi" w:hAnsiTheme="minorHAnsi" w:cstheme="minorBidi"/>
        </w:rPr>
      </w:pPr>
      <w:r>
        <w:rPr>
          <w:rFonts w:asciiTheme="minorHAnsi" w:hAnsiTheme="minorHAnsi" w:cstheme="minorBidi"/>
        </w:rPr>
        <w:t>M</w:t>
      </w:r>
      <w:r w:rsidRPr="00BD3CA3">
        <w:rPr>
          <w:rFonts w:asciiTheme="minorHAnsi" w:hAnsiTheme="minorHAnsi" w:cstheme="minorBidi"/>
        </w:rPr>
        <w:t xml:space="preserve">anage a system for rewarding migrants attending NNF with vocational training opportunities, </w:t>
      </w:r>
      <w:proofErr w:type="gramStart"/>
      <w:r w:rsidRPr="00BD3CA3">
        <w:rPr>
          <w:rFonts w:asciiTheme="minorHAnsi" w:hAnsiTheme="minorHAnsi" w:cstheme="minorBidi"/>
        </w:rPr>
        <w:t>vouchers</w:t>
      </w:r>
      <w:proofErr w:type="gramEnd"/>
      <w:r w:rsidRPr="00BD3CA3">
        <w:rPr>
          <w:rFonts w:asciiTheme="minorHAnsi" w:hAnsiTheme="minorHAnsi" w:cstheme="minorBidi"/>
        </w:rPr>
        <w:t xml:space="preserve"> or other means (to be financed through part of the NNF profit)</w:t>
      </w:r>
      <w:r w:rsidR="00090855">
        <w:rPr>
          <w:rFonts w:asciiTheme="minorHAnsi" w:hAnsiTheme="minorHAnsi" w:cstheme="minorBidi"/>
        </w:rPr>
        <w:t>.</w:t>
      </w:r>
    </w:p>
    <w:p w14:paraId="0B07739F" w14:textId="7F0BBF60" w:rsidR="00BD3CA3" w:rsidRDefault="00BD3CA3" w:rsidP="4CEE0CAF">
      <w:pPr>
        <w:widowControl w:val="0"/>
        <w:numPr>
          <w:ilvl w:val="1"/>
          <w:numId w:val="11"/>
        </w:numPr>
        <w:jc w:val="both"/>
        <w:rPr>
          <w:rFonts w:asciiTheme="minorHAnsi" w:hAnsiTheme="minorHAnsi" w:cstheme="minorBidi"/>
        </w:rPr>
      </w:pPr>
      <w:r>
        <w:rPr>
          <w:rFonts w:asciiTheme="minorHAnsi" w:hAnsiTheme="minorHAnsi" w:cstheme="minorBidi"/>
        </w:rPr>
        <w:t>E</w:t>
      </w:r>
      <w:r w:rsidRPr="00BD3CA3">
        <w:rPr>
          <w:rFonts w:asciiTheme="minorHAnsi" w:hAnsiTheme="minorHAnsi" w:cstheme="minorBidi"/>
        </w:rPr>
        <w:t>nsure full respect of IOM personal data protection rules and protection procedures for engagement of minors and other vulnerable categories</w:t>
      </w:r>
      <w:r w:rsidR="00240F8D">
        <w:rPr>
          <w:rFonts w:asciiTheme="minorHAnsi" w:hAnsiTheme="minorHAnsi" w:cstheme="minorBidi"/>
        </w:rPr>
        <w:t>.</w:t>
      </w:r>
    </w:p>
    <w:p w14:paraId="24016225" w14:textId="64C3858D" w:rsidR="009C38CD" w:rsidRPr="00BD3CA3" w:rsidRDefault="009C38CD" w:rsidP="665C1EEE">
      <w:pPr>
        <w:widowControl w:val="0"/>
        <w:numPr>
          <w:ilvl w:val="1"/>
          <w:numId w:val="11"/>
        </w:numPr>
        <w:jc w:val="both"/>
        <w:rPr>
          <w:rFonts w:asciiTheme="minorHAnsi" w:hAnsiTheme="minorHAnsi" w:cstheme="minorBidi"/>
        </w:rPr>
      </w:pPr>
      <w:r>
        <w:rPr>
          <w:rFonts w:asciiTheme="minorHAnsi" w:hAnsiTheme="minorHAnsi" w:cstheme="minorBidi"/>
        </w:rPr>
        <w:t>Provide regular updates to IOM on project activities.</w:t>
      </w:r>
    </w:p>
    <w:p w14:paraId="5908ACEE" w14:textId="6C14BB46" w:rsidR="002E69E9" w:rsidRPr="00557341" w:rsidRDefault="002E69E9" w:rsidP="665C1EEE">
      <w:pPr>
        <w:widowControl w:val="0"/>
        <w:ind w:left="360"/>
        <w:jc w:val="both"/>
        <w:rPr>
          <w:rFonts w:asciiTheme="minorHAnsi" w:hAnsiTheme="minorHAnsi" w:cstheme="minorBidi"/>
        </w:rPr>
      </w:pPr>
    </w:p>
    <w:p w14:paraId="69D3C1C1" w14:textId="754841FD" w:rsidR="007F0D7F" w:rsidRDefault="00543F68" w:rsidP="001B2BDB">
      <w:pPr>
        <w:pStyle w:val="ListParagraph"/>
        <w:numPr>
          <w:ilvl w:val="0"/>
          <w:numId w:val="11"/>
        </w:numPr>
      </w:pPr>
      <w:r>
        <w:t>Oversee and manage</w:t>
      </w:r>
      <w:r w:rsidR="007F0D7F">
        <w:t xml:space="preserve"> </w:t>
      </w:r>
      <w:r w:rsidR="001E244B">
        <w:t>NNF production</w:t>
      </w:r>
      <w:r>
        <w:t xml:space="preserve">, </w:t>
      </w:r>
      <w:proofErr w:type="gramStart"/>
      <w:r>
        <w:t>sales</w:t>
      </w:r>
      <w:proofErr w:type="gramEnd"/>
      <w:r>
        <w:t xml:space="preserve"> </w:t>
      </w:r>
      <w:r w:rsidR="00D24244">
        <w:t>and reinvestment of profit:</w:t>
      </w:r>
    </w:p>
    <w:p w14:paraId="058B5C88" w14:textId="47054B1E" w:rsidR="00FC6618" w:rsidRPr="00472281" w:rsidRDefault="00FC6618" w:rsidP="665C1EEE">
      <w:pPr>
        <w:widowControl w:val="0"/>
        <w:numPr>
          <w:ilvl w:val="1"/>
          <w:numId w:val="11"/>
        </w:numPr>
        <w:jc w:val="both"/>
        <w:rPr>
          <w:rFonts w:cstheme="minorBidi"/>
        </w:rPr>
      </w:pPr>
      <w:r>
        <w:rPr>
          <w:rFonts w:asciiTheme="minorHAnsi" w:hAnsiTheme="minorHAnsi" w:cstheme="minorBidi"/>
        </w:rPr>
        <w:t xml:space="preserve">Oversee the </w:t>
      </w:r>
      <w:r w:rsidRPr="665C1EEE">
        <w:rPr>
          <w:rFonts w:cstheme="minorBidi"/>
        </w:rPr>
        <w:t xml:space="preserve">creation and production of NNF different collections (such as: high fashion, casual, </w:t>
      </w:r>
      <w:proofErr w:type="gramStart"/>
      <w:r w:rsidRPr="665C1EEE">
        <w:rPr>
          <w:rFonts w:cstheme="minorBidi"/>
        </w:rPr>
        <w:t>corporate</w:t>
      </w:r>
      <w:proofErr w:type="gramEnd"/>
      <w:r w:rsidRPr="665C1EEE">
        <w:rPr>
          <w:rFonts w:cstheme="minorBidi"/>
        </w:rPr>
        <w:t xml:space="preserve"> and giving back collections)</w:t>
      </w:r>
      <w:r w:rsidR="00875F0B" w:rsidRPr="665C1EEE">
        <w:rPr>
          <w:rFonts w:cstheme="minorBidi"/>
        </w:rPr>
        <w:t>.</w:t>
      </w:r>
    </w:p>
    <w:p w14:paraId="4BD0E045" w14:textId="7EEAAA2E" w:rsidR="00472281" w:rsidRPr="005725BF" w:rsidRDefault="008D532C" w:rsidP="665C1EEE">
      <w:pPr>
        <w:widowControl w:val="0"/>
        <w:numPr>
          <w:ilvl w:val="1"/>
          <w:numId w:val="11"/>
        </w:numPr>
        <w:jc w:val="both"/>
        <w:rPr>
          <w:rFonts w:cstheme="minorBidi"/>
        </w:rPr>
      </w:pPr>
      <w:r w:rsidRPr="665C1EEE">
        <w:rPr>
          <w:rFonts w:cstheme="minorBidi"/>
        </w:rPr>
        <w:t xml:space="preserve">Facilitate donations of NNF items to local institutions, </w:t>
      </w:r>
      <w:proofErr w:type="gramStart"/>
      <w:r w:rsidRPr="665C1EEE">
        <w:rPr>
          <w:rFonts w:cstheme="minorBidi"/>
        </w:rPr>
        <w:t>associations</w:t>
      </w:r>
      <w:proofErr w:type="gramEnd"/>
      <w:r w:rsidRPr="665C1EEE">
        <w:rPr>
          <w:rFonts w:cstheme="minorBidi"/>
        </w:rPr>
        <w:t xml:space="preserve"> and people in need.</w:t>
      </w:r>
    </w:p>
    <w:p w14:paraId="1F8BBE64" w14:textId="1804EF0D" w:rsidR="00C25578" w:rsidRPr="006C2A2A" w:rsidRDefault="00B50591" w:rsidP="001B2BDB">
      <w:pPr>
        <w:pStyle w:val="ListParagraph"/>
        <w:numPr>
          <w:ilvl w:val="1"/>
          <w:numId w:val="11"/>
        </w:numPr>
        <w:jc w:val="both"/>
        <w:rPr>
          <w:rFonts w:asciiTheme="minorHAnsi" w:eastAsiaTheme="minorEastAsia" w:hAnsiTheme="minorHAnsi" w:cstheme="minorBidi"/>
          <w:b/>
          <w:bCs/>
        </w:rPr>
      </w:pPr>
      <w:r>
        <w:rPr>
          <w:rFonts w:eastAsia="Calibri"/>
        </w:rPr>
        <w:t>Fully manage sales of NNF items,</w:t>
      </w:r>
      <w:r w:rsidR="00C25578" w:rsidRPr="0D0C30DD">
        <w:rPr>
          <w:rFonts w:eastAsia="Calibri"/>
        </w:rPr>
        <w:t xml:space="preserve"> in line with BiH legislation</w:t>
      </w:r>
      <w:r w:rsidR="008D532C">
        <w:rPr>
          <w:rFonts w:eastAsia="Calibri"/>
        </w:rPr>
        <w:t>.</w:t>
      </w:r>
    </w:p>
    <w:p w14:paraId="07F8503E" w14:textId="1F4BEC2B" w:rsidR="00633AF2" w:rsidRDefault="00F76F38" w:rsidP="665C1EEE">
      <w:pPr>
        <w:pStyle w:val="ListParagraph"/>
        <w:numPr>
          <w:ilvl w:val="1"/>
          <w:numId w:val="11"/>
        </w:numPr>
        <w:jc w:val="both"/>
        <w:rPr>
          <w:rFonts w:asciiTheme="minorHAnsi" w:eastAsiaTheme="minorEastAsia" w:hAnsiTheme="minorHAnsi" w:cstheme="minorBidi"/>
          <w:b/>
          <w:bCs/>
        </w:rPr>
      </w:pPr>
      <w:r>
        <w:rPr>
          <w:rFonts w:eastAsia="Calibri"/>
        </w:rPr>
        <w:t>Ensure placement of NNF items in</w:t>
      </w:r>
      <w:r w:rsidR="0096270B">
        <w:rPr>
          <w:rFonts w:eastAsia="Calibri"/>
        </w:rPr>
        <w:t xml:space="preserve"> </w:t>
      </w:r>
      <w:r w:rsidR="00013EDA">
        <w:rPr>
          <w:rFonts w:eastAsia="Calibri"/>
        </w:rPr>
        <w:t>concept stores</w:t>
      </w:r>
      <w:r w:rsidR="00987883">
        <w:rPr>
          <w:rFonts w:eastAsia="Calibri"/>
        </w:rPr>
        <w:t xml:space="preserve"> and</w:t>
      </w:r>
      <w:r w:rsidR="00013EDA">
        <w:rPr>
          <w:rFonts w:eastAsia="Calibri"/>
        </w:rPr>
        <w:t xml:space="preserve"> online shops</w:t>
      </w:r>
      <w:r w:rsidR="00987883">
        <w:rPr>
          <w:rFonts w:eastAsia="Calibri"/>
        </w:rPr>
        <w:t>, as appropriate</w:t>
      </w:r>
      <w:r w:rsidR="00526C86">
        <w:rPr>
          <w:rFonts w:eastAsia="Calibri"/>
        </w:rPr>
        <w:t>.</w:t>
      </w:r>
    </w:p>
    <w:p w14:paraId="7A369794" w14:textId="796479A7" w:rsidR="006C2A2A" w:rsidRPr="00C462AF" w:rsidRDefault="006C2A2A" w:rsidP="001B2BDB">
      <w:pPr>
        <w:pStyle w:val="ListParagraph"/>
        <w:numPr>
          <w:ilvl w:val="1"/>
          <w:numId w:val="11"/>
        </w:numPr>
        <w:jc w:val="both"/>
        <w:rPr>
          <w:rFonts w:asciiTheme="minorHAnsi" w:eastAsiaTheme="minorEastAsia" w:hAnsiTheme="minorHAnsi" w:cstheme="minorBidi"/>
          <w:b/>
          <w:bCs/>
        </w:rPr>
      </w:pPr>
      <w:r>
        <w:rPr>
          <w:rFonts w:eastAsia="Calibri"/>
        </w:rPr>
        <w:t xml:space="preserve">Manage relations with customers, </w:t>
      </w:r>
      <w:r w:rsidR="00D740CE" w:rsidRPr="665C1EEE">
        <w:rPr>
          <w:rFonts w:asciiTheme="minorHAnsi" w:hAnsiTheme="minorHAnsi" w:cstheme="minorBidi"/>
        </w:rPr>
        <w:t>f</w:t>
      </w:r>
      <w:r w:rsidRPr="665C1EEE">
        <w:rPr>
          <w:rFonts w:asciiTheme="minorHAnsi" w:hAnsiTheme="minorHAnsi" w:cstheme="minorBidi"/>
        </w:rPr>
        <w:t>ollow up on orders and requests for custom fitting NNF collection items</w:t>
      </w:r>
      <w:r w:rsidR="00D740CE" w:rsidRPr="665C1EEE">
        <w:rPr>
          <w:rFonts w:asciiTheme="minorHAnsi" w:hAnsiTheme="minorHAnsi" w:cstheme="minorBidi"/>
        </w:rPr>
        <w:t>.</w:t>
      </w:r>
    </w:p>
    <w:p w14:paraId="78EFDDC2" w14:textId="5DC26065" w:rsidR="00FC6618" w:rsidRDefault="00FC6618" w:rsidP="665C1EEE">
      <w:pPr>
        <w:pStyle w:val="ListParagraph"/>
        <w:widowControl w:val="0"/>
        <w:numPr>
          <w:ilvl w:val="1"/>
          <w:numId w:val="11"/>
        </w:numPr>
        <w:jc w:val="both"/>
        <w:rPr>
          <w:rFonts w:cstheme="minorBidi"/>
        </w:rPr>
      </w:pPr>
      <w:r>
        <w:rPr>
          <w:rFonts w:cstheme="minorBidi"/>
        </w:rPr>
        <w:t>M</w:t>
      </w:r>
      <w:r w:rsidRPr="009B6E66">
        <w:rPr>
          <w:rFonts w:cstheme="minorBidi"/>
        </w:rPr>
        <w:t xml:space="preserve">anage NNF </w:t>
      </w:r>
      <w:r w:rsidR="00324BA6">
        <w:rPr>
          <w:rFonts w:cstheme="minorBidi"/>
        </w:rPr>
        <w:t xml:space="preserve">collection </w:t>
      </w:r>
      <w:r w:rsidRPr="009B6E66">
        <w:rPr>
          <w:rFonts w:cstheme="minorBidi"/>
        </w:rPr>
        <w:t xml:space="preserve">stock </w:t>
      </w:r>
      <w:r w:rsidR="00324BA6">
        <w:rPr>
          <w:rFonts w:cstheme="minorBidi"/>
        </w:rPr>
        <w:t>and keep regular records of sales</w:t>
      </w:r>
      <w:r w:rsidR="008D532C">
        <w:rPr>
          <w:rFonts w:cstheme="minorBidi"/>
        </w:rPr>
        <w:t>.</w:t>
      </w:r>
    </w:p>
    <w:p w14:paraId="3FF26666" w14:textId="632FDFB0" w:rsidR="000C064A" w:rsidRPr="00AC1EE8" w:rsidRDefault="000C064A" w:rsidP="001B2BDB">
      <w:pPr>
        <w:pStyle w:val="ListParagraph"/>
        <w:numPr>
          <w:ilvl w:val="1"/>
          <w:numId w:val="11"/>
        </w:numPr>
        <w:jc w:val="both"/>
        <w:rPr>
          <w:rFonts w:asciiTheme="minorHAnsi" w:hAnsiTheme="minorHAnsi" w:cstheme="minorBidi"/>
          <w:b/>
          <w:bCs/>
        </w:rPr>
      </w:pPr>
      <w:r w:rsidRPr="665C1EEE">
        <w:rPr>
          <w:rFonts w:cstheme="minorBidi"/>
        </w:rPr>
        <w:t>Use profits for reinvestment into the brand development</w:t>
      </w:r>
      <w:r w:rsidR="00694914" w:rsidRPr="665C1EEE">
        <w:rPr>
          <w:rFonts w:cstheme="minorBidi"/>
        </w:rPr>
        <w:t>, rewarding of participants</w:t>
      </w:r>
      <w:r w:rsidRPr="665C1EEE">
        <w:rPr>
          <w:rFonts w:cstheme="minorBidi"/>
        </w:rPr>
        <w:t xml:space="preserve"> and for humanitarian purposes</w:t>
      </w:r>
      <w:r w:rsidR="00694914" w:rsidRPr="665C1EEE">
        <w:rPr>
          <w:rFonts w:cstheme="minorBidi"/>
        </w:rPr>
        <w:t>,</w:t>
      </w:r>
      <w:r w:rsidRPr="665C1EEE">
        <w:rPr>
          <w:rFonts w:cstheme="minorBidi"/>
        </w:rPr>
        <w:t xml:space="preserve"> </w:t>
      </w:r>
      <w:r w:rsidR="3AA83E34" w:rsidRPr="665C1EEE">
        <w:rPr>
          <w:rFonts w:cstheme="minorBidi"/>
        </w:rPr>
        <w:t>based</w:t>
      </w:r>
      <w:r w:rsidRPr="665C1EEE">
        <w:rPr>
          <w:rFonts w:cstheme="minorBidi"/>
        </w:rPr>
        <w:t xml:space="preserve"> on the principles </w:t>
      </w:r>
      <w:r>
        <w:t>of social entrepreneurship.</w:t>
      </w:r>
    </w:p>
    <w:p w14:paraId="10CD0306" w14:textId="656277BE" w:rsidR="00D24244" w:rsidRDefault="00BE10B8" w:rsidP="665C1EEE">
      <w:pPr>
        <w:pStyle w:val="ListParagraph"/>
        <w:widowControl w:val="0"/>
        <w:numPr>
          <w:ilvl w:val="1"/>
          <w:numId w:val="11"/>
        </w:numPr>
        <w:jc w:val="both"/>
      </w:pPr>
      <w:r>
        <w:rPr>
          <w:rFonts w:cstheme="minorBidi"/>
        </w:rPr>
        <w:t>Ensure</w:t>
      </w:r>
      <w:r w:rsidR="00FC6618" w:rsidRPr="009B6E66">
        <w:rPr>
          <w:rFonts w:cstheme="minorBidi"/>
        </w:rPr>
        <w:t xml:space="preserve"> NNF assets</w:t>
      </w:r>
      <w:r>
        <w:rPr>
          <w:rFonts w:cstheme="minorBidi"/>
        </w:rPr>
        <w:t xml:space="preserve"> </w:t>
      </w:r>
      <w:r w:rsidR="00C25578">
        <w:rPr>
          <w:rFonts w:cstheme="minorBidi"/>
        </w:rPr>
        <w:t xml:space="preserve">management and </w:t>
      </w:r>
      <w:r w:rsidR="00B50591">
        <w:rPr>
          <w:rFonts w:cstheme="minorBidi"/>
        </w:rPr>
        <w:t>maintenance</w:t>
      </w:r>
      <w:r w:rsidR="003C2974">
        <w:rPr>
          <w:rFonts w:cstheme="minorBidi"/>
        </w:rPr>
        <w:t xml:space="preserve"> </w:t>
      </w:r>
      <w:r w:rsidR="003C2974" w:rsidRPr="665C1EEE">
        <w:rPr>
          <w:rFonts w:asciiTheme="minorHAnsi" w:hAnsiTheme="minorHAnsi" w:cstheme="minorBidi"/>
        </w:rPr>
        <w:t xml:space="preserve">(machines, </w:t>
      </w:r>
      <w:proofErr w:type="gramStart"/>
      <w:r w:rsidR="003C2974" w:rsidRPr="665C1EEE">
        <w:rPr>
          <w:rFonts w:asciiTheme="minorHAnsi" w:hAnsiTheme="minorHAnsi" w:cstheme="minorBidi"/>
        </w:rPr>
        <w:t>consumables</w:t>
      </w:r>
      <w:proofErr w:type="gramEnd"/>
      <w:r w:rsidR="003C2974" w:rsidRPr="665C1EEE">
        <w:rPr>
          <w:rFonts w:asciiTheme="minorHAnsi" w:hAnsiTheme="minorHAnsi" w:cstheme="minorBidi"/>
        </w:rPr>
        <w:t xml:space="preserve"> and materials)</w:t>
      </w:r>
      <w:r w:rsidR="008D532C">
        <w:rPr>
          <w:rFonts w:cstheme="minorBidi"/>
        </w:rPr>
        <w:t>.</w:t>
      </w:r>
    </w:p>
    <w:p w14:paraId="79808404" w14:textId="4AB856C4" w:rsidR="665C1EEE" w:rsidRDefault="665C1EEE" w:rsidP="665C1EEE">
      <w:pPr>
        <w:ind w:left="360"/>
        <w:jc w:val="both"/>
        <w:rPr>
          <w:rFonts w:eastAsia="Calibri"/>
        </w:rPr>
      </w:pPr>
    </w:p>
    <w:p w14:paraId="4690B06A" w14:textId="7F6CFAF2" w:rsidR="00604C66" w:rsidRDefault="00604C66" w:rsidP="665C1EEE">
      <w:pPr>
        <w:pStyle w:val="ListParagraph"/>
        <w:numPr>
          <w:ilvl w:val="0"/>
          <w:numId w:val="11"/>
        </w:numPr>
        <w:rPr>
          <w:rFonts w:asciiTheme="minorHAnsi" w:eastAsiaTheme="minorEastAsia" w:hAnsiTheme="minorHAnsi" w:cstheme="minorBidi"/>
        </w:rPr>
      </w:pPr>
      <w:r>
        <w:t>Conduct promotional activities:</w:t>
      </w:r>
    </w:p>
    <w:p w14:paraId="2EE240C6" w14:textId="46E9C0AA" w:rsidR="004C299E" w:rsidRDefault="00452BE2" w:rsidP="001B2BDB">
      <w:pPr>
        <w:pStyle w:val="ListParagraph"/>
        <w:numPr>
          <w:ilvl w:val="1"/>
          <w:numId w:val="11"/>
        </w:numPr>
        <w:jc w:val="both"/>
        <w:rPr>
          <w:rFonts w:cstheme="minorBidi"/>
        </w:rPr>
      </w:pPr>
      <w:r w:rsidRPr="665C1EEE">
        <w:rPr>
          <w:rFonts w:cstheme="minorBidi"/>
        </w:rPr>
        <w:t xml:space="preserve">When needed, prepare promotional materials </w:t>
      </w:r>
      <w:r w:rsidR="00BC71AC" w:rsidRPr="665C1EEE">
        <w:rPr>
          <w:rFonts w:cstheme="minorBidi"/>
        </w:rPr>
        <w:t>following NNF branding guidelines.</w:t>
      </w:r>
    </w:p>
    <w:p w14:paraId="425A0B0B" w14:textId="72C1E99C" w:rsidR="000C06DB" w:rsidRDefault="000C06DB" w:rsidP="665C1EEE">
      <w:pPr>
        <w:widowControl w:val="0"/>
        <w:numPr>
          <w:ilvl w:val="1"/>
          <w:numId w:val="11"/>
        </w:numPr>
        <w:jc w:val="both"/>
        <w:rPr>
          <w:rFonts w:asciiTheme="minorHAnsi" w:eastAsiaTheme="minorEastAsia" w:hAnsiTheme="minorHAnsi" w:cstheme="minorBidi"/>
        </w:rPr>
      </w:pPr>
      <w:r w:rsidRPr="665C1EEE">
        <w:rPr>
          <w:rFonts w:cstheme="minorBidi"/>
        </w:rPr>
        <w:t xml:space="preserve">Through the NNF </w:t>
      </w:r>
      <w:r w:rsidR="13B2A785" w:rsidRPr="665C1EEE">
        <w:rPr>
          <w:rFonts w:cstheme="minorBidi"/>
        </w:rPr>
        <w:t xml:space="preserve">Creative </w:t>
      </w:r>
      <w:r w:rsidR="00283F3E">
        <w:rPr>
          <w:rFonts w:cstheme="minorBidi"/>
        </w:rPr>
        <w:t>Director</w:t>
      </w:r>
      <w:r w:rsidRPr="665C1EEE">
        <w:rPr>
          <w:rFonts w:cstheme="minorBidi"/>
        </w:rPr>
        <w:t xml:space="preserve">, </w:t>
      </w:r>
      <w:r w:rsidRPr="4CEE0CAF">
        <w:rPr>
          <w:rFonts w:cstheme="minorBidi"/>
        </w:rPr>
        <w:t>manage</w:t>
      </w:r>
      <w:r w:rsidR="004C299E" w:rsidRPr="665C1EEE">
        <w:rPr>
          <w:rFonts w:cstheme="minorBidi"/>
        </w:rPr>
        <w:t xml:space="preserve"> and ensure regular update of</w:t>
      </w:r>
      <w:r w:rsidRPr="4CEE0CAF">
        <w:rPr>
          <w:rFonts w:cstheme="minorBidi"/>
        </w:rPr>
        <w:t xml:space="preserve"> NNF social media </w:t>
      </w:r>
      <w:r w:rsidR="008F6A25" w:rsidRPr="665C1EEE">
        <w:rPr>
          <w:rFonts w:cstheme="minorBidi"/>
        </w:rPr>
        <w:t>profiles (Facebook and Instagram)</w:t>
      </w:r>
      <w:r w:rsidRPr="665C1EEE">
        <w:rPr>
          <w:rFonts w:cstheme="minorBidi"/>
        </w:rPr>
        <w:t>, in line with IO</w:t>
      </w:r>
      <w:r w:rsidRPr="4CEE0CAF">
        <w:rPr>
          <w:rFonts w:cstheme="minorBidi"/>
        </w:rPr>
        <w:t>M and donor visibility guidelines</w:t>
      </w:r>
      <w:r w:rsidR="002560DF" w:rsidRPr="4CEE0CAF">
        <w:rPr>
          <w:rFonts w:cstheme="minorBidi"/>
        </w:rPr>
        <w:t>.</w:t>
      </w:r>
    </w:p>
    <w:p w14:paraId="229F7481" w14:textId="73F94170" w:rsidR="00391095" w:rsidRPr="00391095" w:rsidRDefault="00391095" w:rsidP="001B2BDB">
      <w:pPr>
        <w:pStyle w:val="ListParagraph"/>
        <w:numPr>
          <w:ilvl w:val="1"/>
          <w:numId w:val="11"/>
        </w:numPr>
        <w:rPr>
          <w:rFonts w:cstheme="minorBidi"/>
        </w:rPr>
      </w:pPr>
      <w:r w:rsidRPr="665C1EEE">
        <w:rPr>
          <w:rFonts w:cstheme="minorBidi"/>
        </w:rPr>
        <w:t xml:space="preserve">Participate in media appearances </w:t>
      </w:r>
      <w:r w:rsidR="009A7770" w:rsidRPr="665C1EEE">
        <w:rPr>
          <w:rFonts w:cstheme="minorBidi"/>
        </w:rPr>
        <w:t xml:space="preserve">to promote the brand </w:t>
      </w:r>
      <w:r w:rsidR="008F6A25" w:rsidRPr="665C1EEE">
        <w:rPr>
          <w:rFonts w:cstheme="minorBidi"/>
        </w:rPr>
        <w:t>and facilitate ac</w:t>
      </w:r>
      <w:r w:rsidR="00C941D7" w:rsidRPr="665C1EEE">
        <w:rPr>
          <w:rFonts w:cstheme="minorBidi"/>
        </w:rPr>
        <w:t xml:space="preserve">cess to NNF corners to the media </w:t>
      </w:r>
      <w:r w:rsidRPr="665C1EEE">
        <w:rPr>
          <w:rFonts w:cstheme="minorBidi"/>
        </w:rPr>
        <w:t>as requested by IOM</w:t>
      </w:r>
      <w:r w:rsidR="4AA49C54" w:rsidRPr="665C1EEE">
        <w:rPr>
          <w:rFonts w:cstheme="minorBidi"/>
        </w:rPr>
        <w:t xml:space="preserve"> and in line with IOM guidelines on NNF </w:t>
      </w:r>
      <w:r w:rsidR="00283F3E" w:rsidRPr="665C1EEE">
        <w:rPr>
          <w:rFonts w:cstheme="minorBidi"/>
        </w:rPr>
        <w:t>visibility</w:t>
      </w:r>
      <w:r w:rsidRPr="665C1EEE">
        <w:rPr>
          <w:rFonts w:cstheme="minorBidi"/>
        </w:rPr>
        <w:t>.</w:t>
      </w:r>
    </w:p>
    <w:p w14:paraId="7A01D310" w14:textId="45346E7E" w:rsidR="00BD3CA3" w:rsidRDefault="78DB202D" w:rsidP="665C1EEE">
      <w:pPr>
        <w:pStyle w:val="ListParagraph"/>
        <w:numPr>
          <w:ilvl w:val="1"/>
          <w:numId w:val="11"/>
        </w:numPr>
        <w:jc w:val="both"/>
        <w:rPr>
          <w:rFonts w:asciiTheme="minorHAnsi" w:eastAsiaTheme="minorEastAsia" w:hAnsiTheme="minorHAnsi" w:cstheme="minorBidi"/>
        </w:rPr>
      </w:pPr>
      <w:r w:rsidRPr="665C1EEE">
        <w:rPr>
          <w:rFonts w:cstheme="minorBidi"/>
        </w:rPr>
        <w:t>Organize</w:t>
      </w:r>
      <w:r w:rsidR="7C2E05AE" w:rsidRPr="665C1EEE">
        <w:rPr>
          <w:rFonts w:cstheme="minorBidi"/>
        </w:rPr>
        <w:t xml:space="preserve"> promotional</w:t>
      </w:r>
      <w:r w:rsidR="23A27E3E" w:rsidRPr="665C1EEE">
        <w:rPr>
          <w:rFonts w:cstheme="minorBidi"/>
        </w:rPr>
        <w:t xml:space="preserve"> and sales</w:t>
      </w:r>
      <w:r w:rsidR="172EDC98" w:rsidRPr="665C1EEE">
        <w:rPr>
          <w:rFonts w:cstheme="minorBidi"/>
        </w:rPr>
        <w:t xml:space="preserve"> events </w:t>
      </w:r>
      <w:r w:rsidR="642D28F7" w:rsidRPr="665C1EEE">
        <w:rPr>
          <w:rFonts w:cstheme="minorBidi"/>
        </w:rPr>
        <w:t>(fashion shows, pop-up shops, performances, etc.)</w:t>
      </w:r>
      <w:r w:rsidR="3659C483" w:rsidRPr="665C1EEE">
        <w:rPr>
          <w:rFonts w:cstheme="minorBidi"/>
        </w:rPr>
        <w:t>:</w:t>
      </w:r>
    </w:p>
    <w:p w14:paraId="0D5C0F60" w14:textId="3008BE86" w:rsidR="00BD3CA3" w:rsidRDefault="00F4054A" w:rsidP="001B2BDB">
      <w:pPr>
        <w:pStyle w:val="ListParagraph"/>
        <w:numPr>
          <w:ilvl w:val="1"/>
          <w:numId w:val="11"/>
        </w:numPr>
        <w:jc w:val="both"/>
      </w:pPr>
      <w:r w:rsidRPr="665C1EEE">
        <w:rPr>
          <w:rFonts w:cstheme="minorBidi"/>
        </w:rPr>
        <w:t>Plan, prepare and coordinate design process for NNF fashion events from conception through to final styling and running of the show (</w:t>
      </w:r>
      <w:proofErr w:type="gramStart"/>
      <w:r w:rsidRPr="665C1EEE">
        <w:rPr>
          <w:rFonts w:cstheme="minorBidi"/>
        </w:rPr>
        <w:t>e.g.</w:t>
      </w:r>
      <w:proofErr w:type="gramEnd"/>
      <w:r w:rsidRPr="665C1EEE">
        <w:rPr>
          <w:rFonts w:cstheme="minorBidi"/>
        </w:rPr>
        <w:t xml:space="preserve"> meeting with product designers, creating rough-</w:t>
      </w:r>
      <w:r w:rsidRPr="665C1EEE">
        <w:rPr>
          <w:rFonts w:cstheme="minorBidi"/>
        </w:rPr>
        <w:lastRenderedPageBreak/>
        <w:t>draft templates using freehand techniques, meeting with designers to review the final products, tweaking the pattern and filing the design)</w:t>
      </w:r>
      <w:r w:rsidR="009D20D6" w:rsidRPr="665C1EEE">
        <w:rPr>
          <w:rFonts w:cstheme="minorBidi"/>
        </w:rPr>
        <w:t>.</w:t>
      </w:r>
    </w:p>
    <w:p w14:paraId="398BF4AD" w14:textId="3558A70D" w:rsidR="002560DF" w:rsidDel="002560DF" w:rsidRDefault="002560DF" w:rsidP="665C1EEE">
      <w:pPr>
        <w:ind w:left="360"/>
        <w:jc w:val="both"/>
        <w:rPr>
          <w:rFonts w:eastAsia="Calibri"/>
        </w:rPr>
      </w:pPr>
    </w:p>
    <w:p w14:paraId="76410E61" w14:textId="45F64C6F" w:rsidR="00F93BAF" w:rsidRPr="001C1C75" w:rsidRDefault="00F93BAF" w:rsidP="665C1EEE">
      <w:pPr>
        <w:jc w:val="both"/>
        <w:rPr>
          <w:rFonts w:eastAsia="Calibri"/>
        </w:rPr>
      </w:pPr>
      <w:r w:rsidRPr="665C1EEE">
        <w:rPr>
          <w:rFonts w:asciiTheme="minorHAnsi" w:eastAsiaTheme="majorEastAsia" w:hAnsiTheme="minorHAnsi" w:cstheme="minorBidi"/>
          <w:color w:val="2F5496" w:themeColor="accent1" w:themeShade="BF"/>
          <w:sz w:val="26"/>
          <w:szCs w:val="26"/>
        </w:rPr>
        <w:t>Timeframe</w:t>
      </w:r>
      <w:r w:rsidRPr="665C1EEE">
        <w:rPr>
          <w:rFonts w:asciiTheme="minorHAnsi" w:hAnsiTheme="minorHAnsi" w:cstheme="minorBidi"/>
        </w:rPr>
        <w:t xml:space="preserve"> </w:t>
      </w:r>
    </w:p>
    <w:p w14:paraId="53902162" w14:textId="77777777" w:rsidR="00FF03E1" w:rsidRDefault="00FF03E1" w:rsidP="001B2BDB">
      <w:pPr>
        <w:jc w:val="both"/>
        <w:rPr>
          <w:rFonts w:asciiTheme="minorHAnsi" w:hAnsiTheme="minorHAnsi" w:cstheme="minorBidi"/>
        </w:rPr>
      </w:pPr>
    </w:p>
    <w:p w14:paraId="38D197CC" w14:textId="7F5DFBC1" w:rsidR="00F93BAF" w:rsidRPr="001C1C75" w:rsidRDefault="003D42BA" w:rsidP="001B2BDB">
      <w:pPr>
        <w:jc w:val="both"/>
        <w:rPr>
          <w:rFonts w:asciiTheme="minorHAnsi" w:hAnsiTheme="minorHAnsi" w:cstheme="minorBidi"/>
        </w:rPr>
      </w:pPr>
      <w:r w:rsidRPr="665C1EEE">
        <w:rPr>
          <w:rFonts w:asciiTheme="minorHAnsi" w:hAnsiTheme="minorHAnsi" w:cstheme="minorBidi"/>
        </w:rPr>
        <w:t xml:space="preserve">The duration of the contract is for six months (probation period) with the possibility </w:t>
      </w:r>
      <w:r w:rsidR="00331F8B" w:rsidRPr="665C1EEE">
        <w:rPr>
          <w:rFonts w:asciiTheme="minorHAnsi" w:hAnsiTheme="minorHAnsi" w:cstheme="minorBidi"/>
        </w:rPr>
        <w:t>to develop it in</w:t>
      </w:r>
      <w:r w:rsidRPr="665C1EEE">
        <w:rPr>
          <w:rFonts w:asciiTheme="minorHAnsi" w:hAnsiTheme="minorHAnsi" w:cstheme="minorBidi"/>
        </w:rPr>
        <w:t xml:space="preserve"> a </w:t>
      </w:r>
      <w:r w:rsidR="00331F8B" w:rsidRPr="665C1EEE">
        <w:rPr>
          <w:rFonts w:asciiTheme="minorHAnsi" w:hAnsiTheme="minorHAnsi" w:cstheme="minorBidi"/>
        </w:rPr>
        <w:t>long-term partnership</w:t>
      </w:r>
      <w:r w:rsidR="00F93BAF" w:rsidRPr="665C1EEE">
        <w:rPr>
          <w:rFonts w:asciiTheme="minorHAnsi" w:hAnsiTheme="minorHAnsi" w:cstheme="minorBidi"/>
        </w:rPr>
        <w:t>.</w:t>
      </w:r>
    </w:p>
    <w:p w14:paraId="5BB950FD" w14:textId="77777777" w:rsidR="00F93BAF" w:rsidRPr="002E4B3F" w:rsidRDefault="00F93BAF" w:rsidP="001B2BDB">
      <w:pPr>
        <w:jc w:val="both"/>
        <w:rPr>
          <w:rFonts w:asciiTheme="minorHAnsi" w:hAnsiTheme="minorHAnsi" w:cstheme="minorBidi"/>
        </w:rPr>
      </w:pPr>
    </w:p>
    <w:p w14:paraId="6F64D89E" w14:textId="77777777" w:rsidR="00F93BAF" w:rsidRPr="00CD73FD" w:rsidRDefault="00F93BAF" w:rsidP="001B2BDB">
      <w:pPr>
        <w:pStyle w:val="Heading2"/>
        <w:rPr>
          <w:rFonts w:asciiTheme="minorHAnsi" w:hAnsiTheme="minorHAnsi" w:cstheme="minorBidi"/>
        </w:rPr>
      </w:pPr>
      <w:r w:rsidRPr="665C1EEE">
        <w:rPr>
          <w:rFonts w:asciiTheme="minorHAnsi" w:hAnsiTheme="minorHAnsi" w:cstheme="minorBidi"/>
        </w:rPr>
        <w:t xml:space="preserve">Location  </w:t>
      </w:r>
    </w:p>
    <w:p w14:paraId="30DB4D9E" w14:textId="77777777" w:rsidR="00FF03E1" w:rsidRDefault="00FF03E1" w:rsidP="001B2BDB">
      <w:pPr>
        <w:jc w:val="both"/>
        <w:rPr>
          <w:rFonts w:asciiTheme="minorHAnsi" w:hAnsiTheme="minorHAnsi" w:cstheme="minorBidi"/>
        </w:rPr>
      </w:pPr>
    </w:p>
    <w:p w14:paraId="372BE77E" w14:textId="019F9A6F" w:rsidR="00F93BAF" w:rsidRDefault="005015F9" w:rsidP="001B2BDB">
      <w:pPr>
        <w:jc w:val="both"/>
        <w:rPr>
          <w:rFonts w:asciiTheme="minorHAnsi" w:hAnsiTheme="minorHAnsi" w:cstheme="minorBidi"/>
        </w:rPr>
      </w:pPr>
      <w:r w:rsidRPr="665C1EEE">
        <w:rPr>
          <w:rFonts w:asciiTheme="minorHAnsi" w:hAnsiTheme="minorHAnsi" w:cstheme="minorBidi"/>
        </w:rPr>
        <w:t>Initially, t</w:t>
      </w:r>
      <w:r w:rsidR="00F93BAF" w:rsidRPr="665C1EEE">
        <w:rPr>
          <w:rFonts w:asciiTheme="minorHAnsi" w:hAnsiTheme="minorHAnsi" w:cstheme="minorBidi"/>
        </w:rPr>
        <w:t xml:space="preserve">he service provider is expected to provide services in Temporary Reception </w:t>
      </w:r>
      <w:proofErr w:type="spellStart"/>
      <w:r w:rsidR="00F93BAF" w:rsidRPr="665C1EEE">
        <w:rPr>
          <w:rFonts w:asciiTheme="minorHAnsi" w:hAnsiTheme="minorHAnsi" w:cstheme="minorBidi"/>
        </w:rPr>
        <w:t>Centres</w:t>
      </w:r>
      <w:proofErr w:type="spellEnd"/>
      <w:r w:rsidR="00F93BAF" w:rsidRPr="665C1EEE" w:rsidDel="005B76AF">
        <w:rPr>
          <w:rFonts w:asciiTheme="minorHAnsi" w:hAnsiTheme="minorHAnsi" w:cstheme="minorBidi"/>
        </w:rPr>
        <w:t xml:space="preserve"> </w:t>
      </w:r>
      <w:r w:rsidR="00595FAC">
        <w:rPr>
          <w:rFonts w:asciiTheme="minorHAnsi" w:hAnsiTheme="minorHAnsi" w:cstheme="minorBidi"/>
        </w:rPr>
        <w:t xml:space="preserve">in Sarajevo and </w:t>
      </w:r>
      <w:r w:rsidR="00F93BAF" w:rsidRPr="665C1EEE">
        <w:rPr>
          <w:rFonts w:asciiTheme="minorHAnsi" w:hAnsiTheme="minorHAnsi" w:cstheme="minorBidi"/>
        </w:rPr>
        <w:t>Una Sana Canton</w:t>
      </w:r>
      <w:r w:rsidR="00407CA2">
        <w:rPr>
          <w:rFonts w:asciiTheme="minorHAnsi" w:hAnsiTheme="minorHAnsi" w:cstheme="minorBidi"/>
        </w:rPr>
        <w:t xml:space="preserve"> as agreed with IOM</w:t>
      </w:r>
      <w:r w:rsidR="00F93BAF" w:rsidRPr="665C1EEE">
        <w:rPr>
          <w:rFonts w:asciiTheme="minorHAnsi" w:hAnsiTheme="minorHAnsi" w:cstheme="minorBidi"/>
        </w:rPr>
        <w:t xml:space="preserve">. </w:t>
      </w:r>
      <w:r w:rsidR="00B21E36" w:rsidRPr="665C1EEE">
        <w:rPr>
          <w:rFonts w:asciiTheme="minorHAnsi" w:hAnsiTheme="minorHAnsi" w:cstheme="minorBidi"/>
        </w:rPr>
        <w:t xml:space="preserve">The service provider should facilitate relocation </w:t>
      </w:r>
      <w:r w:rsidR="00492D44" w:rsidRPr="665C1EEE">
        <w:rPr>
          <w:rFonts w:asciiTheme="minorHAnsi" w:hAnsiTheme="minorHAnsi" w:cstheme="minorBidi"/>
        </w:rPr>
        <w:t xml:space="preserve">of NNF corners outside reception </w:t>
      </w:r>
      <w:proofErr w:type="spellStart"/>
      <w:r w:rsidR="00492D44" w:rsidRPr="665C1EEE">
        <w:rPr>
          <w:rFonts w:asciiTheme="minorHAnsi" w:hAnsiTheme="minorHAnsi" w:cstheme="minorBidi"/>
        </w:rPr>
        <w:t>centres</w:t>
      </w:r>
      <w:proofErr w:type="spellEnd"/>
      <w:r w:rsidR="009F2209" w:rsidRPr="665C1EEE">
        <w:rPr>
          <w:rFonts w:asciiTheme="minorHAnsi" w:hAnsiTheme="minorHAnsi" w:cstheme="minorBidi"/>
        </w:rPr>
        <w:t xml:space="preserve"> in Sarajevo and Una Sana Canton</w:t>
      </w:r>
      <w:r w:rsidR="00492D44" w:rsidRPr="665C1EEE">
        <w:rPr>
          <w:rFonts w:asciiTheme="minorHAnsi" w:hAnsiTheme="minorHAnsi" w:cstheme="minorBidi"/>
        </w:rPr>
        <w:t>.</w:t>
      </w:r>
    </w:p>
    <w:p w14:paraId="570E4DF6" w14:textId="77777777" w:rsidR="005015F9" w:rsidRDefault="005015F9" w:rsidP="665C1EEE">
      <w:pPr>
        <w:jc w:val="both"/>
        <w:rPr>
          <w:rFonts w:asciiTheme="minorHAnsi" w:hAnsiTheme="minorHAnsi" w:cstheme="minorBidi"/>
        </w:rPr>
      </w:pPr>
    </w:p>
    <w:p w14:paraId="386F6A33" w14:textId="084B70E2" w:rsidR="00FF06A0" w:rsidRPr="009A7770" w:rsidRDefault="642D28F7" w:rsidP="665C1EEE">
      <w:pPr>
        <w:pStyle w:val="Heading2"/>
        <w:rPr>
          <w:rFonts w:asciiTheme="minorHAnsi" w:hAnsiTheme="minorHAnsi" w:cstheme="minorBidi"/>
        </w:rPr>
      </w:pPr>
      <w:r w:rsidRPr="665C1EEE">
        <w:rPr>
          <w:rFonts w:asciiTheme="minorHAnsi" w:hAnsiTheme="minorHAnsi" w:cstheme="minorBidi"/>
        </w:rPr>
        <w:t>S</w:t>
      </w:r>
      <w:r w:rsidR="00FF06A0" w:rsidRPr="665C1EEE">
        <w:rPr>
          <w:rFonts w:asciiTheme="minorHAnsi" w:hAnsiTheme="minorHAnsi" w:cstheme="minorBidi"/>
        </w:rPr>
        <w:t>hortlisting criteri</w:t>
      </w:r>
      <w:r w:rsidR="00B91D56" w:rsidRPr="665C1EEE">
        <w:rPr>
          <w:rFonts w:asciiTheme="minorHAnsi" w:hAnsiTheme="minorHAnsi" w:cstheme="minorBidi"/>
        </w:rPr>
        <w:t>a</w:t>
      </w:r>
      <w:r w:rsidR="00FF06A0" w:rsidRPr="665C1EEE">
        <w:rPr>
          <w:rFonts w:asciiTheme="minorHAnsi" w:hAnsiTheme="minorHAnsi" w:cstheme="minorBidi"/>
        </w:rPr>
        <w:t>:</w:t>
      </w:r>
    </w:p>
    <w:p w14:paraId="05B2A3E9" w14:textId="0DB583E5" w:rsidR="009A7770" w:rsidRDefault="007A7F0B" w:rsidP="665C1EEE">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 xml:space="preserve"> </w:t>
      </w:r>
    </w:p>
    <w:p w14:paraId="1C2CB0BD" w14:textId="0F7B3BD2" w:rsidR="219B601A" w:rsidRDefault="219B601A" w:rsidP="665C1EEE">
      <w:pPr>
        <w:pStyle w:val="NormalWeb"/>
        <w:numPr>
          <w:ilvl w:val="0"/>
          <w:numId w:val="14"/>
        </w:numPr>
        <w:shd w:val="clear" w:color="auto" w:fill="FFFFFF" w:themeFill="background1"/>
        <w:spacing w:before="0" w:beforeAutospacing="0" w:after="0" w:afterAutospacing="0"/>
        <w:ind w:left="714" w:hanging="357"/>
        <w:jc w:val="both"/>
        <w:rPr>
          <w:rFonts w:asciiTheme="minorHAnsi" w:eastAsiaTheme="minorEastAsia" w:hAnsiTheme="minorHAnsi" w:cstheme="minorBidi"/>
          <w:sz w:val="22"/>
          <w:szCs w:val="22"/>
          <w:lang w:val="en-US" w:eastAsia="en-US"/>
        </w:rPr>
      </w:pPr>
      <w:r w:rsidRPr="0D0C30DD">
        <w:rPr>
          <w:rFonts w:asciiTheme="minorHAnsi" w:eastAsiaTheme="minorEastAsia" w:hAnsiTheme="minorHAnsi" w:cstheme="minorBidi"/>
          <w:sz w:val="22"/>
          <w:szCs w:val="22"/>
          <w:lang w:val="en-US" w:eastAsia="en-US"/>
        </w:rPr>
        <w:t>Registered entity in BiH with e</w:t>
      </w:r>
      <w:r w:rsidR="686DB979" w:rsidRPr="0D0C30DD">
        <w:rPr>
          <w:rFonts w:asciiTheme="minorHAnsi" w:eastAsiaTheme="minorEastAsia" w:hAnsiTheme="minorHAnsi" w:cstheme="minorBidi"/>
          <w:sz w:val="22"/>
          <w:szCs w:val="22"/>
          <w:lang w:val="en-US" w:eastAsia="en-US"/>
        </w:rPr>
        <w:t>stablished offices</w:t>
      </w:r>
      <w:r w:rsidRPr="0D0C30DD">
        <w:rPr>
          <w:rFonts w:asciiTheme="minorHAnsi" w:eastAsiaTheme="minorEastAsia" w:hAnsiTheme="minorHAnsi" w:cstheme="minorBidi"/>
          <w:sz w:val="22"/>
          <w:szCs w:val="22"/>
          <w:lang w:val="en-US" w:eastAsia="en-US"/>
        </w:rPr>
        <w:t>/presence</w:t>
      </w:r>
      <w:r w:rsidR="686DB979" w:rsidRPr="0D0C30DD">
        <w:rPr>
          <w:rFonts w:asciiTheme="minorHAnsi" w:eastAsiaTheme="minorEastAsia" w:hAnsiTheme="minorHAnsi" w:cstheme="minorBidi"/>
          <w:sz w:val="22"/>
          <w:szCs w:val="22"/>
          <w:lang w:val="en-US" w:eastAsia="en-US"/>
        </w:rPr>
        <w:t xml:space="preserve"> in Sarajevo Canton and Una Sana Canton </w:t>
      </w:r>
      <w:r w:rsidR="002560DF">
        <w:rPr>
          <w:rFonts w:asciiTheme="minorHAnsi" w:eastAsiaTheme="minorEastAsia" w:hAnsiTheme="minorHAnsi" w:cstheme="minorBidi"/>
          <w:sz w:val="22"/>
          <w:szCs w:val="22"/>
          <w:lang w:val="en-US" w:eastAsia="en-US"/>
        </w:rPr>
        <w:t>(or possibility to do so in a short period of time)</w:t>
      </w:r>
    </w:p>
    <w:p w14:paraId="0F51FA4E" w14:textId="11872698" w:rsidR="00211A7B" w:rsidRPr="007D501C" w:rsidRDefault="24475E8B" w:rsidP="665C1EEE">
      <w:pPr>
        <w:pStyle w:val="NormalWeb"/>
        <w:numPr>
          <w:ilvl w:val="0"/>
          <w:numId w:val="14"/>
        </w:numPr>
        <w:shd w:val="clear" w:color="auto" w:fill="FFFFFF" w:themeFill="background1"/>
        <w:spacing w:before="0" w:beforeAutospacing="0" w:after="0" w:afterAutospacing="0"/>
        <w:ind w:left="714" w:hanging="357"/>
        <w:jc w:val="both"/>
        <w:rPr>
          <w:rFonts w:asciiTheme="minorHAnsi" w:eastAsiaTheme="minorEastAsia" w:hAnsiTheme="minorHAnsi" w:cstheme="minorBidi"/>
          <w:sz w:val="22"/>
          <w:szCs w:val="22"/>
          <w:lang w:val="en-US" w:eastAsia="en-US"/>
        </w:rPr>
      </w:pPr>
      <w:r w:rsidRPr="0D0C30DD">
        <w:rPr>
          <w:rFonts w:asciiTheme="minorHAnsi" w:eastAsiaTheme="minorEastAsia" w:hAnsiTheme="minorHAnsi" w:cstheme="minorBidi"/>
          <w:sz w:val="22"/>
          <w:szCs w:val="22"/>
          <w:lang w:val="en-US" w:eastAsia="en-US"/>
        </w:rPr>
        <w:t>Relevant</w:t>
      </w:r>
      <w:r w:rsidR="1EA05A36" w:rsidRPr="0D0C30DD">
        <w:rPr>
          <w:rFonts w:asciiTheme="minorHAnsi" w:eastAsiaTheme="minorEastAsia" w:hAnsiTheme="minorHAnsi" w:cstheme="minorBidi"/>
          <w:sz w:val="22"/>
          <w:szCs w:val="22"/>
          <w:lang w:val="en-US" w:eastAsia="en-US"/>
        </w:rPr>
        <w:t xml:space="preserve"> technical and managerial capabilities</w:t>
      </w:r>
      <w:r w:rsidR="219B601A" w:rsidRPr="0D0C30DD">
        <w:rPr>
          <w:rFonts w:asciiTheme="minorHAnsi" w:eastAsiaTheme="minorEastAsia" w:hAnsiTheme="minorHAnsi" w:cstheme="minorBidi"/>
          <w:sz w:val="22"/>
          <w:szCs w:val="22"/>
          <w:lang w:val="en-US" w:eastAsia="en-US"/>
        </w:rPr>
        <w:t xml:space="preserve"> to enable quick </w:t>
      </w:r>
      <w:proofErr w:type="spellStart"/>
      <w:r w:rsidR="4791BB54" w:rsidRPr="0D0C30DD">
        <w:rPr>
          <w:rFonts w:asciiTheme="minorHAnsi" w:eastAsiaTheme="minorEastAsia" w:hAnsiTheme="minorHAnsi" w:cstheme="minorBidi"/>
          <w:sz w:val="22"/>
          <w:szCs w:val="22"/>
          <w:lang w:val="en-US" w:eastAsia="en-US"/>
        </w:rPr>
        <w:t>organisation</w:t>
      </w:r>
      <w:proofErr w:type="spellEnd"/>
      <w:r w:rsidR="4791BB54" w:rsidRPr="0D0C30DD">
        <w:rPr>
          <w:rFonts w:asciiTheme="minorHAnsi" w:eastAsiaTheme="minorEastAsia" w:hAnsiTheme="minorHAnsi" w:cstheme="minorBidi"/>
          <w:sz w:val="22"/>
          <w:szCs w:val="22"/>
          <w:lang w:val="en-US" w:eastAsia="en-US"/>
        </w:rPr>
        <w:t xml:space="preserve"> and continuous </w:t>
      </w:r>
      <w:proofErr w:type="gramStart"/>
      <w:r w:rsidR="4791BB54" w:rsidRPr="0D0C30DD">
        <w:rPr>
          <w:rFonts w:asciiTheme="minorHAnsi" w:eastAsiaTheme="minorEastAsia" w:hAnsiTheme="minorHAnsi" w:cstheme="minorBidi"/>
          <w:sz w:val="22"/>
          <w:szCs w:val="22"/>
          <w:lang w:val="en-US" w:eastAsia="en-US"/>
        </w:rPr>
        <w:t>implementation</w:t>
      </w:r>
      <w:r w:rsidR="1EA05A36" w:rsidRPr="0D0C30DD">
        <w:rPr>
          <w:rFonts w:asciiTheme="minorHAnsi" w:eastAsiaTheme="minorEastAsia" w:hAnsiTheme="minorHAnsi" w:cstheme="minorBidi"/>
          <w:sz w:val="22"/>
          <w:szCs w:val="22"/>
          <w:lang w:val="en-US" w:eastAsia="en-US"/>
        </w:rPr>
        <w:t>;</w:t>
      </w:r>
      <w:proofErr w:type="gramEnd"/>
    </w:p>
    <w:p w14:paraId="7C8C2CEF" w14:textId="0E6501D4" w:rsidR="00211A7B" w:rsidRPr="007D501C" w:rsidRDefault="686DB979" w:rsidP="665C1EEE">
      <w:pPr>
        <w:pStyle w:val="NormalWeb"/>
        <w:numPr>
          <w:ilvl w:val="0"/>
          <w:numId w:val="14"/>
        </w:numPr>
        <w:shd w:val="clear" w:color="auto" w:fill="FFFFFF" w:themeFill="background1"/>
        <w:spacing w:before="0" w:beforeAutospacing="0" w:after="0" w:afterAutospacing="0"/>
        <w:ind w:left="714" w:hanging="357"/>
        <w:jc w:val="both"/>
        <w:rPr>
          <w:rFonts w:asciiTheme="minorHAnsi" w:eastAsiaTheme="minorEastAsia" w:hAnsiTheme="minorHAnsi" w:cstheme="minorBidi"/>
          <w:sz w:val="22"/>
          <w:szCs w:val="22"/>
          <w:lang w:val="en-US" w:eastAsia="en-US"/>
        </w:rPr>
      </w:pPr>
      <w:r w:rsidRPr="0D0C30DD">
        <w:rPr>
          <w:rFonts w:asciiTheme="minorHAnsi" w:eastAsiaTheme="minorEastAsia" w:hAnsiTheme="minorHAnsi" w:cstheme="minorBidi"/>
          <w:sz w:val="22"/>
          <w:szCs w:val="22"/>
          <w:lang w:val="en-US" w:eastAsia="en-US"/>
        </w:rPr>
        <w:t>Minimum 5</w:t>
      </w:r>
      <w:r w:rsidR="4791BB54" w:rsidRPr="0D0C30DD">
        <w:rPr>
          <w:rFonts w:asciiTheme="minorHAnsi" w:eastAsiaTheme="minorEastAsia" w:hAnsiTheme="minorHAnsi" w:cstheme="minorBidi"/>
          <w:sz w:val="22"/>
          <w:szCs w:val="22"/>
          <w:lang w:val="en-US" w:eastAsia="en-US"/>
        </w:rPr>
        <w:t>-</w:t>
      </w:r>
      <w:r w:rsidRPr="0D0C30DD">
        <w:rPr>
          <w:rFonts w:asciiTheme="minorHAnsi" w:eastAsiaTheme="minorEastAsia" w:hAnsiTheme="minorHAnsi" w:cstheme="minorBidi"/>
          <w:sz w:val="22"/>
          <w:szCs w:val="22"/>
          <w:lang w:val="en-US" w:eastAsia="en-US"/>
        </w:rPr>
        <w:t>year</w:t>
      </w:r>
      <w:r w:rsidR="219B601A" w:rsidRPr="0D0C30DD">
        <w:rPr>
          <w:rFonts w:asciiTheme="minorHAnsi" w:eastAsiaTheme="minorEastAsia" w:hAnsiTheme="minorHAnsi" w:cstheme="minorBidi"/>
          <w:sz w:val="22"/>
          <w:szCs w:val="22"/>
          <w:lang w:val="en-US" w:eastAsia="en-US"/>
        </w:rPr>
        <w:t xml:space="preserve"> experience in implementation of similar projects </w:t>
      </w:r>
      <w:r w:rsidR="1EA05A36" w:rsidRPr="0D0C30DD">
        <w:rPr>
          <w:rFonts w:asciiTheme="minorHAnsi" w:eastAsiaTheme="minorEastAsia" w:hAnsiTheme="minorHAnsi" w:cstheme="minorBidi"/>
          <w:sz w:val="22"/>
          <w:szCs w:val="22"/>
          <w:lang w:val="en-US" w:eastAsia="en-US"/>
        </w:rPr>
        <w:t>national</w:t>
      </w:r>
      <w:r w:rsidR="219B601A" w:rsidRPr="0D0C30DD">
        <w:rPr>
          <w:rFonts w:asciiTheme="minorHAnsi" w:eastAsiaTheme="minorEastAsia" w:hAnsiTheme="minorHAnsi" w:cstheme="minorBidi"/>
          <w:sz w:val="22"/>
          <w:szCs w:val="22"/>
          <w:lang w:val="en-US" w:eastAsia="en-US"/>
        </w:rPr>
        <w:t>ly</w:t>
      </w:r>
      <w:r w:rsidR="1EA05A36" w:rsidRPr="0D0C30DD">
        <w:rPr>
          <w:rFonts w:asciiTheme="minorHAnsi" w:eastAsiaTheme="minorEastAsia" w:hAnsiTheme="minorHAnsi" w:cstheme="minorBidi"/>
          <w:sz w:val="22"/>
          <w:szCs w:val="22"/>
          <w:lang w:val="en-US" w:eastAsia="en-US"/>
        </w:rPr>
        <w:t xml:space="preserve"> and</w:t>
      </w:r>
      <w:r w:rsidR="219B601A" w:rsidRPr="0D0C30DD">
        <w:rPr>
          <w:rFonts w:asciiTheme="minorHAnsi" w:eastAsiaTheme="minorEastAsia" w:hAnsiTheme="minorHAnsi" w:cstheme="minorBidi"/>
          <w:sz w:val="22"/>
          <w:szCs w:val="22"/>
          <w:lang w:val="en-US" w:eastAsia="en-US"/>
        </w:rPr>
        <w:t>/or</w:t>
      </w:r>
      <w:r w:rsidR="1EA05A36" w:rsidRPr="0D0C30DD">
        <w:rPr>
          <w:rFonts w:asciiTheme="minorHAnsi" w:eastAsiaTheme="minorEastAsia" w:hAnsiTheme="minorHAnsi" w:cstheme="minorBidi"/>
          <w:sz w:val="22"/>
          <w:szCs w:val="22"/>
          <w:lang w:val="en-US" w:eastAsia="en-US"/>
        </w:rPr>
        <w:t xml:space="preserve"> international</w:t>
      </w:r>
      <w:r w:rsidR="219B601A" w:rsidRPr="0D0C30DD">
        <w:rPr>
          <w:rFonts w:asciiTheme="minorHAnsi" w:eastAsiaTheme="minorEastAsia" w:hAnsiTheme="minorHAnsi" w:cstheme="minorBidi"/>
          <w:sz w:val="22"/>
          <w:szCs w:val="22"/>
          <w:lang w:val="en-US" w:eastAsia="en-US"/>
        </w:rPr>
        <w:t>ly</w:t>
      </w:r>
    </w:p>
    <w:p w14:paraId="3B997624" w14:textId="3AD14507" w:rsidR="007D501C" w:rsidRPr="007D501C" w:rsidRDefault="1EA05A36" w:rsidP="665C1EEE">
      <w:pPr>
        <w:pStyle w:val="NormalWeb"/>
        <w:numPr>
          <w:ilvl w:val="0"/>
          <w:numId w:val="14"/>
        </w:numPr>
        <w:shd w:val="clear" w:color="auto" w:fill="FFFFFF" w:themeFill="background1"/>
        <w:spacing w:before="0" w:beforeAutospacing="0" w:after="0" w:afterAutospacing="0"/>
        <w:ind w:left="714" w:hanging="357"/>
        <w:jc w:val="both"/>
        <w:rPr>
          <w:rFonts w:asciiTheme="minorHAnsi" w:eastAsiaTheme="minorEastAsia" w:hAnsiTheme="minorHAnsi" w:cstheme="minorBidi"/>
          <w:sz w:val="22"/>
          <w:szCs w:val="22"/>
          <w:lang w:val="en-US" w:eastAsia="en-US"/>
        </w:rPr>
      </w:pPr>
      <w:r w:rsidRPr="0D0C30DD">
        <w:rPr>
          <w:rFonts w:asciiTheme="minorHAnsi" w:eastAsiaTheme="minorEastAsia" w:hAnsiTheme="minorHAnsi" w:cstheme="minorBidi"/>
          <w:sz w:val="22"/>
          <w:szCs w:val="22"/>
          <w:lang w:val="en-US" w:eastAsia="en-US"/>
        </w:rPr>
        <w:t xml:space="preserve">Annual </w:t>
      </w:r>
      <w:r w:rsidR="007675E4">
        <w:rPr>
          <w:rFonts w:asciiTheme="minorHAnsi" w:eastAsiaTheme="minorEastAsia" w:hAnsiTheme="minorHAnsi" w:cstheme="minorBidi"/>
          <w:sz w:val="22"/>
          <w:szCs w:val="22"/>
          <w:lang w:val="en-US" w:eastAsia="en-US"/>
        </w:rPr>
        <w:t>minimum</w:t>
      </w:r>
      <w:r w:rsidR="007675E4" w:rsidRPr="0D0C30DD">
        <w:rPr>
          <w:rFonts w:asciiTheme="minorHAnsi" w:eastAsiaTheme="minorEastAsia" w:hAnsiTheme="minorHAnsi" w:cstheme="minorBidi"/>
          <w:sz w:val="22"/>
          <w:szCs w:val="22"/>
          <w:lang w:val="en-US" w:eastAsia="en-US"/>
        </w:rPr>
        <w:t xml:space="preserve"> </w:t>
      </w:r>
      <w:r w:rsidR="403ECF49" w:rsidRPr="0D0C30DD">
        <w:rPr>
          <w:rFonts w:asciiTheme="minorHAnsi" w:eastAsiaTheme="minorEastAsia" w:hAnsiTheme="minorHAnsi" w:cstheme="minorBidi"/>
          <w:sz w:val="22"/>
          <w:szCs w:val="22"/>
          <w:lang w:val="en-US" w:eastAsia="en-US"/>
        </w:rPr>
        <w:t xml:space="preserve">profit and loss or budget and expenditure in the value of </w:t>
      </w:r>
      <w:r w:rsidR="00F56022" w:rsidRPr="665C1EEE">
        <w:rPr>
          <w:rFonts w:asciiTheme="minorHAnsi" w:eastAsiaTheme="minorEastAsia" w:hAnsiTheme="minorHAnsi" w:cstheme="minorBidi"/>
          <w:sz w:val="22"/>
          <w:szCs w:val="22"/>
          <w:lang w:val="en-US" w:eastAsia="en-US"/>
        </w:rPr>
        <w:t>200</w:t>
      </w:r>
      <w:r w:rsidR="007675E4">
        <w:rPr>
          <w:rFonts w:asciiTheme="minorHAnsi" w:eastAsiaTheme="minorEastAsia" w:hAnsiTheme="minorHAnsi" w:cstheme="minorBidi"/>
          <w:sz w:val="22"/>
          <w:szCs w:val="22"/>
          <w:lang w:val="en-US" w:eastAsia="en-US"/>
        </w:rPr>
        <w:t>,</w:t>
      </w:r>
      <w:r w:rsidR="403ECF49" w:rsidRPr="0D0C30DD">
        <w:rPr>
          <w:rFonts w:asciiTheme="minorHAnsi" w:eastAsiaTheme="minorEastAsia" w:hAnsiTheme="minorHAnsi" w:cstheme="minorBidi"/>
          <w:sz w:val="22"/>
          <w:szCs w:val="22"/>
          <w:lang w:val="en-US" w:eastAsia="en-US"/>
        </w:rPr>
        <w:t>000</w:t>
      </w:r>
      <w:r w:rsidR="00857044">
        <w:rPr>
          <w:rFonts w:asciiTheme="minorHAnsi" w:eastAsiaTheme="minorEastAsia" w:hAnsiTheme="minorHAnsi" w:cstheme="minorBidi"/>
          <w:sz w:val="22"/>
          <w:szCs w:val="22"/>
          <w:lang w:val="en-US" w:eastAsia="en-US"/>
        </w:rPr>
        <w:t xml:space="preserve"> </w:t>
      </w:r>
      <w:r w:rsidRPr="0D0C30DD">
        <w:rPr>
          <w:rFonts w:asciiTheme="minorHAnsi" w:eastAsiaTheme="minorEastAsia" w:hAnsiTheme="minorHAnsi" w:cstheme="minorBidi"/>
          <w:sz w:val="22"/>
          <w:szCs w:val="22"/>
          <w:lang w:val="en-US" w:eastAsia="en-US"/>
        </w:rPr>
        <w:t xml:space="preserve">for the past </w:t>
      </w:r>
      <w:r w:rsidR="00857044">
        <w:rPr>
          <w:rFonts w:asciiTheme="minorHAnsi" w:eastAsiaTheme="minorEastAsia" w:hAnsiTheme="minorHAnsi" w:cstheme="minorBidi"/>
          <w:sz w:val="22"/>
          <w:szCs w:val="22"/>
          <w:lang w:val="en-US" w:eastAsia="en-US"/>
        </w:rPr>
        <w:t>two</w:t>
      </w:r>
      <w:r w:rsidR="00857044" w:rsidRPr="0D0C30DD">
        <w:rPr>
          <w:rFonts w:asciiTheme="minorHAnsi" w:eastAsiaTheme="minorEastAsia" w:hAnsiTheme="minorHAnsi" w:cstheme="minorBidi"/>
          <w:sz w:val="22"/>
          <w:szCs w:val="22"/>
          <w:lang w:val="en-US" w:eastAsia="en-US"/>
        </w:rPr>
        <w:t xml:space="preserve"> </w:t>
      </w:r>
      <w:r w:rsidRPr="0D0C30DD">
        <w:rPr>
          <w:rFonts w:asciiTheme="minorHAnsi" w:eastAsiaTheme="minorEastAsia" w:hAnsiTheme="minorHAnsi" w:cstheme="minorBidi"/>
          <w:sz w:val="22"/>
          <w:szCs w:val="22"/>
          <w:lang w:val="en-US" w:eastAsia="en-US"/>
        </w:rPr>
        <w:t>years.</w:t>
      </w:r>
    </w:p>
    <w:p w14:paraId="741ACBB0" w14:textId="34CE4409" w:rsidR="008A7084" w:rsidRDefault="1EA05A36" w:rsidP="665C1EEE">
      <w:pPr>
        <w:pStyle w:val="NormalWeb"/>
        <w:numPr>
          <w:ilvl w:val="0"/>
          <w:numId w:val="14"/>
        </w:numPr>
        <w:shd w:val="clear" w:color="auto" w:fill="FFFFFF" w:themeFill="background1"/>
        <w:spacing w:before="0" w:beforeAutospacing="0" w:after="0" w:afterAutospacing="0"/>
        <w:ind w:left="714" w:hanging="357"/>
        <w:jc w:val="both"/>
        <w:rPr>
          <w:rFonts w:asciiTheme="minorHAnsi" w:eastAsiaTheme="minorEastAsia" w:hAnsiTheme="minorHAnsi" w:cstheme="minorBidi"/>
          <w:sz w:val="22"/>
          <w:szCs w:val="22"/>
          <w:lang w:val="en-US" w:eastAsia="en-US"/>
        </w:rPr>
      </w:pPr>
      <w:r w:rsidRPr="0D0C30DD">
        <w:rPr>
          <w:rFonts w:asciiTheme="minorHAnsi" w:eastAsiaTheme="minorEastAsia" w:hAnsiTheme="minorHAnsi" w:cstheme="minorBidi"/>
          <w:sz w:val="22"/>
          <w:szCs w:val="22"/>
          <w:lang w:val="en-US" w:eastAsia="en-US"/>
        </w:rPr>
        <w:t xml:space="preserve">Knowledge of the </w:t>
      </w:r>
      <w:r w:rsidR="641B73FE" w:rsidRPr="0D0C30DD">
        <w:rPr>
          <w:rFonts w:asciiTheme="minorHAnsi" w:eastAsiaTheme="minorEastAsia" w:hAnsiTheme="minorHAnsi" w:cstheme="minorBidi"/>
          <w:sz w:val="22"/>
          <w:szCs w:val="22"/>
          <w:lang w:val="en-US" w:eastAsia="en-US"/>
        </w:rPr>
        <w:t>migrant situation in BiH</w:t>
      </w:r>
      <w:r w:rsidR="7C5DD2E8" w:rsidRPr="0D0C30DD">
        <w:rPr>
          <w:rFonts w:asciiTheme="minorHAnsi" w:eastAsiaTheme="minorEastAsia" w:hAnsiTheme="minorHAnsi" w:cstheme="minorBidi"/>
          <w:sz w:val="22"/>
          <w:szCs w:val="22"/>
          <w:lang w:val="en-US" w:eastAsia="en-US"/>
        </w:rPr>
        <w:t xml:space="preserve"> would be considered as an advantage</w:t>
      </w:r>
    </w:p>
    <w:p w14:paraId="6814D400" w14:textId="15579A3E" w:rsidR="00E11C36" w:rsidRDefault="7C5DD2E8" w:rsidP="665C1EEE">
      <w:pPr>
        <w:pStyle w:val="NormalWeb"/>
        <w:numPr>
          <w:ilvl w:val="0"/>
          <w:numId w:val="14"/>
        </w:numPr>
        <w:shd w:val="clear" w:color="auto" w:fill="FFFFFF" w:themeFill="background1"/>
        <w:spacing w:before="0" w:beforeAutospacing="0" w:after="0" w:afterAutospacing="0"/>
        <w:ind w:left="714" w:hanging="357"/>
        <w:jc w:val="both"/>
        <w:rPr>
          <w:rFonts w:asciiTheme="minorHAnsi" w:eastAsiaTheme="minorEastAsia" w:hAnsiTheme="minorHAnsi" w:cstheme="minorBidi"/>
          <w:sz w:val="22"/>
          <w:szCs w:val="22"/>
          <w:lang w:val="en-US" w:eastAsia="en-US"/>
        </w:rPr>
      </w:pPr>
      <w:r w:rsidRPr="0D0C30DD">
        <w:rPr>
          <w:rFonts w:asciiTheme="minorHAnsi" w:eastAsiaTheme="minorEastAsia" w:hAnsiTheme="minorHAnsi" w:cstheme="minorBidi"/>
          <w:sz w:val="22"/>
          <w:szCs w:val="22"/>
          <w:lang w:val="en-US" w:eastAsia="en-US"/>
        </w:rPr>
        <w:t>Proven experience and track record in engagement of vulnerable categories</w:t>
      </w:r>
    </w:p>
    <w:p w14:paraId="0A0B776E" w14:textId="4E32C6B7" w:rsidR="002560DF" w:rsidRDefault="002560DF" w:rsidP="665C1EEE">
      <w:pPr>
        <w:pStyle w:val="NormalWeb"/>
        <w:numPr>
          <w:ilvl w:val="0"/>
          <w:numId w:val="14"/>
        </w:numPr>
        <w:shd w:val="clear" w:color="auto" w:fill="FFFFFF" w:themeFill="background1"/>
        <w:spacing w:before="0" w:beforeAutospacing="0" w:after="0" w:afterAutospacing="0"/>
        <w:ind w:left="714" w:hanging="357"/>
        <w:jc w:val="both"/>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 xml:space="preserve">Track record in </w:t>
      </w:r>
      <w:r w:rsidR="0091337D">
        <w:rPr>
          <w:rFonts w:asciiTheme="minorHAnsi" w:eastAsiaTheme="minorEastAsia" w:hAnsiTheme="minorHAnsi" w:cstheme="minorBidi"/>
          <w:sz w:val="22"/>
          <w:szCs w:val="22"/>
          <w:lang w:val="en-US" w:eastAsia="en-US"/>
        </w:rPr>
        <w:t>supporting the development of social enterprises is an advantage</w:t>
      </w:r>
    </w:p>
    <w:p w14:paraId="6816D79F" w14:textId="4C2BF42C" w:rsidR="00FF06A0" w:rsidRDefault="1EA05A36" w:rsidP="665C1EEE">
      <w:pPr>
        <w:pStyle w:val="NormalWeb"/>
        <w:numPr>
          <w:ilvl w:val="0"/>
          <w:numId w:val="14"/>
        </w:numPr>
        <w:shd w:val="clear" w:color="auto" w:fill="FFFFFF" w:themeFill="background1"/>
        <w:spacing w:before="0" w:beforeAutospacing="0" w:after="0" w:afterAutospacing="0"/>
        <w:ind w:left="714" w:hanging="357"/>
        <w:jc w:val="both"/>
        <w:rPr>
          <w:rFonts w:asciiTheme="minorHAnsi" w:eastAsiaTheme="minorEastAsia" w:hAnsiTheme="minorHAnsi" w:cstheme="minorBidi"/>
          <w:sz w:val="22"/>
          <w:szCs w:val="22"/>
          <w:lang w:val="en-US" w:eastAsia="en-US"/>
        </w:rPr>
      </w:pPr>
      <w:r w:rsidRPr="0D0C30DD">
        <w:rPr>
          <w:rFonts w:asciiTheme="minorHAnsi" w:eastAsiaTheme="minorEastAsia" w:hAnsiTheme="minorHAnsi" w:cstheme="minorBidi"/>
          <w:sz w:val="22"/>
          <w:szCs w:val="22"/>
          <w:lang w:val="en-US" w:eastAsia="en-US"/>
        </w:rPr>
        <w:t xml:space="preserve">Good reputation of integrity and impartiality </w:t>
      </w:r>
    </w:p>
    <w:p w14:paraId="0172C68F" w14:textId="720B6EAF" w:rsidR="0013035E" w:rsidRPr="0013035E" w:rsidRDefault="0013035E" w:rsidP="0013035E">
      <w:pPr>
        <w:pStyle w:val="NormalWeb"/>
        <w:numPr>
          <w:ilvl w:val="0"/>
          <w:numId w:val="14"/>
        </w:numPr>
        <w:shd w:val="clear" w:color="auto" w:fill="FFFFFF" w:themeFill="background1"/>
        <w:spacing w:before="0" w:beforeAutospacing="0" w:after="0" w:afterAutospacing="0"/>
        <w:ind w:left="714" w:hanging="357"/>
        <w:jc w:val="both"/>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Possibility to carry out export of goods directly or via an affiliated entity is a strong advantage</w:t>
      </w:r>
    </w:p>
    <w:p w14:paraId="4D4316F2" w14:textId="77777777" w:rsidR="008A7084" w:rsidRPr="008A7084" w:rsidRDefault="008A7084" w:rsidP="665C1EEE">
      <w:pPr>
        <w:pStyle w:val="NormalWeb"/>
        <w:shd w:val="clear" w:color="auto" w:fill="FFFFFF" w:themeFill="background1"/>
        <w:spacing w:before="0" w:beforeAutospacing="0" w:after="0" w:afterAutospacing="0"/>
        <w:jc w:val="both"/>
        <w:rPr>
          <w:rFonts w:asciiTheme="minorHAnsi" w:eastAsiaTheme="minorEastAsia" w:hAnsiTheme="minorHAnsi" w:cstheme="minorBidi"/>
          <w:sz w:val="22"/>
          <w:szCs w:val="22"/>
          <w:lang w:val="en-US" w:eastAsia="en-US"/>
        </w:rPr>
      </w:pPr>
    </w:p>
    <w:p w14:paraId="39CA0EDF" w14:textId="1B318ACE" w:rsidR="665C1EEE" w:rsidRDefault="665C1EEE" w:rsidP="665C1EEE">
      <w:pPr>
        <w:pStyle w:val="NormalWeb"/>
        <w:shd w:val="clear" w:color="auto" w:fill="FFFFFF" w:themeFill="background1"/>
        <w:spacing w:before="0" w:beforeAutospacing="0" w:after="0" w:afterAutospacing="0"/>
        <w:jc w:val="both"/>
        <w:rPr>
          <w:lang w:val="en-US" w:eastAsia="en-US"/>
        </w:rPr>
      </w:pPr>
    </w:p>
    <w:p w14:paraId="4EA231C7" w14:textId="128C2F2A" w:rsidR="665C1EEE" w:rsidRDefault="665C1EEE" w:rsidP="665C1EEE">
      <w:pPr>
        <w:pStyle w:val="NormalWeb"/>
        <w:shd w:val="clear" w:color="auto" w:fill="FFFFFF" w:themeFill="background1"/>
        <w:spacing w:before="0" w:beforeAutospacing="0" w:after="0" w:afterAutospacing="0"/>
        <w:jc w:val="both"/>
        <w:rPr>
          <w:lang w:val="en-US" w:eastAsia="en-US"/>
        </w:rPr>
      </w:pPr>
    </w:p>
    <w:p w14:paraId="7F8D10CF" w14:textId="2D74F795" w:rsidR="665C1EEE" w:rsidRDefault="665C1EEE" w:rsidP="665C1EEE">
      <w:pPr>
        <w:pStyle w:val="NormalWeb"/>
        <w:shd w:val="clear" w:color="auto" w:fill="FFFFFF" w:themeFill="background1"/>
        <w:spacing w:before="0" w:beforeAutospacing="0" w:after="0" w:afterAutospacing="0"/>
        <w:jc w:val="both"/>
        <w:rPr>
          <w:lang w:val="en-US" w:eastAsia="en-US"/>
        </w:rPr>
      </w:pPr>
    </w:p>
    <w:p w14:paraId="7A04A2F5" w14:textId="6FE7C7CA" w:rsidR="665C1EEE" w:rsidRDefault="665C1EEE" w:rsidP="665C1EEE">
      <w:pPr>
        <w:pStyle w:val="NormalWeb"/>
        <w:shd w:val="clear" w:color="auto" w:fill="FFFFFF" w:themeFill="background1"/>
        <w:spacing w:before="0" w:beforeAutospacing="0" w:after="0" w:afterAutospacing="0"/>
        <w:jc w:val="both"/>
        <w:rPr>
          <w:lang w:val="en-US" w:eastAsia="en-US"/>
        </w:rPr>
      </w:pPr>
    </w:p>
    <w:p w14:paraId="65FFC519" w14:textId="59585B41" w:rsidR="665C1EEE" w:rsidRDefault="665C1EEE" w:rsidP="665C1EEE">
      <w:pPr>
        <w:pStyle w:val="NormalWeb"/>
        <w:shd w:val="clear" w:color="auto" w:fill="FFFFFF" w:themeFill="background1"/>
        <w:spacing w:before="0" w:beforeAutospacing="0" w:after="0" w:afterAutospacing="0"/>
        <w:jc w:val="both"/>
        <w:rPr>
          <w:lang w:val="en-US" w:eastAsia="en-US"/>
        </w:rPr>
      </w:pPr>
    </w:p>
    <w:p w14:paraId="6896E68E" w14:textId="7DD10248" w:rsidR="00FF03E1" w:rsidRDefault="00FF03E1" w:rsidP="665C1EEE">
      <w:pPr>
        <w:pStyle w:val="NormalWeb"/>
        <w:shd w:val="clear" w:color="auto" w:fill="FFFFFF" w:themeFill="background1"/>
        <w:spacing w:before="0" w:beforeAutospacing="0" w:after="0" w:afterAutospacing="0"/>
        <w:jc w:val="both"/>
        <w:rPr>
          <w:lang w:val="en-US" w:eastAsia="en-US"/>
        </w:rPr>
      </w:pPr>
      <w:r>
        <w:rPr>
          <w:lang w:val="en-US" w:eastAsia="en-US"/>
        </w:rPr>
        <w:br w:type="page"/>
      </w:r>
    </w:p>
    <w:p w14:paraId="160AB8E5" w14:textId="7E7E104D" w:rsidR="665C1EEE" w:rsidRDefault="665C1EEE" w:rsidP="00FF03E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eastAsia="Times New Roman" w:hAnsi="Times New Roman" w:cs="Times New Roman"/>
          <w:b/>
          <w:bCs/>
          <w:sz w:val="24"/>
          <w:szCs w:val="24"/>
        </w:rPr>
      </w:pPr>
      <w:r w:rsidRPr="665C1EEE">
        <w:rPr>
          <w:rFonts w:eastAsiaTheme="minorEastAsia"/>
          <w:b/>
          <w:bCs/>
        </w:rPr>
        <w:lastRenderedPageBreak/>
        <w:t>ANNEX B: BIDDERS INFORMATION</w:t>
      </w:r>
      <w:r w:rsidRPr="665C1EEE">
        <w:rPr>
          <w:rFonts w:ascii="Times New Roman" w:eastAsia="Times New Roman" w:hAnsi="Times New Roman" w:cs="Times New Roman"/>
          <w:b/>
          <w:bCs/>
          <w:sz w:val="24"/>
          <w:szCs w:val="24"/>
        </w:rPr>
        <w:t xml:space="preserve"> </w:t>
      </w:r>
    </w:p>
    <w:p w14:paraId="1E628CD6" w14:textId="77777777" w:rsidR="00FF03E1" w:rsidRDefault="00FF03E1" w:rsidP="00FF03E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eastAsia="Times New Roman" w:hAnsi="Times New Roman" w:cs="Times New Roman"/>
          <w:b/>
          <w:bCs/>
          <w:sz w:val="24"/>
          <w:szCs w:val="24"/>
        </w:rPr>
      </w:pPr>
    </w:p>
    <w:p w14:paraId="32A8981E" w14:textId="77777777" w:rsidR="00FF03E1" w:rsidRDefault="00FF03E1" w:rsidP="00FF03E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eastAsia="Times New Roman" w:hAnsi="Times New Roman" w:cs="Times New Roman"/>
          <w:b/>
          <w:bCs/>
          <w:sz w:val="24"/>
          <w:szCs w:val="24"/>
        </w:rPr>
      </w:pPr>
    </w:p>
    <w:p w14:paraId="4CCF3CA5" w14:textId="6279A801" w:rsidR="665C1EEE" w:rsidRPr="00FF03E1" w:rsidRDefault="665C1EEE" w:rsidP="00FF03E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heme="minorEastAsia"/>
          <w:b/>
          <w:bCs/>
        </w:rPr>
      </w:pPr>
      <w:r w:rsidRPr="665C1EEE">
        <w:rPr>
          <w:rFonts w:eastAsiaTheme="minorEastAsia"/>
          <w:b/>
          <w:bCs/>
        </w:rPr>
        <w:t>TABLE  1 – GENERAL INFORMATION</w:t>
      </w:r>
    </w:p>
    <w:p w14:paraId="59A1F3FB" w14:textId="24F6C53A" w:rsidR="665C1EEE" w:rsidRDefault="665C1EEE" w:rsidP="665C1EEE">
      <w:pPr>
        <w:pStyle w:val="ListParagraph"/>
        <w:numPr>
          <w:ilvl w:val="0"/>
          <w:numId w:val="20"/>
        </w:numPr>
        <w:rPr>
          <w:rFonts w:asciiTheme="minorHAnsi" w:eastAsiaTheme="minorEastAsia" w:hAnsiTheme="minorHAnsi" w:cstheme="minorBidi"/>
        </w:rPr>
      </w:pPr>
      <w:r w:rsidRPr="665C1EEE">
        <w:t>Name of the Company</w:t>
      </w:r>
      <w:r w:rsidR="00F66F3F">
        <w:t>/NGO</w:t>
      </w:r>
    </w:p>
    <w:p w14:paraId="2C0E65DA" w14:textId="4AE367CC" w:rsidR="665C1EEE" w:rsidRDefault="665C1EEE" w:rsidP="665C1EEE">
      <w:pPr>
        <w:pStyle w:val="ListParagraph"/>
        <w:numPr>
          <w:ilvl w:val="0"/>
          <w:numId w:val="20"/>
        </w:numPr>
        <w:rPr>
          <w:rFonts w:asciiTheme="minorHAnsi" w:eastAsiaTheme="minorEastAsia" w:hAnsiTheme="minorHAnsi" w:cstheme="minorBidi"/>
        </w:rPr>
      </w:pPr>
      <w:r w:rsidRPr="665C1EEE">
        <w:t>Address</w:t>
      </w:r>
    </w:p>
    <w:p w14:paraId="68FFF94C" w14:textId="6816B7C9" w:rsidR="665C1EEE" w:rsidRDefault="665C1EEE" w:rsidP="665C1EEE">
      <w:pPr>
        <w:pStyle w:val="ListParagraph"/>
        <w:numPr>
          <w:ilvl w:val="0"/>
          <w:numId w:val="20"/>
        </w:numPr>
        <w:rPr>
          <w:rFonts w:asciiTheme="minorHAnsi" w:eastAsiaTheme="minorEastAsia" w:hAnsiTheme="minorHAnsi" w:cstheme="minorBidi"/>
        </w:rPr>
      </w:pPr>
      <w:r w:rsidRPr="665C1EEE">
        <w:t>Phone Number</w:t>
      </w:r>
    </w:p>
    <w:p w14:paraId="54FD4CB4" w14:textId="408E979C" w:rsidR="665C1EEE" w:rsidRDefault="665C1EEE" w:rsidP="665C1EEE">
      <w:pPr>
        <w:pStyle w:val="ListParagraph"/>
        <w:numPr>
          <w:ilvl w:val="0"/>
          <w:numId w:val="20"/>
        </w:numPr>
        <w:rPr>
          <w:rFonts w:asciiTheme="minorHAnsi" w:eastAsiaTheme="minorEastAsia" w:hAnsiTheme="minorHAnsi" w:cstheme="minorBidi"/>
        </w:rPr>
      </w:pPr>
      <w:r w:rsidRPr="665C1EEE">
        <w:t>Fax Number</w:t>
      </w:r>
    </w:p>
    <w:p w14:paraId="50CF8FAF" w14:textId="3636DC99" w:rsidR="665C1EEE" w:rsidRDefault="665C1EEE" w:rsidP="665C1EEE">
      <w:pPr>
        <w:pStyle w:val="ListParagraph"/>
        <w:numPr>
          <w:ilvl w:val="0"/>
          <w:numId w:val="20"/>
        </w:numPr>
        <w:rPr>
          <w:rFonts w:asciiTheme="minorHAnsi" w:eastAsiaTheme="minorEastAsia" w:hAnsiTheme="minorHAnsi" w:cstheme="minorBidi"/>
        </w:rPr>
      </w:pPr>
      <w:r w:rsidRPr="665C1EEE">
        <w:t>Email Address</w:t>
      </w:r>
    </w:p>
    <w:p w14:paraId="23DA1847" w14:textId="2FEA4980" w:rsidR="665C1EEE" w:rsidRDefault="665C1EEE" w:rsidP="665C1EEE">
      <w:pPr>
        <w:pStyle w:val="ListParagraph"/>
        <w:numPr>
          <w:ilvl w:val="0"/>
          <w:numId w:val="20"/>
        </w:numPr>
        <w:rPr>
          <w:rFonts w:asciiTheme="minorHAnsi" w:eastAsiaTheme="minorEastAsia" w:hAnsiTheme="minorHAnsi" w:cstheme="minorBidi"/>
        </w:rPr>
      </w:pPr>
      <w:r w:rsidRPr="665C1EEE">
        <w:t xml:space="preserve">Address of Other </w:t>
      </w:r>
      <w:proofErr w:type="gramStart"/>
      <w:r w:rsidRPr="665C1EEE">
        <w:t>Offices, if</w:t>
      </w:r>
      <w:proofErr w:type="gramEnd"/>
      <w:r w:rsidRPr="665C1EEE">
        <w:t xml:space="preserve"> any</w:t>
      </w:r>
    </w:p>
    <w:p w14:paraId="3B8A6BA8" w14:textId="1E649B44" w:rsidR="665C1EEE" w:rsidRDefault="665C1EEE" w:rsidP="665C1EEE">
      <w:pPr>
        <w:pStyle w:val="ListParagraph"/>
        <w:numPr>
          <w:ilvl w:val="0"/>
          <w:numId w:val="20"/>
        </w:numPr>
        <w:rPr>
          <w:rFonts w:asciiTheme="minorHAnsi" w:eastAsiaTheme="minorEastAsia" w:hAnsiTheme="minorHAnsi" w:cstheme="minorBidi"/>
        </w:rPr>
      </w:pPr>
      <w:r w:rsidRPr="665C1EEE">
        <w:t>Name and Designation of the Contact Person</w:t>
      </w:r>
    </w:p>
    <w:p w14:paraId="69555C9F" w14:textId="36233BB5" w:rsidR="665C1EEE" w:rsidRDefault="665C1EEE" w:rsidP="665C1EEE">
      <w:pPr>
        <w:pStyle w:val="ListParagraph"/>
        <w:numPr>
          <w:ilvl w:val="0"/>
          <w:numId w:val="20"/>
        </w:numPr>
        <w:rPr>
          <w:rFonts w:asciiTheme="minorHAnsi" w:eastAsiaTheme="minorEastAsia" w:hAnsiTheme="minorHAnsi" w:cstheme="minorBidi"/>
        </w:rPr>
      </w:pPr>
      <w:r w:rsidRPr="665C1EEE">
        <w:t>Legal Status (</w:t>
      </w:r>
      <w:r w:rsidRPr="665C1EEE">
        <w:rPr>
          <w:b/>
          <w:bCs/>
          <w:i/>
          <w:iCs/>
        </w:rPr>
        <w:t>Provide certified copies of Registration)</w:t>
      </w:r>
    </w:p>
    <w:p w14:paraId="2DC966DE" w14:textId="0B58C0A6" w:rsidR="665C1EEE" w:rsidRDefault="665C1EEE" w:rsidP="665C1EEE">
      <w:pPr>
        <w:pStyle w:val="ListParagraph"/>
        <w:numPr>
          <w:ilvl w:val="0"/>
          <w:numId w:val="20"/>
        </w:numPr>
        <w:rPr>
          <w:rFonts w:asciiTheme="minorHAnsi" w:eastAsiaTheme="minorEastAsia" w:hAnsiTheme="minorHAnsi" w:cstheme="minorBidi"/>
        </w:rPr>
      </w:pPr>
      <w:r w:rsidRPr="665C1EEE">
        <w:rPr>
          <w:rFonts w:asciiTheme="minorHAnsi" w:eastAsiaTheme="minorEastAsia" w:hAnsiTheme="minorHAnsi" w:cstheme="minorBidi"/>
        </w:rPr>
        <w:t>Registration</w:t>
      </w:r>
      <w:r w:rsidRPr="665C1EEE">
        <w:t xml:space="preserve"> number</w:t>
      </w:r>
    </w:p>
    <w:p w14:paraId="33318455" w14:textId="79AF0CB5" w:rsidR="665C1EEE" w:rsidRDefault="665C1EEE" w:rsidP="665C1EEE">
      <w:pPr>
        <w:pStyle w:val="ListParagraph"/>
        <w:numPr>
          <w:ilvl w:val="0"/>
          <w:numId w:val="20"/>
        </w:numPr>
        <w:rPr>
          <w:rFonts w:asciiTheme="minorHAnsi" w:eastAsiaTheme="minorEastAsia" w:hAnsiTheme="minorHAnsi" w:cstheme="minorBidi"/>
        </w:rPr>
      </w:pPr>
      <w:r w:rsidRPr="665C1EEE">
        <w:t>Place of Registration</w:t>
      </w:r>
    </w:p>
    <w:p w14:paraId="12AF0C12" w14:textId="3A3BB335" w:rsidR="665C1EEE" w:rsidRDefault="665C1EEE" w:rsidP="665C1EEE">
      <w:pPr>
        <w:pStyle w:val="ListParagraph"/>
        <w:numPr>
          <w:ilvl w:val="0"/>
          <w:numId w:val="20"/>
        </w:numPr>
        <w:rPr>
          <w:rFonts w:asciiTheme="minorHAnsi" w:eastAsiaTheme="minorEastAsia" w:hAnsiTheme="minorHAnsi" w:cstheme="minorBidi"/>
        </w:rPr>
      </w:pPr>
      <w:r w:rsidRPr="665C1EEE">
        <w:t>Principal place of business</w:t>
      </w:r>
    </w:p>
    <w:p w14:paraId="33072585" w14:textId="6E989C0E" w:rsidR="665C1EEE" w:rsidRDefault="665C1EEE" w:rsidP="665C1EEE">
      <w:pPr>
        <w:pStyle w:val="ListParagraph"/>
        <w:numPr>
          <w:ilvl w:val="0"/>
          <w:numId w:val="20"/>
        </w:numPr>
        <w:rPr>
          <w:rFonts w:asciiTheme="minorHAnsi" w:eastAsiaTheme="minorEastAsia" w:hAnsiTheme="minorHAnsi" w:cstheme="minorBidi"/>
        </w:rPr>
      </w:pPr>
      <w:r w:rsidRPr="665C1EEE">
        <w:t xml:space="preserve">VAT Registration number </w:t>
      </w:r>
    </w:p>
    <w:p w14:paraId="5C8755F7" w14:textId="5B2EB876" w:rsidR="665C1EEE" w:rsidRDefault="665C1EEE" w:rsidP="665C1EEE">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cs="Times New Roman"/>
          <w:sz w:val="24"/>
          <w:szCs w:val="24"/>
        </w:rPr>
      </w:pPr>
    </w:p>
    <w:p w14:paraId="17DDDDC1" w14:textId="112E6BA8" w:rsidR="665C1EEE" w:rsidRDefault="665C1EEE" w:rsidP="665C1EEE">
      <w:pPr>
        <w:jc w:val="both"/>
        <w:rPr>
          <w:rFonts w:eastAsiaTheme="minorEastAsia"/>
          <w:b/>
          <w:bCs/>
        </w:rPr>
      </w:pPr>
      <w:r w:rsidRPr="665C1EEE">
        <w:rPr>
          <w:rFonts w:eastAsiaTheme="minorEastAsia"/>
          <w:b/>
          <w:bCs/>
        </w:rPr>
        <w:t>Provide certified copies</w:t>
      </w:r>
    </w:p>
    <w:p w14:paraId="7FBDD780" w14:textId="050DFF37" w:rsidR="665C1EEE" w:rsidRDefault="665C1EEE" w:rsidP="665C1EEE">
      <w:pPr>
        <w:jc w:val="both"/>
        <w:rPr>
          <w:rFonts w:eastAsiaTheme="minorEastAsia"/>
          <w:b/>
          <w:bCs/>
        </w:rPr>
      </w:pPr>
      <w:r w:rsidRPr="665C1EEE">
        <w:rPr>
          <w:rFonts w:eastAsiaTheme="minorEastAsia"/>
          <w:b/>
          <w:bCs/>
        </w:rPr>
        <w:t xml:space="preserve"> </w:t>
      </w:r>
    </w:p>
    <w:p w14:paraId="1987C28C" w14:textId="1F6A9E51" w:rsidR="665C1EEE" w:rsidRDefault="0D0C30DD" w:rsidP="00FF03E1">
      <w:pPr>
        <w:jc w:val="both"/>
        <w:rPr>
          <w:rFonts w:eastAsiaTheme="minorEastAsia"/>
          <w:b/>
          <w:bCs/>
        </w:rPr>
      </w:pPr>
      <w:r w:rsidRPr="00084050">
        <w:rPr>
          <w:rFonts w:eastAsiaTheme="minorEastAsia"/>
          <w:b/>
          <w:bCs/>
        </w:rPr>
        <w:t>T</w:t>
      </w:r>
      <w:r w:rsidRPr="665C1EEE">
        <w:rPr>
          <w:rFonts w:eastAsiaTheme="minorEastAsia"/>
          <w:b/>
          <w:bCs/>
        </w:rPr>
        <w:t xml:space="preserve">ABLE 2 </w:t>
      </w:r>
      <w:r w:rsidR="665C1EEE" w:rsidRPr="665C1EEE">
        <w:rPr>
          <w:rFonts w:eastAsiaTheme="minorEastAsia"/>
          <w:b/>
          <w:bCs/>
        </w:rPr>
        <w:t xml:space="preserve">– </w:t>
      </w:r>
      <w:r w:rsidRPr="665C1EEE">
        <w:rPr>
          <w:rFonts w:eastAsiaTheme="minorEastAsia"/>
          <w:b/>
          <w:bCs/>
        </w:rPr>
        <w:t>QUALIFICATION AND EXPERIENCE OF RELEVANT PROFESSIONALS AND TECHNICAL PERSONNEL CURRENTLY EMPLOYED</w:t>
      </w:r>
    </w:p>
    <w:p w14:paraId="6D1907CD" w14:textId="406E2296" w:rsidR="665C1EEE" w:rsidRDefault="665C1EEE" w:rsidP="665C1EEE">
      <w:pPr>
        <w:pStyle w:val="ListParagraph"/>
        <w:numPr>
          <w:ilvl w:val="0"/>
          <w:numId w:val="20"/>
        </w:numPr>
        <w:rPr>
          <w:rFonts w:asciiTheme="minorHAnsi" w:eastAsiaTheme="minorEastAsia" w:hAnsiTheme="minorHAnsi" w:cstheme="minorBidi"/>
        </w:rPr>
      </w:pPr>
      <w:r w:rsidRPr="665C1EEE">
        <w:t>Name of the Employee</w:t>
      </w:r>
    </w:p>
    <w:p w14:paraId="592A13DF" w14:textId="768605B1" w:rsidR="665C1EEE" w:rsidRDefault="665C1EEE" w:rsidP="665C1EEE">
      <w:pPr>
        <w:pStyle w:val="ListParagraph"/>
        <w:numPr>
          <w:ilvl w:val="0"/>
          <w:numId w:val="20"/>
        </w:numPr>
      </w:pPr>
      <w:r w:rsidRPr="665C1EEE">
        <w:rPr>
          <w:rFonts w:eastAsia="Calibri"/>
        </w:rPr>
        <w:t xml:space="preserve">Position </w:t>
      </w:r>
    </w:p>
    <w:p w14:paraId="588C4026" w14:textId="7F6FDEF4" w:rsidR="665C1EEE" w:rsidRDefault="665C1EEE" w:rsidP="665C1EEE">
      <w:pPr>
        <w:pStyle w:val="ListParagraph"/>
        <w:numPr>
          <w:ilvl w:val="0"/>
          <w:numId w:val="20"/>
        </w:numPr>
      </w:pPr>
      <w:r w:rsidRPr="665C1EEE">
        <w:rPr>
          <w:rFonts w:eastAsia="Calibri"/>
        </w:rPr>
        <w:t xml:space="preserve">Qualification </w:t>
      </w:r>
    </w:p>
    <w:p w14:paraId="263E2391" w14:textId="26EAF2E6" w:rsidR="665C1EEE" w:rsidRDefault="665C1EEE" w:rsidP="665C1EEE">
      <w:pPr>
        <w:pStyle w:val="ListParagraph"/>
        <w:numPr>
          <w:ilvl w:val="0"/>
          <w:numId w:val="20"/>
        </w:numPr>
      </w:pPr>
      <w:r w:rsidRPr="665C1EEE">
        <w:rPr>
          <w:rFonts w:eastAsia="Calibri"/>
        </w:rPr>
        <w:t xml:space="preserve">Years of Experience </w:t>
      </w:r>
    </w:p>
    <w:p w14:paraId="7DAE5761" w14:textId="3715FFC5" w:rsidR="665C1EEE" w:rsidRDefault="665C1EEE" w:rsidP="665C1EEE">
      <w:pPr>
        <w:pStyle w:val="ListParagraph"/>
        <w:numPr>
          <w:ilvl w:val="0"/>
          <w:numId w:val="20"/>
        </w:numPr>
      </w:pPr>
      <w:r w:rsidRPr="665C1EEE">
        <w:rPr>
          <w:rFonts w:eastAsia="Calibri"/>
        </w:rPr>
        <w:t>Description of Experience</w:t>
      </w:r>
    </w:p>
    <w:p w14:paraId="627F0684" w14:textId="78F1E9AA" w:rsidR="665C1EEE" w:rsidRDefault="665C1EEE" w:rsidP="665C1EEE">
      <w:pPr>
        <w:pStyle w:val="ListParagraph"/>
        <w:numPr>
          <w:ilvl w:val="0"/>
          <w:numId w:val="20"/>
        </w:numPr>
      </w:pPr>
      <w:r w:rsidRPr="665C1EEE">
        <w:rPr>
          <w:rFonts w:eastAsia="Calibri"/>
        </w:rPr>
        <w:t xml:space="preserve">Other relevant information </w:t>
      </w:r>
    </w:p>
    <w:p w14:paraId="7E6505E6" w14:textId="0318ED19" w:rsidR="665C1EEE" w:rsidRDefault="665C1EEE" w:rsidP="665C1EEE">
      <w:pPr>
        <w:jc w:val="both"/>
        <w:rPr>
          <w:rFonts w:eastAsia="Calibri"/>
          <w:b/>
          <w:bCs/>
        </w:rPr>
      </w:pPr>
    </w:p>
    <w:p w14:paraId="4CAEF230" w14:textId="239896DB" w:rsidR="665C1EEE" w:rsidRPr="00FF03E1" w:rsidRDefault="665C1EEE" w:rsidP="00FF03E1">
      <w:pPr>
        <w:jc w:val="both"/>
        <w:rPr>
          <w:rFonts w:eastAsiaTheme="minorEastAsia"/>
          <w:b/>
          <w:bCs/>
        </w:rPr>
      </w:pPr>
      <w:r w:rsidRPr="665C1EEE">
        <w:rPr>
          <w:rFonts w:eastAsiaTheme="minorEastAsia"/>
          <w:b/>
          <w:bCs/>
        </w:rPr>
        <w:t>TABLE 3 – COMPANY</w:t>
      </w:r>
      <w:r w:rsidR="00F66F3F">
        <w:rPr>
          <w:rFonts w:eastAsiaTheme="minorEastAsia"/>
          <w:b/>
          <w:bCs/>
        </w:rPr>
        <w:t>/NGO</w:t>
      </w:r>
      <w:r w:rsidRPr="665C1EEE">
        <w:rPr>
          <w:rFonts w:eastAsiaTheme="minorEastAsia"/>
          <w:b/>
          <w:bCs/>
        </w:rPr>
        <w:t xml:space="preserve"> EXPERIENCE IN LAST FIVE YEARS</w:t>
      </w:r>
    </w:p>
    <w:p w14:paraId="6667C704" w14:textId="273EEE77" w:rsidR="665C1EEE" w:rsidRDefault="665C1EEE" w:rsidP="665C1EEE">
      <w:pPr>
        <w:pStyle w:val="ListParagraph"/>
        <w:numPr>
          <w:ilvl w:val="0"/>
          <w:numId w:val="20"/>
        </w:numPr>
        <w:tabs>
          <w:tab w:val="left" w:pos="0"/>
          <w:tab w:val="left" w:pos="720"/>
        </w:tabs>
        <w:jc w:val="both"/>
        <w:rPr>
          <w:rFonts w:asciiTheme="minorHAnsi" w:eastAsiaTheme="minorEastAsia" w:hAnsiTheme="minorHAnsi" w:cstheme="minorBidi"/>
        </w:rPr>
      </w:pPr>
      <w:r w:rsidRPr="665C1EEE">
        <w:rPr>
          <w:rFonts w:asciiTheme="minorHAnsi" w:eastAsiaTheme="minorEastAsia" w:hAnsiTheme="minorHAnsi" w:cstheme="minorBidi"/>
        </w:rPr>
        <w:t>Starting Month/ Year</w:t>
      </w:r>
    </w:p>
    <w:p w14:paraId="065377A7" w14:textId="07C37D03" w:rsidR="665C1EEE" w:rsidRDefault="665C1EEE" w:rsidP="665C1EEE">
      <w:pPr>
        <w:pStyle w:val="ListParagraph"/>
        <w:numPr>
          <w:ilvl w:val="0"/>
          <w:numId w:val="20"/>
        </w:numPr>
        <w:tabs>
          <w:tab w:val="left" w:pos="0"/>
          <w:tab w:val="left" w:pos="720"/>
        </w:tabs>
        <w:jc w:val="both"/>
        <w:rPr>
          <w:rFonts w:asciiTheme="minorHAnsi" w:eastAsiaTheme="minorEastAsia" w:hAnsiTheme="minorHAnsi" w:cstheme="minorBidi"/>
        </w:rPr>
      </w:pPr>
      <w:r w:rsidRPr="665C1EEE">
        <w:rPr>
          <w:rFonts w:asciiTheme="minorHAnsi" w:eastAsiaTheme="minorEastAsia" w:hAnsiTheme="minorHAnsi" w:cstheme="minorBidi"/>
        </w:rPr>
        <w:t>Ending Month / Year</w:t>
      </w:r>
    </w:p>
    <w:p w14:paraId="1AA3CABD" w14:textId="4FBF3387" w:rsidR="665C1EEE" w:rsidRDefault="665C1EEE" w:rsidP="665C1EEE">
      <w:pPr>
        <w:pStyle w:val="ListParagraph"/>
        <w:numPr>
          <w:ilvl w:val="0"/>
          <w:numId w:val="20"/>
        </w:numPr>
        <w:tabs>
          <w:tab w:val="left" w:pos="0"/>
          <w:tab w:val="left" w:pos="720"/>
        </w:tabs>
        <w:jc w:val="both"/>
        <w:rPr>
          <w:rFonts w:asciiTheme="minorHAnsi" w:eastAsiaTheme="minorEastAsia" w:hAnsiTheme="minorHAnsi" w:cstheme="minorBidi"/>
        </w:rPr>
      </w:pPr>
      <w:r w:rsidRPr="665C1EEE">
        <w:rPr>
          <w:rFonts w:asciiTheme="minorHAnsi" w:eastAsiaTheme="minorEastAsia" w:hAnsiTheme="minorHAnsi" w:cstheme="minorBidi"/>
        </w:rPr>
        <w:t>Client</w:t>
      </w:r>
    </w:p>
    <w:p w14:paraId="1A9E72C0" w14:textId="726EBDD0" w:rsidR="665C1EEE" w:rsidRDefault="665C1EEE" w:rsidP="665C1EEE">
      <w:pPr>
        <w:pStyle w:val="ListParagraph"/>
        <w:numPr>
          <w:ilvl w:val="0"/>
          <w:numId w:val="20"/>
        </w:numPr>
        <w:tabs>
          <w:tab w:val="left" w:pos="0"/>
          <w:tab w:val="left" w:pos="720"/>
        </w:tabs>
        <w:jc w:val="both"/>
        <w:rPr>
          <w:rFonts w:asciiTheme="minorHAnsi" w:eastAsiaTheme="minorEastAsia" w:hAnsiTheme="minorHAnsi" w:cstheme="minorBidi"/>
        </w:rPr>
      </w:pPr>
      <w:r w:rsidRPr="665C1EEE">
        <w:rPr>
          <w:rFonts w:asciiTheme="minorHAnsi" w:eastAsiaTheme="minorEastAsia" w:hAnsiTheme="minorHAnsi" w:cstheme="minorBidi"/>
        </w:rPr>
        <w:t>Description of services</w:t>
      </w:r>
    </w:p>
    <w:p w14:paraId="2060DD52" w14:textId="08FE2C41" w:rsidR="665C1EEE" w:rsidRDefault="665C1EEE" w:rsidP="665C1EEE">
      <w:pPr>
        <w:pStyle w:val="ListParagraph"/>
        <w:numPr>
          <w:ilvl w:val="0"/>
          <w:numId w:val="20"/>
        </w:numPr>
        <w:tabs>
          <w:tab w:val="left" w:pos="0"/>
          <w:tab w:val="left" w:pos="720"/>
        </w:tabs>
        <w:jc w:val="both"/>
        <w:rPr>
          <w:rFonts w:asciiTheme="minorHAnsi" w:eastAsiaTheme="minorEastAsia" w:hAnsiTheme="minorHAnsi" w:cstheme="minorBidi"/>
        </w:rPr>
      </w:pPr>
      <w:r w:rsidRPr="665C1EEE">
        <w:rPr>
          <w:rFonts w:asciiTheme="minorHAnsi" w:eastAsiaTheme="minorEastAsia" w:hAnsiTheme="minorHAnsi" w:cstheme="minorBidi"/>
        </w:rPr>
        <w:t xml:space="preserve">Contract Amount </w:t>
      </w:r>
    </w:p>
    <w:p w14:paraId="2E30B551" w14:textId="2C747B95" w:rsidR="665C1EEE" w:rsidRDefault="665C1EEE" w:rsidP="665C1EEE">
      <w:pPr>
        <w:pStyle w:val="ListParagraph"/>
        <w:numPr>
          <w:ilvl w:val="0"/>
          <w:numId w:val="20"/>
        </w:numPr>
        <w:tabs>
          <w:tab w:val="left" w:pos="0"/>
          <w:tab w:val="left" w:pos="720"/>
        </w:tabs>
        <w:jc w:val="both"/>
        <w:rPr>
          <w:rFonts w:asciiTheme="minorHAnsi" w:eastAsiaTheme="minorEastAsia" w:hAnsiTheme="minorHAnsi" w:cstheme="minorBidi"/>
        </w:rPr>
      </w:pPr>
      <w:r w:rsidRPr="665C1EEE">
        <w:rPr>
          <w:rFonts w:asciiTheme="minorHAnsi" w:eastAsiaTheme="minorEastAsia" w:hAnsiTheme="minorHAnsi" w:cstheme="minorBidi"/>
        </w:rPr>
        <w:t>Remarks (</w:t>
      </w:r>
      <w:r w:rsidRPr="665C1EEE">
        <w:rPr>
          <w:rFonts w:asciiTheme="minorHAnsi" w:eastAsiaTheme="minorEastAsia" w:hAnsiTheme="minorHAnsi" w:cstheme="minorBidi"/>
          <w:b/>
          <w:bCs/>
        </w:rPr>
        <w:t>Provide documentary evidence)</w:t>
      </w:r>
    </w:p>
    <w:p w14:paraId="7AC0ADAF" w14:textId="6D331E7E" w:rsidR="665C1EEE" w:rsidRDefault="665C1EEE" w:rsidP="665C1EEE">
      <w:pPr>
        <w:tabs>
          <w:tab w:val="left" w:pos="0"/>
          <w:tab w:val="left" w:pos="720"/>
        </w:tabs>
        <w:jc w:val="both"/>
        <w:rPr>
          <w:rFonts w:eastAsia="Calibri"/>
          <w:b/>
          <w:bCs/>
        </w:rPr>
      </w:pPr>
    </w:p>
    <w:p w14:paraId="2EEC60EB" w14:textId="4D84341C" w:rsidR="665C1EEE" w:rsidRDefault="665C1EEE" w:rsidP="665C1EEE">
      <w:pPr>
        <w:tabs>
          <w:tab w:val="left" w:pos="0"/>
          <w:tab w:val="left" w:pos="720"/>
        </w:tabs>
        <w:jc w:val="both"/>
        <w:rPr>
          <w:rFonts w:eastAsia="Calibri"/>
          <w:b/>
          <w:bCs/>
        </w:rPr>
      </w:pPr>
    </w:p>
    <w:p w14:paraId="0DF8CED7" w14:textId="02322967" w:rsidR="665C1EEE" w:rsidRPr="00FF03E1" w:rsidRDefault="665C1EEE" w:rsidP="00FF03E1">
      <w:pPr>
        <w:tabs>
          <w:tab w:val="left" w:pos="0"/>
          <w:tab w:val="left" w:pos="720"/>
        </w:tabs>
        <w:jc w:val="both"/>
        <w:rPr>
          <w:rFonts w:eastAsia="Calibri"/>
          <w:b/>
          <w:bCs/>
        </w:rPr>
      </w:pPr>
      <w:r w:rsidRPr="665C1EEE">
        <w:rPr>
          <w:rFonts w:eastAsiaTheme="minorEastAsia"/>
          <w:b/>
          <w:bCs/>
        </w:rPr>
        <w:t>TABLE 4 – SIMILAR EXPERIENCE IN LAST THREE YEARS</w:t>
      </w:r>
    </w:p>
    <w:p w14:paraId="2024D501" w14:textId="36DC0590" w:rsidR="665C1EEE" w:rsidRDefault="665C1EEE" w:rsidP="665C1EEE">
      <w:pPr>
        <w:pStyle w:val="ListParagraph"/>
        <w:numPr>
          <w:ilvl w:val="0"/>
          <w:numId w:val="20"/>
        </w:numPr>
        <w:tabs>
          <w:tab w:val="left" w:pos="0"/>
          <w:tab w:val="left" w:pos="720"/>
        </w:tabs>
        <w:jc w:val="both"/>
        <w:rPr>
          <w:rFonts w:asciiTheme="minorHAnsi" w:eastAsiaTheme="minorEastAsia" w:hAnsiTheme="minorHAnsi" w:cstheme="minorBidi"/>
        </w:rPr>
      </w:pPr>
      <w:r w:rsidRPr="665C1EEE">
        <w:rPr>
          <w:rFonts w:asciiTheme="minorHAnsi" w:eastAsiaTheme="minorEastAsia" w:hAnsiTheme="minorHAnsi" w:cstheme="minorBidi"/>
          <w:sz w:val="24"/>
          <w:szCs w:val="24"/>
        </w:rPr>
        <w:t>Yea</w:t>
      </w:r>
      <w:r w:rsidRPr="665C1EEE">
        <w:rPr>
          <w:rFonts w:asciiTheme="minorHAnsi" w:eastAsiaTheme="minorEastAsia" w:hAnsiTheme="minorHAnsi" w:cstheme="minorBidi"/>
        </w:rPr>
        <w:t xml:space="preserve">r </w:t>
      </w:r>
    </w:p>
    <w:p w14:paraId="2F1BA4C1" w14:textId="60C85A1C" w:rsidR="665C1EEE" w:rsidRDefault="665C1EEE" w:rsidP="665C1EEE">
      <w:pPr>
        <w:pStyle w:val="ListParagraph"/>
        <w:numPr>
          <w:ilvl w:val="0"/>
          <w:numId w:val="20"/>
        </w:numPr>
        <w:tabs>
          <w:tab w:val="left" w:pos="0"/>
          <w:tab w:val="left" w:pos="720"/>
        </w:tabs>
        <w:jc w:val="both"/>
        <w:rPr>
          <w:rFonts w:asciiTheme="minorHAnsi" w:eastAsiaTheme="minorEastAsia" w:hAnsiTheme="minorHAnsi" w:cstheme="minorBidi"/>
        </w:rPr>
      </w:pPr>
      <w:r w:rsidRPr="665C1EEE">
        <w:rPr>
          <w:rFonts w:asciiTheme="minorHAnsi" w:eastAsiaTheme="minorEastAsia" w:hAnsiTheme="minorHAnsi" w:cstheme="minorBidi"/>
        </w:rPr>
        <w:t>Client</w:t>
      </w:r>
    </w:p>
    <w:p w14:paraId="23BD62F2" w14:textId="519BDD86" w:rsidR="665C1EEE" w:rsidRDefault="665C1EEE" w:rsidP="665C1EEE">
      <w:pPr>
        <w:pStyle w:val="ListParagraph"/>
        <w:numPr>
          <w:ilvl w:val="0"/>
          <w:numId w:val="20"/>
        </w:numPr>
        <w:tabs>
          <w:tab w:val="left" w:pos="0"/>
          <w:tab w:val="left" w:pos="720"/>
        </w:tabs>
        <w:jc w:val="both"/>
        <w:rPr>
          <w:rFonts w:asciiTheme="minorHAnsi" w:eastAsiaTheme="minorEastAsia" w:hAnsiTheme="minorHAnsi" w:cstheme="minorBidi"/>
        </w:rPr>
      </w:pPr>
      <w:r w:rsidRPr="665C1EEE">
        <w:rPr>
          <w:rFonts w:asciiTheme="minorHAnsi" w:eastAsiaTheme="minorEastAsia" w:hAnsiTheme="minorHAnsi" w:cstheme="minorBidi"/>
        </w:rPr>
        <w:t xml:space="preserve">Description of works </w:t>
      </w:r>
    </w:p>
    <w:p w14:paraId="7EF284A3" w14:textId="3CF834D5" w:rsidR="665C1EEE" w:rsidRDefault="665C1EEE" w:rsidP="665C1EEE">
      <w:pPr>
        <w:pStyle w:val="ListParagraph"/>
        <w:numPr>
          <w:ilvl w:val="0"/>
          <w:numId w:val="20"/>
        </w:numPr>
        <w:tabs>
          <w:tab w:val="left" w:pos="0"/>
          <w:tab w:val="left" w:pos="720"/>
        </w:tabs>
        <w:jc w:val="both"/>
        <w:rPr>
          <w:rFonts w:asciiTheme="minorHAnsi" w:eastAsiaTheme="minorEastAsia" w:hAnsiTheme="minorHAnsi" w:cstheme="minorBidi"/>
        </w:rPr>
      </w:pPr>
      <w:r w:rsidRPr="665C1EEE">
        <w:rPr>
          <w:rFonts w:asciiTheme="minorHAnsi" w:eastAsiaTheme="minorEastAsia" w:hAnsiTheme="minorHAnsi" w:cstheme="minorBidi"/>
        </w:rPr>
        <w:t xml:space="preserve">Contract Amount </w:t>
      </w:r>
    </w:p>
    <w:p w14:paraId="41929297" w14:textId="760268BF" w:rsidR="665C1EEE" w:rsidRDefault="665C1EEE" w:rsidP="665C1EEE">
      <w:pPr>
        <w:pStyle w:val="ListParagraph"/>
        <w:numPr>
          <w:ilvl w:val="0"/>
          <w:numId w:val="20"/>
        </w:numPr>
        <w:tabs>
          <w:tab w:val="left" w:pos="0"/>
          <w:tab w:val="left" w:pos="720"/>
        </w:tabs>
        <w:jc w:val="both"/>
        <w:rPr>
          <w:rFonts w:asciiTheme="minorHAnsi" w:eastAsiaTheme="minorEastAsia" w:hAnsiTheme="minorHAnsi" w:cstheme="minorBidi"/>
        </w:rPr>
      </w:pPr>
      <w:r w:rsidRPr="665C1EEE">
        <w:rPr>
          <w:rFonts w:asciiTheme="minorHAnsi" w:eastAsiaTheme="minorEastAsia" w:hAnsiTheme="minorHAnsi" w:cstheme="minorBidi"/>
        </w:rPr>
        <w:t xml:space="preserve">Remarks </w:t>
      </w:r>
      <w:r w:rsidRPr="665C1EEE">
        <w:rPr>
          <w:rFonts w:asciiTheme="minorHAnsi" w:eastAsiaTheme="minorEastAsia" w:hAnsiTheme="minorHAnsi" w:cstheme="minorBidi"/>
          <w:b/>
          <w:bCs/>
        </w:rPr>
        <w:t>(Provide documentary evidence (*))</w:t>
      </w:r>
    </w:p>
    <w:p w14:paraId="65918986" w14:textId="6039178A" w:rsidR="665C1EEE" w:rsidRDefault="665C1EEE" w:rsidP="665C1EEE">
      <w:pPr>
        <w:jc w:val="both"/>
        <w:rPr>
          <w:rFonts w:asciiTheme="minorHAnsi" w:eastAsiaTheme="minorEastAsia" w:hAnsiTheme="minorHAnsi" w:cstheme="minorBidi"/>
          <w:b/>
          <w:bCs/>
        </w:rPr>
      </w:pPr>
    </w:p>
    <w:p w14:paraId="357DD2A0" w14:textId="3A8BA375" w:rsidR="665C1EEE" w:rsidRPr="00FF03E1" w:rsidRDefault="665C1EEE" w:rsidP="00FF03E1">
      <w:pPr>
        <w:pStyle w:val="ListParagraph"/>
        <w:numPr>
          <w:ilvl w:val="0"/>
          <w:numId w:val="19"/>
        </w:numPr>
        <w:jc w:val="both"/>
        <w:rPr>
          <w:rFonts w:eastAsia="Calibri"/>
          <w:b/>
          <w:bCs/>
          <w:sz w:val="20"/>
          <w:szCs w:val="20"/>
        </w:rPr>
      </w:pPr>
      <w:r w:rsidRPr="665C1EEE">
        <w:rPr>
          <w:rFonts w:eastAsia="Calibri"/>
          <w:b/>
          <w:bCs/>
          <w:sz w:val="20"/>
          <w:szCs w:val="20"/>
        </w:rPr>
        <w:t>Please include copies of completion certificates issued by former clients</w:t>
      </w:r>
      <w:r w:rsidR="00FF03E1">
        <w:rPr>
          <w:rFonts w:eastAsia="Calibri"/>
          <w:b/>
          <w:bCs/>
          <w:sz w:val="20"/>
          <w:szCs w:val="20"/>
        </w:rPr>
        <w:t>/donors</w:t>
      </w:r>
      <w:r w:rsidRPr="665C1EEE">
        <w:rPr>
          <w:rFonts w:eastAsia="Calibri"/>
          <w:b/>
          <w:bCs/>
          <w:sz w:val="20"/>
          <w:szCs w:val="20"/>
        </w:rPr>
        <w:t xml:space="preserve"> and / or performance appreciation / evaluation letters from former clients</w:t>
      </w:r>
      <w:r w:rsidR="00FF03E1">
        <w:rPr>
          <w:rFonts w:eastAsia="Calibri"/>
          <w:b/>
          <w:bCs/>
          <w:sz w:val="20"/>
          <w:szCs w:val="20"/>
        </w:rPr>
        <w:t>/donors</w:t>
      </w:r>
      <w:r w:rsidRPr="665C1EEE">
        <w:rPr>
          <w:rFonts w:eastAsia="Calibri"/>
          <w:b/>
          <w:bCs/>
          <w:sz w:val="20"/>
          <w:szCs w:val="20"/>
        </w:rPr>
        <w:t xml:space="preserve"> providing their contact details and approval to contact them.</w:t>
      </w:r>
    </w:p>
    <w:sectPr w:rsidR="665C1EEE" w:rsidRPr="00FF03E1" w:rsidSect="00E762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5F4E" w14:textId="77777777" w:rsidR="00351804" w:rsidRDefault="00351804" w:rsidP="0025350E">
      <w:r>
        <w:separator/>
      </w:r>
    </w:p>
  </w:endnote>
  <w:endnote w:type="continuationSeparator" w:id="0">
    <w:p w14:paraId="56EFF843" w14:textId="77777777" w:rsidR="00351804" w:rsidRDefault="00351804" w:rsidP="0025350E">
      <w:r>
        <w:continuationSeparator/>
      </w:r>
    </w:p>
  </w:endnote>
  <w:endnote w:type="continuationNotice" w:id="1">
    <w:p w14:paraId="4F8FC1EC" w14:textId="77777777" w:rsidR="00351804" w:rsidRDefault="00351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9FFD" w14:textId="77777777" w:rsidR="00FF3416" w:rsidRDefault="00FF3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14AE" w14:textId="77777777" w:rsidR="00FF3416" w:rsidRDefault="00FF3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04C9" w14:textId="585C7477" w:rsidR="00F80A9C" w:rsidRDefault="00F80A9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p w14:paraId="092D22CA" w14:textId="77777777" w:rsidR="00F80A9C" w:rsidRDefault="00F80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200C" w14:textId="77777777" w:rsidR="00351804" w:rsidRDefault="00351804" w:rsidP="0025350E">
      <w:r>
        <w:separator/>
      </w:r>
    </w:p>
  </w:footnote>
  <w:footnote w:type="continuationSeparator" w:id="0">
    <w:p w14:paraId="07F2DCCB" w14:textId="77777777" w:rsidR="00351804" w:rsidRDefault="00351804" w:rsidP="0025350E">
      <w:r>
        <w:continuationSeparator/>
      </w:r>
    </w:p>
  </w:footnote>
  <w:footnote w:type="continuationNotice" w:id="1">
    <w:p w14:paraId="0BFED7B4" w14:textId="77777777" w:rsidR="00351804" w:rsidRDefault="003518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36CC" w14:textId="77777777" w:rsidR="00FF3416" w:rsidRDefault="00FF3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0AF8" w14:textId="239C44ED" w:rsidR="007C2B52" w:rsidRDefault="5C58EA18" w:rsidP="007C2B52">
    <w:pPr>
      <w:pStyle w:val="Header"/>
      <w:jc w:val="center"/>
    </w:pPr>
    <w:r>
      <w:rPr>
        <w:noProof/>
        <w:color w:val="2B579A"/>
        <w:shd w:val="clear" w:color="auto" w:fill="E6E6E6"/>
      </w:rPr>
      <w:drawing>
        <wp:inline distT="0" distB="0" distL="0" distR="0" wp14:anchorId="3D0CEBA6" wp14:editId="725176CE">
          <wp:extent cx="2466000" cy="151200"/>
          <wp:effectExtent l="0" t="0" r="0" b="1270"/>
          <wp:docPr id="3" name="Picture 3" descr="C:\Users\jmenkveld\Pictures\IOM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66000" cy="151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F03D" w14:textId="030E4F21" w:rsidR="00E76231" w:rsidRDefault="00864B23" w:rsidP="00E76231">
    <w:pPr>
      <w:pStyle w:val="Header"/>
      <w:jc w:val="center"/>
    </w:pPr>
    <w:r w:rsidRPr="007C54E1">
      <w:rPr>
        <w:i/>
        <w:iCs/>
        <w:noProof/>
        <w:color w:val="2B579A"/>
        <w:sz w:val="20"/>
        <w:szCs w:val="20"/>
        <w:shd w:val="clear" w:color="auto" w:fill="E6E6E6"/>
      </w:rPr>
      <w:drawing>
        <wp:anchor distT="0" distB="0" distL="114300" distR="114300" simplePos="0" relativeHeight="251658240" behindDoc="0" locked="0" layoutInCell="1" allowOverlap="1" wp14:anchorId="56FE5FA8" wp14:editId="387BC6FB">
          <wp:simplePos x="0" y="0"/>
          <wp:positionH relativeFrom="margin">
            <wp:align>center</wp:align>
          </wp:positionH>
          <wp:positionV relativeFrom="paragraph">
            <wp:posOffset>28575</wp:posOffset>
          </wp:positionV>
          <wp:extent cx="1498464" cy="676275"/>
          <wp:effectExtent l="0" t="0" r="698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8464" cy="676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1DD4"/>
    <w:multiLevelType w:val="hybridMultilevel"/>
    <w:tmpl w:val="EC2C1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994598"/>
    <w:multiLevelType w:val="hybridMultilevel"/>
    <w:tmpl w:val="4BC40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B62B3"/>
    <w:multiLevelType w:val="hybridMultilevel"/>
    <w:tmpl w:val="73BC9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A4A2C"/>
    <w:multiLevelType w:val="hybridMultilevel"/>
    <w:tmpl w:val="709E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92F45"/>
    <w:multiLevelType w:val="hybridMultilevel"/>
    <w:tmpl w:val="2A44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638A8"/>
    <w:multiLevelType w:val="hybridMultilevel"/>
    <w:tmpl w:val="63345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AB25A6"/>
    <w:multiLevelType w:val="hybridMultilevel"/>
    <w:tmpl w:val="4ABEC93E"/>
    <w:lvl w:ilvl="0" w:tplc="360CC8E4">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E52CF5"/>
    <w:multiLevelType w:val="hybridMultilevel"/>
    <w:tmpl w:val="B83A261A"/>
    <w:lvl w:ilvl="0" w:tplc="260021FE">
      <w:start w:val="1"/>
      <w:numFmt w:val="decimal"/>
      <w:lvlText w:val="%1."/>
      <w:lvlJc w:val="left"/>
      <w:pPr>
        <w:ind w:left="720" w:hanging="360"/>
      </w:pPr>
    </w:lvl>
    <w:lvl w:ilvl="1" w:tplc="65061F94">
      <w:start w:val="1"/>
      <w:numFmt w:val="lowerLetter"/>
      <w:lvlText w:val="%2."/>
      <w:lvlJc w:val="left"/>
      <w:pPr>
        <w:ind w:left="1440" w:hanging="360"/>
      </w:pPr>
    </w:lvl>
    <w:lvl w:ilvl="2" w:tplc="EBE2C3CC">
      <w:start w:val="1"/>
      <w:numFmt w:val="lowerRoman"/>
      <w:lvlText w:val="%3."/>
      <w:lvlJc w:val="right"/>
      <w:pPr>
        <w:ind w:left="2160" w:hanging="180"/>
      </w:pPr>
    </w:lvl>
    <w:lvl w:ilvl="3" w:tplc="F424C254">
      <w:start w:val="1"/>
      <w:numFmt w:val="decimal"/>
      <w:lvlText w:val="%4."/>
      <w:lvlJc w:val="left"/>
      <w:pPr>
        <w:ind w:left="2880" w:hanging="360"/>
      </w:pPr>
    </w:lvl>
    <w:lvl w:ilvl="4" w:tplc="892A8FDA">
      <w:start w:val="1"/>
      <w:numFmt w:val="lowerLetter"/>
      <w:lvlText w:val="%5."/>
      <w:lvlJc w:val="left"/>
      <w:pPr>
        <w:ind w:left="3600" w:hanging="360"/>
      </w:pPr>
    </w:lvl>
    <w:lvl w:ilvl="5" w:tplc="1BC22656">
      <w:start w:val="1"/>
      <w:numFmt w:val="lowerRoman"/>
      <w:lvlText w:val="%6."/>
      <w:lvlJc w:val="right"/>
      <w:pPr>
        <w:ind w:left="4320" w:hanging="180"/>
      </w:pPr>
    </w:lvl>
    <w:lvl w:ilvl="6" w:tplc="025284C0">
      <w:start w:val="1"/>
      <w:numFmt w:val="decimal"/>
      <w:lvlText w:val="%7."/>
      <w:lvlJc w:val="left"/>
      <w:pPr>
        <w:ind w:left="5040" w:hanging="360"/>
      </w:pPr>
    </w:lvl>
    <w:lvl w:ilvl="7" w:tplc="1B5A96AC">
      <w:start w:val="1"/>
      <w:numFmt w:val="lowerLetter"/>
      <w:lvlText w:val="%8."/>
      <w:lvlJc w:val="left"/>
      <w:pPr>
        <w:ind w:left="5760" w:hanging="360"/>
      </w:pPr>
    </w:lvl>
    <w:lvl w:ilvl="8" w:tplc="CEAA0186">
      <w:start w:val="1"/>
      <w:numFmt w:val="lowerRoman"/>
      <w:lvlText w:val="%9."/>
      <w:lvlJc w:val="right"/>
      <w:pPr>
        <w:ind w:left="6480" w:hanging="180"/>
      </w:pPr>
    </w:lvl>
  </w:abstractNum>
  <w:abstractNum w:abstractNumId="8" w15:restartNumberingAfterBreak="0">
    <w:nsid w:val="55A0122E"/>
    <w:multiLevelType w:val="hybridMultilevel"/>
    <w:tmpl w:val="748CBED8"/>
    <w:lvl w:ilvl="0" w:tplc="04090017">
      <w:start w:val="1"/>
      <w:numFmt w:val="lowerLetter"/>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64307A"/>
    <w:multiLevelType w:val="hybridMultilevel"/>
    <w:tmpl w:val="DBAC168C"/>
    <w:lvl w:ilvl="0" w:tplc="55DC3244">
      <w:start w:val="1"/>
      <w:numFmt w:val="bullet"/>
      <w:lvlText w:val=""/>
      <w:lvlJc w:val="left"/>
      <w:pPr>
        <w:ind w:left="720" w:hanging="360"/>
      </w:pPr>
      <w:rPr>
        <w:rFonts w:ascii="Symbol" w:hAnsi="Symbol" w:hint="default"/>
      </w:rPr>
    </w:lvl>
    <w:lvl w:ilvl="1" w:tplc="BE040F8C">
      <w:start w:val="1"/>
      <w:numFmt w:val="bullet"/>
      <w:lvlText w:val=""/>
      <w:lvlJc w:val="left"/>
      <w:pPr>
        <w:ind w:left="1440" w:hanging="360"/>
      </w:pPr>
      <w:rPr>
        <w:rFonts w:ascii="Symbol" w:hAnsi="Symbol" w:hint="default"/>
      </w:rPr>
    </w:lvl>
    <w:lvl w:ilvl="2" w:tplc="B518DF88">
      <w:start w:val="1"/>
      <w:numFmt w:val="bullet"/>
      <w:lvlText w:val="-"/>
      <w:lvlJc w:val="left"/>
      <w:pPr>
        <w:ind w:left="2160" w:hanging="360"/>
      </w:pPr>
      <w:rPr>
        <w:rFonts w:ascii="Calibri" w:hAnsi="Calibri" w:hint="default"/>
      </w:rPr>
    </w:lvl>
    <w:lvl w:ilvl="3" w:tplc="1DD619FA">
      <w:start w:val="1"/>
      <w:numFmt w:val="bullet"/>
      <w:lvlText w:val=""/>
      <w:lvlJc w:val="left"/>
      <w:pPr>
        <w:ind w:left="2880" w:hanging="360"/>
      </w:pPr>
      <w:rPr>
        <w:rFonts w:ascii="Symbol" w:hAnsi="Symbol" w:hint="default"/>
      </w:rPr>
    </w:lvl>
    <w:lvl w:ilvl="4" w:tplc="FA6EFAEC">
      <w:start w:val="1"/>
      <w:numFmt w:val="bullet"/>
      <w:lvlText w:val="o"/>
      <w:lvlJc w:val="left"/>
      <w:pPr>
        <w:ind w:left="3600" w:hanging="360"/>
      </w:pPr>
      <w:rPr>
        <w:rFonts w:ascii="Courier New" w:hAnsi="Courier New" w:hint="default"/>
      </w:rPr>
    </w:lvl>
    <w:lvl w:ilvl="5" w:tplc="E778886A">
      <w:start w:val="1"/>
      <w:numFmt w:val="bullet"/>
      <w:lvlText w:val=""/>
      <w:lvlJc w:val="left"/>
      <w:pPr>
        <w:ind w:left="4320" w:hanging="360"/>
      </w:pPr>
      <w:rPr>
        <w:rFonts w:ascii="Wingdings" w:hAnsi="Wingdings" w:hint="default"/>
      </w:rPr>
    </w:lvl>
    <w:lvl w:ilvl="6" w:tplc="E078FFA4">
      <w:start w:val="1"/>
      <w:numFmt w:val="bullet"/>
      <w:lvlText w:val=""/>
      <w:lvlJc w:val="left"/>
      <w:pPr>
        <w:ind w:left="5040" w:hanging="360"/>
      </w:pPr>
      <w:rPr>
        <w:rFonts w:ascii="Symbol" w:hAnsi="Symbol" w:hint="default"/>
      </w:rPr>
    </w:lvl>
    <w:lvl w:ilvl="7" w:tplc="ED522B9A">
      <w:start w:val="1"/>
      <w:numFmt w:val="bullet"/>
      <w:lvlText w:val="o"/>
      <w:lvlJc w:val="left"/>
      <w:pPr>
        <w:ind w:left="5760" w:hanging="360"/>
      </w:pPr>
      <w:rPr>
        <w:rFonts w:ascii="Courier New" w:hAnsi="Courier New" w:hint="default"/>
      </w:rPr>
    </w:lvl>
    <w:lvl w:ilvl="8" w:tplc="3B6E5DF6">
      <w:start w:val="1"/>
      <w:numFmt w:val="bullet"/>
      <w:lvlText w:val=""/>
      <w:lvlJc w:val="left"/>
      <w:pPr>
        <w:ind w:left="6480" w:hanging="360"/>
      </w:pPr>
      <w:rPr>
        <w:rFonts w:ascii="Wingdings" w:hAnsi="Wingdings" w:hint="default"/>
      </w:rPr>
    </w:lvl>
  </w:abstractNum>
  <w:abstractNum w:abstractNumId="10" w15:restartNumberingAfterBreak="0">
    <w:nsid w:val="618F839A"/>
    <w:multiLevelType w:val="multilevel"/>
    <w:tmpl w:val="BD24C6F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11" w15:restartNumberingAfterBreak="0">
    <w:nsid w:val="632E17CE"/>
    <w:multiLevelType w:val="hybridMultilevel"/>
    <w:tmpl w:val="3120189A"/>
    <w:lvl w:ilvl="0" w:tplc="ACA015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892590"/>
    <w:multiLevelType w:val="hybridMultilevel"/>
    <w:tmpl w:val="A31A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E123A"/>
    <w:multiLevelType w:val="multilevel"/>
    <w:tmpl w:val="F956DD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67F91648"/>
    <w:multiLevelType w:val="hybridMultilevel"/>
    <w:tmpl w:val="08A023A6"/>
    <w:lvl w:ilvl="0" w:tplc="1840BA54">
      <w:start w:val="5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43272"/>
    <w:multiLevelType w:val="hybridMultilevel"/>
    <w:tmpl w:val="0F0CC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535AE"/>
    <w:multiLevelType w:val="hybridMultilevel"/>
    <w:tmpl w:val="AADC2D46"/>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9F4C1D"/>
    <w:multiLevelType w:val="hybridMultilevel"/>
    <w:tmpl w:val="4DAA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C1D39"/>
    <w:multiLevelType w:val="hybridMultilevel"/>
    <w:tmpl w:val="7682DA48"/>
    <w:lvl w:ilvl="0" w:tplc="AF68A2E8">
      <w:start w:val="1"/>
      <w:numFmt w:val="bullet"/>
      <w:lvlText w:val=""/>
      <w:lvlJc w:val="left"/>
      <w:pPr>
        <w:ind w:left="720" w:hanging="360"/>
      </w:pPr>
      <w:rPr>
        <w:rFonts w:ascii="Wingdings" w:hAnsi="Wingdings" w:cs="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51EB6"/>
    <w:multiLevelType w:val="hybridMultilevel"/>
    <w:tmpl w:val="E6D2AEEC"/>
    <w:lvl w:ilvl="0" w:tplc="3E48CB78">
      <w:start w:val="1"/>
      <w:numFmt w:val="bullet"/>
      <w:lvlText w:val="·"/>
      <w:lvlJc w:val="left"/>
      <w:pPr>
        <w:ind w:left="720" w:hanging="360"/>
      </w:pPr>
      <w:rPr>
        <w:rFonts w:ascii="Symbol" w:hAnsi="Symbol" w:hint="default"/>
      </w:rPr>
    </w:lvl>
    <w:lvl w:ilvl="1" w:tplc="6B1A6550">
      <w:start w:val="1"/>
      <w:numFmt w:val="bullet"/>
      <w:lvlText w:val="o"/>
      <w:lvlJc w:val="left"/>
      <w:pPr>
        <w:ind w:left="1440" w:hanging="360"/>
      </w:pPr>
      <w:rPr>
        <w:rFonts w:ascii="Courier New" w:hAnsi="Courier New" w:hint="default"/>
      </w:rPr>
    </w:lvl>
    <w:lvl w:ilvl="2" w:tplc="0F9EA7B0">
      <w:start w:val="1"/>
      <w:numFmt w:val="bullet"/>
      <w:lvlText w:val=""/>
      <w:lvlJc w:val="left"/>
      <w:pPr>
        <w:ind w:left="2160" w:hanging="360"/>
      </w:pPr>
      <w:rPr>
        <w:rFonts w:ascii="Wingdings" w:hAnsi="Wingdings" w:hint="default"/>
      </w:rPr>
    </w:lvl>
    <w:lvl w:ilvl="3" w:tplc="7E727640">
      <w:start w:val="1"/>
      <w:numFmt w:val="bullet"/>
      <w:lvlText w:val=""/>
      <w:lvlJc w:val="left"/>
      <w:pPr>
        <w:ind w:left="2880" w:hanging="360"/>
      </w:pPr>
      <w:rPr>
        <w:rFonts w:ascii="Symbol" w:hAnsi="Symbol" w:hint="default"/>
      </w:rPr>
    </w:lvl>
    <w:lvl w:ilvl="4" w:tplc="E6B0A41A">
      <w:start w:val="1"/>
      <w:numFmt w:val="bullet"/>
      <w:lvlText w:val="o"/>
      <w:lvlJc w:val="left"/>
      <w:pPr>
        <w:ind w:left="3600" w:hanging="360"/>
      </w:pPr>
      <w:rPr>
        <w:rFonts w:ascii="Courier New" w:hAnsi="Courier New" w:hint="default"/>
      </w:rPr>
    </w:lvl>
    <w:lvl w:ilvl="5" w:tplc="1316B494">
      <w:start w:val="1"/>
      <w:numFmt w:val="bullet"/>
      <w:lvlText w:val=""/>
      <w:lvlJc w:val="left"/>
      <w:pPr>
        <w:ind w:left="4320" w:hanging="360"/>
      </w:pPr>
      <w:rPr>
        <w:rFonts w:ascii="Wingdings" w:hAnsi="Wingdings" w:hint="default"/>
      </w:rPr>
    </w:lvl>
    <w:lvl w:ilvl="6" w:tplc="153ACF94">
      <w:start w:val="1"/>
      <w:numFmt w:val="bullet"/>
      <w:lvlText w:val=""/>
      <w:lvlJc w:val="left"/>
      <w:pPr>
        <w:ind w:left="5040" w:hanging="360"/>
      </w:pPr>
      <w:rPr>
        <w:rFonts w:ascii="Symbol" w:hAnsi="Symbol" w:hint="default"/>
      </w:rPr>
    </w:lvl>
    <w:lvl w:ilvl="7" w:tplc="DFCE9E2C">
      <w:start w:val="1"/>
      <w:numFmt w:val="bullet"/>
      <w:lvlText w:val="o"/>
      <w:lvlJc w:val="left"/>
      <w:pPr>
        <w:ind w:left="5760" w:hanging="360"/>
      </w:pPr>
      <w:rPr>
        <w:rFonts w:ascii="Courier New" w:hAnsi="Courier New" w:hint="default"/>
      </w:rPr>
    </w:lvl>
    <w:lvl w:ilvl="8" w:tplc="9036CCDA">
      <w:start w:val="1"/>
      <w:numFmt w:val="bullet"/>
      <w:lvlText w:val=""/>
      <w:lvlJc w:val="left"/>
      <w:pPr>
        <w:ind w:left="6480" w:hanging="360"/>
      </w:pPr>
      <w:rPr>
        <w:rFonts w:ascii="Wingdings" w:hAnsi="Wingdings" w:hint="default"/>
      </w:rPr>
    </w:lvl>
  </w:abstractNum>
  <w:abstractNum w:abstractNumId="20" w15:restartNumberingAfterBreak="0">
    <w:nsid w:val="79877F5D"/>
    <w:multiLevelType w:val="hybridMultilevel"/>
    <w:tmpl w:val="C7F6A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024003">
    <w:abstractNumId w:val="0"/>
  </w:num>
  <w:num w:numId="2" w16cid:durableId="652023239">
    <w:abstractNumId w:val="5"/>
  </w:num>
  <w:num w:numId="3" w16cid:durableId="157967770">
    <w:abstractNumId w:val="0"/>
  </w:num>
  <w:num w:numId="4" w16cid:durableId="1880701447">
    <w:abstractNumId w:val="17"/>
  </w:num>
  <w:num w:numId="5" w16cid:durableId="1670135490">
    <w:abstractNumId w:val="2"/>
  </w:num>
  <w:num w:numId="6" w16cid:durableId="484472981">
    <w:abstractNumId w:val="4"/>
  </w:num>
  <w:num w:numId="7" w16cid:durableId="1964269316">
    <w:abstractNumId w:val="12"/>
  </w:num>
  <w:num w:numId="8" w16cid:durableId="19360630">
    <w:abstractNumId w:val="15"/>
  </w:num>
  <w:num w:numId="9" w16cid:durableId="728920450">
    <w:abstractNumId w:val="1"/>
  </w:num>
  <w:num w:numId="10" w16cid:durableId="8455461">
    <w:abstractNumId w:val="6"/>
  </w:num>
  <w:num w:numId="11" w16cid:durableId="1562210094">
    <w:abstractNumId w:val="8"/>
  </w:num>
  <w:num w:numId="12" w16cid:durableId="2093623164">
    <w:abstractNumId w:val="14"/>
  </w:num>
  <w:num w:numId="13" w16cid:durableId="537815964">
    <w:abstractNumId w:val="3"/>
  </w:num>
  <w:num w:numId="14" w16cid:durableId="1738740515">
    <w:abstractNumId w:val="11"/>
  </w:num>
  <w:num w:numId="15" w16cid:durableId="1896812744">
    <w:abstractNumId w:val="13"/>
  </w:num>
  <w:num w:numId="16" w16cid:durableId="1428185624">
    <w:abstractNumId w:val="20"/>
  </w:num>
  <w:num w:numId="17" w16cid:durableId="295839424">
    <w:abstractNumId w:val="16"/>
  </w:num>
  <w:num w:numId="18" w16cid:durableId="2089033572">
    <w:abstractNumId w:val="18"/>
  </w:num>
  <w:num w:numId="19" w16cid:durableId="372970370">
    <w:abstractNumId w:val="10"/>
  </w:num>
  <w:num w:numId="20" w16cid:durableId="409042339">
    <w:abstractNumId w:val="19"/>
  </w:num>
  <w:num w:numId="21" w16cid:durableId="738671722">
    <w:abstractNumId w:val="9"/>
  </w:num>
  <w:num w:numId="22" w16cid:durableId="15392708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0E"/>
    <w:rsid w:val="000024E7"/>
    <w:rsid w:val="00005305"/>
    <w:rsid w:val="00005E25"/>
    <w:rsid w:val="0001285C"/>
    <w:rsid w:val="00013EDA"/>
    <w:rsid w:val="00015B11"/>
    <w:rsid w:val="00017106"/>
    <w:rsid w:val="00022F0D"/>
    <w:rsid w:val="00023123"/>
    <w:rsid w:val="00023AA5"/>
    <w:rsid w:val="00032010"/>
    <w:rsid w:val="000324A6"/>
    <w:rsid w:val="00045B44"/>
    <w:rsid w:val="00052FF1"/>
    <w:rsid w:val="00054C16"/>
    <w:rsid w:val="000560A7"/>
    <w:rsid w:val="00061ABA"/>
    <w:rsid w:val="000634BD"/>
    <w:rsid w:val="00066842"/>
    <w:rsid w:val="00066ED1"/>
    <w:rsid w:val="00081151"/>
    <w:rsid w:val="00084050"/>
    <w:rsid w:val="00087EDF"/>
    <w:rsid w:val="00090855"/>
    <w:rsid w:val="000972D2"/>
    <w:rsid w:val="000A0159"/>
    <w:rsid w:val="000A4C6F"/>
    <w:rsid w:val="000A71FD"/>
    <w:rsid w:val="000B0B1F"/>
    <w:rsid w:val="000B22BC"/>
    <w:rsid w:val="000C064A"/>
    <w:rsid w:val="000C06DB"/>
    <w:rsid w:val="000D0B11"/>
    <w:rsid w:val="000D0DA2"/>
    <w:rsid w:val="000E1160"/>
    <w:rsid w:val="000E1B85"/>
    <w:rsid w:val="000E1CEB"/>
    <w:rsid w:val="000E2923"/>
    <w:rsid w:val="000E7712"/>
    <w:rsid w:val="000F17F0"/>
    <w:rsid w:val="000F30AD"/>
    <w:rsid w:val="000F3349"/>
    <w:rsid w:val="000F5752"/>
    <w:rsid w:val="00101721"/>
    <w:rsid w:val="0010593F"/>
    <w:rsid w:val="001069E4"/>
    <w:rsid w:val="00114CCB"/>
    <w:rsid w:val="001151E9"/>
    <w:rsid w:val="00115495"/>
    <w:rsid w:val="00117A86"/>
    <w:rsid w:val="00122D97"/>
    <w:rsid w:val="00123B22"/>
    <w:rsid w:val="00124973"/>
    <w:rsid w:val="0013035E"/>
    <w:rsid w:val="00134854"/>
    <w:rsid w:val="00137ACB"/>
    <w:rsid w:val="001406BD"/>
    <w:rsid w:val="00150577"/>
    <w:rsid w:val="001533FD"/>
    <w:rsid w:val="00153C35"/>
    <w:rsid w:val="00156B56"/>
    <w:rsid w:val="00160959"/>
    <w:rsid w:val="0016151A"/>
    <w:rsid w:val="00163525"/>
    <w:rsid w:val="0017018D"/>
    <w:rsid w:val="00171A28"/>
    <w:rsid w:val="001756BF"/>
    <w:rsid w:val="001767B3"/>
    <w:rsid w:val="00177570"/>
    <w:rsid w:val="001848EF"/>
    <w:rsid w:val="00196F0B"/>
    <w:rsid w:val="001A1BAC"/>
    <w:rsid w:val="001A352E"/>
    <w:rsid w:val="001A6DB2"/>
    <w:rsid w:val="001A7F33"/>
    <w:rsid w:val="001B2BDB"/>
    <w:rsid w:val="001C415C"/>
    <w:rsid w:val="001C42FF"/>
    <w:rsid w:val="001D2BA3"/>
    <w:rsid w:val="001D3732"/>
    <w:rsid w:val="001D672E"/>
    <w:rsid w:val="001E1980"/>
    <w:rsid w:val="001E244B"/>
    <w:rsid w:val="001E7159"/>
    <w:rsid w:val="001F1624"/>
    <w:rsid w:val="001F2106"/>
    <w:rsid w:val="00200004"/>
    <w:rsid w:val="002004EC"/>
    <w:rsid w:val="002063B7"/>
    <w:rsid w:val="00211A7B"/>
    <w:rsid w:val="00215145"/>
    <w:rsid w:val="002152EE"/>
    <w:rsid w:val="0021605C"/>
    <w:rsid w:val="00216601"/>
    <w:rsid w:val="00224650"/>
    <w:rsid w:val="00225796"/>
    <w:rsid w:val="00231BDC"/>
    <w:rsid w:val="002373B1"/>
    <w:rsid w:val="00240F8D"/>
    <w:rsid w:val="00241DDF"/>
    <w:rsid w:val="0024454A"/>
    <w:rsid w:val="00245758"/>
    <w:rsid w:val="0025277C"/>
    <w:rsid w:val="0025350E"/>
    <w:rsid w:val="002560DF"/>
    <w:rsid w:val="00265205"/>
    <w:rsid w:val="002727B3"/>
    <w:rsid w:val="00276B3E"/>
    <w:rsid w:val="00277E8B"/>
    <w:rsid w:val="00283861"/>
    <w:rsid w:val="00283F3E"/>
    <w:rsid w:val="00287031"/>
    <w:rsid w:val="00287970"/>
    <w:rsid w:val="00292A82"/>
    <w:rsid w:val="002936A0"/>
    <w:rsid w:val="002946E2"/>
    <w:rsid w:val="0029509F"/>
    <w:rsid w:val="00295B46"/>
    <w:rsid w:val="002A4C33"/>
    <w:rsid w:val="002A53AC"/>
    <w:rsid w:val="002B019E"/>
    <w:rsid w:val="002B3DB6"/>
    <w:rsid w:val="002B53A8"/>
    <w:rsid w:val="002B73A8"/>
    <w:rsid w:val="002C1D68"/>
    <w:rsid w:val="002C5D5E"/>
    <w:rsid w:val="002D4F3D"/>
    <w:rsid w:val="002D6CAE"/>
    <w:rsid w:val="002E0261"/>
    <w:rsid w:val="002E198F"/>
    <w:rsid w:val="002E20E7"/>
    <w:rsid w:val="002E53FA"/>
    <w:rsid w:val="002E58F9"/>
    <w:rsid w:val="002E69E9"/>
    <w:rsid w:val="002E6B41"/>
    <w:rsid w:val="002F2E64"/>
    <w:rsid w:val="003045BF"/>
    <w:rsid w:val="003067B4"/>
    <w:rsid w:val="00306AAA"/>
    <w:rsid w:val="0030786D"/>
    <w:rsid w:val="003120AE"/>
    <w:rsid w:val="0031218E"/>
    <w:rsid w:val="00315043"/>
    <w:rsid w:val="00315EE7"/>
    <w:rsid w:val="00323C07"/>
    <w:rsid w:val="00324BA6"/>
    <w:rsid w:val="00324E2C"/>
    <w:rsid w:val="00330F29"/>
    <w:rsid w:val="00331756"/>
    <w:rsid w:val="00331F8B"/>
    <w:rsid w:val="00351804"/>
    <w:rsid w:val="003567FE"/>
    <w:rsid w:val="00360D0E"/>
    <w:rsid w:val="00361E95"/>
    <w:rsid w:val="003652F5"/>
    <w:rsid w:val="00381E26"/>
    <w:rsid w:val="0038430A"/>
    <w:rsid w:val="0038526D"/>
    <w:rsid w:val="003908A1"/>
    <w:rsid w:val="00391095"/>
    <w:rsid w:val="0039243C"/>
    <w:rsid w:val="00397A0E"/>
    <w:rsid w:val="003A27AB"/>
    <w:rsid w:val="003B46D0"/>
    <w:rsid w:val="003C08A7"/>
    <w:rsid w:val="003C2826"/>
    <w:rsid w:val="003C2974"/>
    <w:rsid w:val="003C5443"/>
    <w:rsid w:val="003D38E9"/>
    <w:rsid w:val="003D42BA"/>
    <w:rsid w:val="003F0E6A"/>
    <w:rsid w:val="003F36ED"/>
    <w:rsid w:val="0040116B"/>
    <w:rsid w:val="004031D5"/>
    <w:rsid w:val="00403740"/>
    <w:rsid w:val="00407CA2"/>
    <w:rsid w:val="0041006D"/>
    <w:rsid w:val="00413DC0"/>
    <w:rsid w:val="00417459"/>
    <w:rsid w:val="004225CD"/>
    <w:rsid w:val="00426F9F"/>
    <w:rsid w:val="0043721D"/>
    <w:rsid w:val="004416AF"/>
    <w:rsid w:val="00445299"/>
    <w:rsid w:val="00450AE6"/>
    <w:rsid w:val="0045267D"/>
    <w:rsid w:val="00452BE2"/>
    <w:rsid w:val="004653E0"/>
    <w:rsid w:val="00467BD2"/>
    <w:rsid w:val="0047179E"/>
    <w:rsid w:val="00472281"/>
    <w:rsid w:val="00475736"/>
    <w:rsid w:val="00483AE2"/>
    <w:rsid w:val="00485BCC"/>
    <w:rsid w:val="00486944"/>
    <w:rsid w:val="00492D44"/>
    <w:rsid w:val="00493BA1"/>
    <w:rsid w:val="00494D61"/>
    <w:rsid w:val="00496A04"/>
    <w:rsid w:val="00497170"/>
    <w:rsid w:val="004A5A95"/>
    <w:rsid w:val="004A7D22"/>
    <w:rsid w:val="004B6E55"/>
    <w:rsid w:val="004C299E"/>
    <w:rsid w:val="004C35BA"/>
    <w:rsid w:val="004C51C1"/>
    <w:rsid w:val="004D0B78"/>
    <w:rsid w:val="004D39E3"/>
    <w:rsid w:val="004D48C5"/>
    <w:rsid w:val="004D7157"/>
    <w:rsid w:val="004E2701"/>
    <w:rsid w:val="004E7CB3"/>
    <w:rsid w:val="004F17D5"/>
    <w:rsid w:val="004F7C43"/>
    <w:rsid w:val="00500BE2"/>
    <w:rsid w:val="00500D87"/>
    <w:rsid w:val="005015F9"/>
    <w:rsid w:val="00504A12"/>
    <w:rsid w:val="00510922"/>
    <w:rsid w:val="00512F15"/>
    <w:rsid w:val="005138BE"/>
    <w:rsid w:val="005142F9"/>
    <w:rsid w:val="0051479D"/>
    <w:rsid w:val="00516748"/>
    <w:rsid w:val="00526C86"/>
    <w:rsid w:val="005341C6"/>
    <w:rsid w:val="005407B5"/>
    <w:rsid w:val="00541FEC"/>
    <w:rsid w:val="00543F68"/>
    <w:rsid w:val="00544F73"/>
    <w:rsid w:val="00557341"/>
    <w:rsid w:val="005654AE"/>
    <w:rsid w:val="00565D1C"/>
    <w:rsid w:val="00567FA1"/>
    <w:rsid w:val="00574280"/>
    <w:rsid w:val="00577A17"/>
    <w:rsid w:val="00582F59"/>
    <w:rsid w:val="00583276"/>
    <w:rsid w:val="00583497"/>
    <w:rsid w:val="00594739"/>
    <w:rsid w:val="00595240"/>
    <w:rsid w:val="00595FAC"/>
    <w:rsid w:val="005B2B2F"/>
    <w:rsid w:val="005B3314"/>
    <w:rsid w:val="005C67EA"/>
    <w:rsid w:val="005C7F18"/>
    <w:rsid w:val="005D1F34"/>
    <w:rsid w:val="005D2C9F"/>
    <w:rsid w:val="005E3F3E"/>
    <w:rsid w:val="005F2412"/>
    <w:rsid w:val="00601C2F"/>
    <w:rsid w:val="00601C99"/>
    <w:rsid w:val="00602C3D"/>
    <w:rsid w:val="00603A2D"/>
    <w:rsid w:val="00604C66"/>
    <w:rsid w:val="00611CF3"/>
    <w:rsid w:val="006131C2"/>
    <w:rsid w:val="00620926"/>
    <w:rsid w:val="006217A6"/>
    <w:rsid w:val="0062405D"/>
    <w:rsid w:val="00626F32"/>
    <w:rsid w:val="00631FB9"/>
    <w:rsid w:val="00633AF2"/>
    <w:rsid w:val="006416A0"/>
    <w:rsid w:val="00642FB4"/>
    <w:rsid w:val="00643FFB"/>
    <w:rsid w:val="0064797A"/>
    <w:rsid w:val="00655879"/>
    <w:rsid w:val="00656040"/>
    <w:rsid w:val="0066054E"/>
    <w:rsid w:val="0066239C"/>
    <w:rsid w:val="0066697D"/>
    <w:rsid w:val="00677480"/>
    <w:rsid w:val="0068241E"/>
    <w:rsid w:val="006832CB"/>
    <w:rsid w:val="0068534B"/>
    <w:rsid w:val="00686407"/>
    <w:rsid w:val="00694914"/>
    <w:rsid w:val="006949F6"/>
    <w:rsid w:val="006B4DCE"/>
    <w:rsid w:val="006B5A31"/>
    <w:rsid w:val="006C1016"/>
    <w:rsid w:val="006C2066"/>
    <w:rsid w:val="006C2A2A"/>
    <w:rsid w:val="006C4285"/>
    <w:rsid w:val="006C7BDA"/>
    <w:rsid w:val="006D040F"/>
    <w:rsid w:val="006D5B8B"/>
    <w:rsid w:val="006E1EBF"/>
    <w:rsid w:val="006E39F0"/>
    <w:rsid w:val="006E59DD"/>
    <w:rsid w:val="006F186E"/>
    <w:rsid w:val="006F1FE3"/>
    <w:rsid w:val="006F24E7"/>
    <w:rsid w:val="006F3209"/>
    <w:rsid w:val="006F4C87"/>
    <w:rsid w:val="0070253B"/>
    <w:rsid w:val="007028F4"/>
    <w:rsid w:val="0070296A"/>
    <w:rsid w:val="00706688"/>
    <w:rsid w:val="007103D4"/>
    <w:rsid w:val="007221FE"/>
    <w:rsid w:val="007272E0"/>
    <w:rsid w:val="00727AE5"/>
    <w:rsid w:val="00733888"/>
    <w:rsid w:val="00740D17"/>
    <w:rsid w:val="00746250"/>
    <w:rsid w:val="00746D63"/>
    <w:rsid w:val="00756909"/>
    <w:rsid w:val="00762D9F"/>
    <w:rsid w:val="00762F04"/>
    <w:rsid w:val="00766315"/>
    <w:rsid w:val="007675E4"/>
    <w:rsid w:val="007742C7"/>
    <w:rsid w:val="00776878"/>
    <w:rsid w:val="00781945"/>
    <w:rsid w:val="00783986"/>
    <w:rsid w:val="00784A80"/>
    <w:rsid w:val="007876B2"/>
    <w:rsid w:val="00792DB9"/>
    <w:rsid w:val="007964EF"/>
    <w:rsid w:val="007A1ABC"/>
    <w:rsid w:val="007A389D"/>
    <w:rsid w:val="007A3D11"/>
    <w:rsid w:val="007A7F0B"/>
    <w:rsid w:val="007B0825"/>
    <w:rsid w:val="007B25B9"/>
    <w:rsid w:val="007B7A05"/>
    <w:rsid w:val="007C2B52"/>
    <w:rsid w:val="007C4094"/>
    <w:rsid w:val="007C5D74"/>
    <w:rsid w:val="007D501C"/>
    <w:rsid w:val="007D5085"/>
    <w:rsid w:val="007D7C6B"/>
    <w:rsid w:val="007E5A88"/>
    <w:rsid w:val="007E74D9"/>
    <w:rsid w:val="007F0D7F"/>
    <w:rsid w:val="007F12B0"/>
    <w:rsid w:val="007F12EB"/>
    <w:rsid w:val="007F6277"/>
    <w:rsid w:val="007F6DC0"/>
    <w:rsid w:val="008072E2"/>
    <w:rsid w:val="008079EE"/>
    <w:rsid w:val="00811AD6"/>
    <w:rsid w:val="008120CA"/>
    <w:rsid w:val="008167D3"/>
    <w:rsid w:val="00824431"/>
    <w:rsid w:val="00824DF4"/>
    <w:rsid w:val="00834855"/>
    <w:rsid w:val="00842971"/>
    <w:rsid w:val="00842A94"/>
    <w:rsid w:val="00842E07"/>
    <w:rsid w:val="0084491A"/>
    <w:rsid w:val="008458E7"/>
    <w:rsid w:val="008540A6"/>
    <w:rsid w:val="00857044"/>
    <w:rsid w:val="00860661"/>
    <w:rsid w:val="008618C2"/>
    <w:rsid w:val="00861E12"/>
    <w:rsid w:val="00861FD9"/>
    <w:rsid w:val="00864B23"/>
    <w:rsid w:val="00867B3C"/>
    <w:rsid w:val="00867B4C"/>
    <w:rsid w:val="00867B92"/>
    <w:rsid w:val="00875F0B"/>
    <w:rsid w:val="00876653"/>
    <w:rsid w:val="008772E7"/>
    <w:rsid w:val="00883FCC"/>
    <w:rsid w:val="00894055"/>
    <w:rsid w:val="00894FC1"/>
    <w:rsid w:val="008A7084"/>
    <w:rsid w:val="008B1640"/>
    <w:rsid w:val="008B1A34"/>
    <w:rsid w:val="008B7921"/>
    <w:rsid w:val="008C0D0B"/>
    <w:rsid w:val="008C1592"/>
    <w:rsid w:val="008D0B58"/>
    <w:rsid w:val="008D3DB2"/>
    <w:rsid w:val="008D4D3B"/>
    <w:rsid w:val="008D51AA"/>
    <w:rsid w:val="008D532C"/>
    <w:rsid w:val="008D6586"/>
    <w:rsid w:val="008D6D02"/>
    <w:rsid w:val="008F059B"/>
    <w:rsid w:val="008F0870"/>
    <w:rsid w:val="008F0999"/>
    <w:rsid w:val="008F135F"/>
    <w:rsid w:val="008F1FF3"/>
    <w:rsid w:val="008F22E7"/>
    <w:rsid w:val="008F3F91"/>
    <w:rsid w:val="008F5A2D"/>
    <w:rsid w:val="008F6A25"/>
    <w:rsid w:val="00900792"/>
    <w:rsid w:val="00901314"/>
    <w:rsid w:val="00901788"/>
    <w:rsid w:val="00901F11"/>
    <w:rsid w:val="0091337D"/>
    <w:rsid w:val="00913CBC"/>
    <w:rsid w:val="00915CD4"/>
    <w:rsid w:val="009246B5"/>
    <w:rsid w:val="00925391"/>
    <w:rsid w:val="009262C1"/>
    <w:rsid w:val="0092638E"/>
    <w:rsid w:val="009277E0"/>
    <w:rsid w:val="00927B0C"/>
    <w:rsid w:val="0093487B"/>
    <w:rsid w:val="00936707"/>
    <w:rsid w:val="009378DD"/>
    <w:rsid w:val="00940FBC"/>
    <w:rsid w:val="00942552"/>
    <w:rsid w:val="0094293D"/>
    <w:rsid w:val="00946A6F"/>
    <w:rsid w:val="0095547F"/>
    <w:rsid w:val="00957203"/>
    <w:rsid w:val="009601A4"/>
    <w:rsid w:val="0096270B"/>
    <w:rsid w:val="009628A6"/>
    <w:rsid w:val="00966166"/>
    <w:rsid w:val="0096F983"/>
    <w:rsid w:val="009719C7"/>
    <w:rsid w:val="00974C3F"/>
    <w:rsid w:val="00982B07"/>
    <w:rsid w:val="00987883"/>
    <w:rsid w:val="00987BD1"/>
    <w:rsid w:val="00995F37"/>
    <w:rsid w:val="00996789"/>
    <w:rsid w:val="009A0E73"/>
    <w:rsid w:val="009A20F7"/>
    <w:rsid w:val="009A7770"/>
    <w:rsid w:val="009B23CA"/>
    <w:rsid w:val="009B2805"/>
    <w:rsid w:val="009B6E66"/>
    <w:rsid w:val="009B6F98"/>
    <w:rsid w:val="009C0FC1"/>
    <w:rsid w:val="009C38CD"/>
    <w:rsid w:val="009D1944"/>
    <w:rsid w:val="009D20D6"/>
    <w:rsid w:val="009D3D6B"/>
    <w:rsid w:val="009E1F19"/>
    <w:rsid w:val="009E615C"/>
    <w:rsid w:val="009E6B36"/>
    <w:rsid w:val="009F04A5"/>
    <w:rsid w:val="009F2209"/>
    <w:rsid w:val="009F57EE"/>
    <w:rsid w:val="00A05154"/>
    <w:rsid w:val="00A0773D"/>
    <w:rsid w:val="00A13752"/>
    <w:rsid w:val="00A17508"/>
    <w:rsid w:val="00A22EBE"/>
    <w:rsid w:val="00A27218"/>
    <w:rsid w:val="00A2756A"/>
    <w:rsid w:val="00A43116"/>
    <w:rsid w:val="00A46A6C"/>
    <w:rsid w:val="00A56C6F"/>
    <w:rsid w:val="00A621BF"/>
    <w:rsid w:val="00A64452"/>
    <w:rsid w:val="00A6756F"/>
    <w:rsid w:val="00A72193"/>
    <w:rsid w:val="00A7657E"/>
    <w:rsid w:val="00A776FD"/>
    <w:rsid w:val="00A806AA"/>
    <w:rsid w:val="00A82460"/>
    <w:rsid w:val="00A872DB"/>
    <w:rsid w:val="00A912A7"/>
    <w:rsid w:val="00A92889"/>
    <w:rsid w:val="00A94033"/>
    <w:rsid w:val="00A94BD8"/>
    <w:rsid w:val="00A96A3C"/>
    <w:rsid w:val="00AA1DAF"/>
    <w:rsid w:val="00AA33DB"/>
    <w:rsid w:val="00AB0A86"/>
    <w:rsid w:val="00AB3556"/>
    <w:rsid w:val="00AB7165"/>
    <w:rsid w:val="00AC1EE8"/>
    <w:rsid w:val="00AC264A"/>
    <w:rsid w:val="00AC3A58"/>
    <w:rsid w:val="00AD722A"/>
    <w:rsid w:val="00AD7B00"/>
    <w:rsid w:val="00AE11A6"/>
    <w:rsid w:val="00AE18F3"/>
    <w:rsid w:val="00AE438E"/>
    <w:rsid w:val="00AF4CF1"/>
    <w:rsid w:val="00AF5552"/>
    <w:rsid w:val="00AF726A"/>
    <w:rsid w:val="00B01A00"/>
    <w:rsid w:val="00B01DDF"/>
    <w:rsid w:val="00B04C44"/>
    <w:rsid w:val="00B16415"/>
    <w:rsid w:val="00B21E36"/>
    <w:rsid w:val="00B2220C"/>
    <w:rsid w:val="00B25C73"/>
    <w:rsid w:val="00B322DD"/>
    <w:rsid w:val="00B325B4"/>
    <w:rsid w:val="00B42BBA"/>
    <w:rsid w:val="00B42F3A"/>
    <w:rsid w:val="00B50591"/>
    <w:rsid w:val="00B51241"/>
    <w:rsid w:val="00B57B14"/>
    <w:rsid w:val="00B66E6F"/>
    <w:rsid w:val="00B7157B"/>
    <w:rsid w:val="00B756BE"/>
    <w:rsid w:val="00B86550"/>
    <w:rsid w:val="00B87FD9"/>
    <w:rsid w:val="00B90F1B"/>
    <w:rsid w:val="00B91D56"/>
    <w:rsid w:val="00BA58A4"/>
    <w:rsid w:val="00BA6A31"/>
    <w:rsid w:val="00BA6EDC"/>
    <w:rsid w:val="00BB19FC"/>
    <w:rsid w:val="00BC5ED0"/>
    <w:rsid w:val="00BC71AC"/>
    <w:rsid w:val="00BD0EA6"/>
    <w:rsid w:val="00BD1910"/>
    <w:rsid w:val="00BD3CA3"/>
    <w:rsid w:val="00BD4B28"/>
    <w:rsid w:val="00BD4C67"/>
    <w:rsid w:val="00BD5297"/>
    <w:rsid w:val="00BE0325"/>
    <w:rsid w:val="00BE10B8"/>
    <w:rsid w:val="00BE20CE"/>
    <w:rsid w:val="00BE378B"/>
    <w:rsid w:val="00BE37AA"/>
    <w:rsid w:val="00BE6AA5"/>
    <w:rsid w:val="00BF10A9"/>
    <w:rsid w:val="00BF1CAA"/>
    <w:rsid w:val="00BF4ACD"/>
    <w:rsid w:val="00BF6FC2"/>
    <w:rsid w:val="00C0007C"/>
    <w:rsid w:val="00C0172B"/>
    <w:rsid w:val="00C02CC9"/>
    <w:rsid w:val="00C0747E"/>
    <w:rsid w:val="00C22C67"/>
    <w:rsid w:val="00C25578"/>
    <w:rsid w:val="00C25949"/>
    <w:rsid w:val="00C261D8"/>
    <w:rsid w:val="00C3462A"/>
    <w:rsid w:val="00C4027D"/>
    <w:rsid w:val="00C41956"/>
    <w:rsid w:val="00C43FCB"/>
    <w:rsid w:val="00C46285"/>
    <w:rsid w:val="00C536D1"/>
    <w:rsid w:val="00C53FFC"/>
    <w:rsid w:val="00C54591"/>
    <w:rsid w:val="00C60652"/>
    <w:rsid w:val="00C725A6"/>
    <w:rsid w:val="00C776BD"/>
    <w:rsid w:val="00C83D1F"/>
    <w:rsid w:val="00C86BA9"/>
    <w:rsid w:val="00C907F1"/>
    <w:rsid w:val="00C926CB"/>
    <w:rsid w:val="00C941D7"/>
    <w:rsid w:val="00C95C95"/>
    <w:rsid w:val="00C96D5E"/>
    <w:rsid w:val="00CA0AAC"/>
    <w:rsid w:val="00CA5ADB"/>
    <w:rsid w:val="00CA65CA"/>
    <w:rsid w:val="00CB002A"/>
    <w:rsid w:val="00CB0A11"/>
    <w:rsid w:val="00CB2E06"/>
    <w:rsid w:val="00CB4BD9"/>
    <w:rsid w:val="00CB617D"/>
    <w:rsid w:val="00CB76A9"/>
    <w:rsid w:val="00CC2506"/>
    <w:rsid w:val="00CC5D34"/>
    <w:rsid w:val="00CC7F68"/>
    <w:rsid w:val="00CE55D7"/>
    <w:rsid w:val="00CE6859"/>
    <w:rsid w:val="00CF0740"/>
    <w:rsid w:val="00CF332A"/>
    <w:rsid w:val="00CF6FB0"/>
    <w:rsid w:val="00D01BF6"/>
    <w:rsid w:val="00D036E4"/>
    <w:rsid w:val="00D04CE9"/>
    <w:rsid w:val="00D05028"/>
    <w:rsid w:val="00D07590"/>
    <w:rsid w:val="00D079AC"/>
    <w:rsid w:val="00D17705"/>
    <w:rsid w:val="00D20E95"/>
    <w:rsid w:val="00D22112"/>
    <w:rsid w:val="00D22198"/>
    <w:rsid w:val="00D24244"/>
    <w:rsid w:val="00D2724F"/>
    <w:rsid w:val="00D27B18"/>
    <w:rsid w:val="00D30615"/>
    <w:rsid w:val="00D31857"/>
    <w:rsid w:val="00D338FB"/>
    <w:rsid w:val="00D33F55"/>
    <w:rsid w:val="00D46D81"/>
    <w:rsid w:val="00D47ED0"/>
    <w:rsid w:val="00D52BDE"/>
    <w:rsid w:val="00D64779"/>
    <w:rsid w:val="00D72873"/>
    <w:rsid w:val="00D740CE"/>
    <w:rsid w:val="00D74F52"/>
    <w:rsid w:val="00D756EF"/>
    <w:rsid w:val="00D77133"/>
    <w:rsid w:val="00D8286B"/>
    <w:rsid w:val="00D82DEE"/>
    <w:rsid w:val="00D9507D"/>
    <w:rsid w:val="00DA1122"/>
    <w:rsid w:val="00DA418E"/>
    <w:rsid w:val="00DA435F"/>
    <w:rsid w:val="00DA74E1"/>
    <w:rsid w:val="00DA7EC3"/>
    <w:rsid w:val="00DB5F53"/>
    <w:rsid w:val="00DB6EDA"/>
    <w:rsid w:val="00DB757A"/>
    <w:rsid w:val="00DC1B4E"/>
    <w:rsid w:val="00DD3129"/>
    <w:rsid w:val="00DD4EE2"/>
    <w:rsid w:val="00DE2AD7"/>
    <w:rsid w:val="00DE3669"/>
    <w:rsid w:val="00DE399F"/>
    <w:rsid w:val="00DF763D"/>
    <w:rsid w:val="00E03247"/>
    <w:rsid w:val="00E11C36"/>
    <w:rsid w:val="00E17508"/>
    <w:rsid w:val="00E22924"/>
    <w:rsid w:val="00E243E7"/>
    <w:rsid w:val="00E25E71"/>
    <w:rsid w:val="00E27215"/>
    <w:rsid w:val="00E30749"/>
    <w:rsid w:val="00E310F9"/>
    <w:rsid w:val="00E318E1"/>
    <w:rsid w:val="00E31FB9"/>
    <w:rsid w:val="00E361FD"/>
    <w:rsid w:val="00E43483"/>
    <w:rsid w:val="00E4391E"/>
    <w:rsid w:val="00E43F01"/>
    <w:rsid w:val="00E45B2B"/>
    <w:rsid w:val="00E50A9C"/>
    <w:rsid w:val="00E52A1D"/>
    <w:rsid w:val="00E55027"/>
    <w:rsid w:val="00E60D0A"/>
    <w:rsid w:val="00E62C7F"/>
    <w:rsid w:val="00E6732B"/>
    <w:rsid w:val="00E71855"/>
    <w:rsid w:val="00E753E3"/>
    <w:rsid w:val="00E76231"/>
    <w:rsid w:val="00E85771"/>
    <w:rsid w:val="00E85A93"/>
    <w:rsid w:val="00E946D7"/>
    <w:rsid w:val="00E94F02"/>
    <w:rsid w:val="00E958A5"/>
    <w:rsid w:val="00E96C3D"/>
    <w:rsid w:val="00E96E6A"/>
    <w:rsid w:val="00E97094"/>
    <w:rsid w:val="00EA3642"/>
    <w:rsid w:val="00EB1934"/>
    <w:rsid w:val="00EB27F1"/>
    <w:rsid w:val="00EB3279"/>
    <w:rsid w:val="00EB6951"/>
    <w:rsid w:val="00EC064B"/>
    <w:rsid w:val="00EC5BA2"/>
    <w:rsid w:val="00EC6131"/>
    <w:rsid w:val="00ED220C"/>
    <w:rsid w:val="00ED31AA"/>
    <w:rsid w:val="00ED6365"/>
    <w:rsid w:val="00EF099E"/>
    <w:rsid w:val="00EF3770"/>
    <w:rsid w:val="00EF4FDF"/>
    <w:rsid w:val="00F014BD"/>
    <w:rsid w:val="00F06266"/>
    <w:rsid w:val="00F071F2"/>
    <w:rsid w:val="00F121DF"/>
    <w:rsid w:val="00F16B82"/>
    <w:rsid w:val="00F239F1"/>
    <w:rsid w:val="00F23BD5"/>
    <w:rsid w:val="00F26420"/>
    <w:rsid w:val="00F266A4"/>
    <w:rsid w:val="00F26C85"/>
    <w:rsid w:val="00F3263E"/>
    <w:rsid w:val="00F349CC"/>
    <w:rsid w:val="00F352C4"/>
    <w:rsid w:val="00F37EBA"/>
    <w:rsid w:val="00F4054A"/>
    <w:rsid w:val="00F40A99"/>
    <w:rsid w:val="00F41828"/>
    <w:rsid w:val="00F4280A"/>
    <w:rsid w:val="00F42B2D"/>
    <w:rsid w:val="00F44CA2"/>
    <w:rsid w:val="00F47E31"/>
    <w:rsid w:val="00F56022"/>
    <w:rsid w:val="00F65B38"/>
    <w:rsid w:val="00F66F3F"/>
    <w:rsid w:val="00F70B57"/>
    <w:rsid w:val="00F7128C"/>
    <w:rsid w:val="00F71B3F"/>
    <w:rsid w:val="00F7682C"/>
    <w:rsid w:val="00F7690A"/>
    <w:rsid w:val="00F76DE4"/>
    <w:rsid w:val="00F76F38"/>
    <w:rsid w:val="00F77556"/>
    <w:rsid w:val="00F803CE"/>
    <w:rsid w:val="00F80A9C"/>
    <w:rsid w:val="00F85333"/>
    <w:rsid w:val="00F8688B"/>
    <w:rsid w:val="00F93BAF"/>
    <w:rsid w:val="00FA09E4"/>
    <w:rsid w:val="00FA447B"/>
    <w:rsid w:val="00FB36F6"/>
    <w:rsid w:val="00FB5C88"/>
    <w:rsid w:val="00FB7246"/>
    <w:rsid w:val="00FB7A80"/>
    <w:rsid w:val="00FB7AF9"/>
    <w:rsid w:val="00FC2B58"/>
    <w:rsid w:val="00FC6618"/>
    <w:rsid w:val="00FC67F5"/>
    <w:rsid w:val="00FD5028"/>
    <w:rsid w:val="00FE0AE2"/>
    <w:rsid w:val="00FE31FE"/>
    <w:rsid w:val="00FE476C"/>
    <w:rsid w:val="00FE6499"/>
    <w:rsid w:val="00FF03E1"/>
    <w:rsid w:val="00FF06A0"/>
    <w:rsid w:val="00FF3416"/>
    <w:rsid w:val="014381B6"/>
    <w:rsid w:val="018A8F6C"/>
    <w:rsid w:val="01AA0F60"/>
    <w:rsid w:val="01BCAFE0"/>
    <w:rsid w:val="021548A7"/>
    <w:rsid w:val="022CFA54"/>
    <w:rsid w:val="028C41CD"/>
    <w:rsid w:val="028EBF6B"/>
    <w:rsid w:val="02B49CD0"/>
    <w:rsid w:val="02D91F5E"/>
    <w:rsid w:val="0370B32F"/>
    <w:rsid w:val="03C3FB1A"/>
    <w:rsid w:val="04014901"/>
    <w:rsid w:val="050C8390"/>
    <w:rsid w:val="05FDE8A3"/>
    <w:rsid w:val="06C98831"/>
    <w:rsid w:val="0809431B"/>
    <w:rsid w:val="08A94C1F"/>
    <w:rsid w:val="09062E03"/>
    <w:rsid w:val="0A255F7E"/>
    <w:rsid w:val="0A95EE76"/>
    <w:rsid w:val="0AE8072D"/>
    <w:rsid w:val="0B3877D1"/>
    <w:rsid w:val="0B3A9DBB"/>
    <w:rsid w:val="0B4D51FF"/>
    <w:rsid w:val="0C17A499"/>
    <w:rsid w:val="0C30C46F"/>
    <w:rsid w:val="0C5AF1D4"/>
    <w:rsid w:val="0CEA4244"/>
    <w:rsid w:val="0D0C30DD"/>
    <w:rsid w:val="0D425D69"/>
    <w:rsid w:val="0D656834"/>
    <w:rsid w:val="0D7A7923"/>
    <w:rsid w:val="0DBDAA0D"/>
    <w:rsid w:val="0DFE7D4C"/>
    <w:rsid w:val="0E8DC563"/>
    <w:rsid w:val="0F8B3C59"/>
    <w:rsid w:val="10527CC0"/>
    <w:rsid w:val="110B0119"/>
    <w:rsid w:val="112DF837"/>
    <w:rsid w:val="11A057A3"/>
    <w:rsid w:val="12215279"/>
    <w:rsid w:val="12437A6F"/>
    <w:rsid w:val="13038731"/>
    <w:rsid w:val="132E2F98"/>
    <w:rsid w:val="139DE6E5"/>
    <w:rsid w:val="13B2A785"/>
    <w:rsid w:val="15FB3E1F"/>
    <w:rsid w:val="172EDC98"/>
    <w:rsid w:val="17E59AB2"/>
    <w:rsid w:val="17EF8BA8"/>
    <w:rsid w:val="180D31ED"/>
    <w:rsid w:val="1861A6B9"/>
    <w:rsid w:val="18E779EF"/>
    <w:rsid w:val="19EC2049"/>
    <w:rsid w:val="1A0FA50C"/>
    <w:rsid w:val="1A58BA91"/>
    <w:rsid w:val="1A694676"/>
    <w:rsid w:val="1AB56502"/>
    <w:rsid w:val="1ABD845E"/>
    <w:rsid w:val="1ABEBA10"/>
    <w:rsid w:val="1AD4DA7D"/>
    <w:rsid w:val="1B0FD0F0"/>
    <w:rsid w:val="1B8D35DD"/>
    <w:rsid w:val="1BBAC773"/>
    <w:rsid w:val="1C5BE015"/>
    <w:rsid w:val="1CAB4D5F"/>
    <w:rsid w:val="1CF30254"/>
    <w:rsid w:val="1D47FD13"/>
    <w:rsid w:val="1D988A73"/>
    <w:rsid w:val="1DB332EE"/>
    <w:rsid w:val="1DD21CC7"/>
    <w:rsid w:val="1E3D9F67"/>
    <w:rsid w:val="1E9B6670"/>
    <w:rsid w:val="1EA05A36"/>
    <w:rsid w:val="1F344BA0"/>
    <w:rsid w:val="1FC8423B"/>
    <w:rsid w:val="2109BD89"/>
    <w:rsid w:val="219B601A"/>
    <w:rsid w:val="21E27446"/>
    <w:rsid w:val="21F5EE5A"/>
    <w:rsid w:val="2212986A"/>
    <w:rsid w:val="22A58DEA"/>
    <w:rsid w:val="22D7CE36"/>
    <w:rsid w:val="23948199"/>
    <w:rsid w:val="23A27E3E"/>
    <w:rsid w:val="24415E4B"/>
    <w:rsid w:val="24475E8B"/>
    <w:rsid w:val="25940F5A"/>
    <w:rsid w:val="25FA3D5D"/>
    <w:rsid w:val="26D321F1"/>
    <w:rsid w:val="2781E2EA"/>
    <w:rsid w:val="2816A2B8"/>
    <w:rsid w:val="28681262"/>
    <w:rsid w:val="28834F14"/>
    <w:rsid w:val="289826F0"/>
    <w:rsid w:val="2929A539"/>
    <w:rsid w:val="2A1F1F75"/>
    <w:rsid w:val="2A5F2182"/>
    <w:rsid w:val="2AB09FCF"/>
    <w:rsid w:val="2AF2EC00"/>
    <w:rsid w:val="2B037F0C"/>
    <w:rsid w:val="2C547ACC"/>
    <w:rsid w:val="2C5FC156"/>
    <w:rsid w:val="2C83DFA4"/>
    <w:rsid w:val="2D5B3E03"/>
    <w:rsid w:val="2D69D1D9"/>
    <w:rsid w:val="2ED6F2A6"/>
    <w:rsid w:val="2F7B70B6"/>
    <w:rsid w:val="2FDFC7A7"/>
    <w:rsid w:val="306B82CA"/>
    <w:rsid w:val="30FFF29D"/>
    <w:rsid w:val="31090748"/>
    <w:rsid w:val="310FE020"/>
    <w:rsid w:val="31F24152"/>
    <w:rsid w:val="323DBFE9"/>
    <w:rsid w:val="326975F4"/>
    <w:rsid w:val="32904D94"/>
    <w:rsid w:val="338E11B3"/>
    <w:rsid w:val="3451AADE"/>
    <w:rsid w:val="3524C80F"/>
    <w:rsid w:val="356AFDFA"/>
    <w:rsid w:val="356C7B23"/>
    <w:rsid w:val="36043571"/>
    <w:rsid w:val="36359E74"/>
    <w:rsid w:val="3659C483"/>
    <w:rsid w:val="36603E16"/>
    <w:rsid w:val="36B4F1EF"/>
    <w:rsid w:val="36E8D609"/>
    <w:rsid w:val="3704A779"/>
    <w:rsid w:val="37448099"/>
    <w:rsid w:val="37600CE5"/>
    <w:rsid w:val="37FF6EF1"/>
    <w:rsid w:val="3816D86A"/>
    <w:rsid w:val="38C13ECC"/>
    <w:rsid w:val="397B6E1A"/>
    <w:rsid w:val="39FBBEA7"/>
    <w:rsid w:val="3A286C39"/>
    <w:rsid w:val="3AA3971E"/>
    <w:rsid w:val="3AA83E34"/>
    <w:rsid w:val="3AD8F162"/>
    <w:rsid w:val="3BD2DE74"/>
    <w:rsid w:val="3BD6BAA4"/>
    <w:rsid w:val="3D28CC8B"/>
    <w:rsid w:val="3D968846"/>
    <w:rsid w:val="3E138A0A"/>
    <w:rsid w:val="403ECF49"/>
    <w:rsid w:val="40B16EFB"/>
    <w:rsid w:val="40BC0A83"/>
    <w:rsid w:val="416314AD"/>
    <w:rsid w:val="42000C3E"/>
    <w:rsid w:val="42AE435E"/>
    <w:rsid w:val="4363408D"/>
    <w:rsid w:val="43BFC13A"/>
    <w:rsid w:val="43EEBC12"/>
    <w:rsid w:val="46185FF8"/>
    <w:rsid w:val="46B35447"/>
    <w:rsid w:val="47265CD4"/>
    <w:rsid w:val="47757D55"/>
    <w:rsid w:val="4791BB54"/>
    <w:rsid w:val="47AD8EA6"/>
    <w:rsid w:val="4801EF6C"/>
    <w:rsid w:val="48C67355"/>
    <w:rsid w:val="48E223D0"/>
    <w:rsid w:val="4A01DDFE"/>
    <w:rsid w:val="4AA49C54"/>
    <w:rsid w:val="4BF9CDF7"/>
    <w:rsid w:val="4C4039A7"/>
    <w:rsid w:val="4CB7B03E"/>
    <w:rsid w:val="4CD1202C"/>
    <w:rsid w:val="4CEE0CAF"/>
    <w:rsid w:val="4DADE5D4"/>
    <w:rsid w:val="4E8FEE62"/>
    <w:rsid w:val="4F30B4B0"/>
    <w:rsid w:val="4F5FDB2D"/>
    <w:rsid w:val="502EB816"/>
    <w:rsid w:val="50553C8F"/>
    <w:rsid w:val="50A35CE3"/>
    <w:rsid w:val="50BD537D"/>
    <w:rsid w:val="50CD3F1A"/>
    <w:rsid w:val="5109689A"/>
    <w:rsid w:val="5114AF7E"/>
    <w:rsid w:val="5130E9A8"/>
    <w:rsid w:val="51630547"/>
    <w:rsid w:val="519D30A9"/>
    <w:rsid w:val="51AF7E97"/>
    <w:rsid w:val="51B2B39F"/>
    <w:rsid w:val="5249BBE3"/>
    <w:rsid w:val="52970F97"/>
    <w:rsid w:val="52A3D73A"/>
    <w:rsid w:val="52FA5C7B"/>
    <w:rsid w:val="543AD800"/>
    <w:rsid w:val="544F55E0"/>
    <w:rsid w:val="54667A42"/>
    <w:rsid w:val="547A7C58"/>
    <w:rsid w:val="54E2DAEC"/>
    <w:rsid w:val="551CFB75"/>
    <w:rsid w:val="556651C5"/>
    <w:rsid w:val="55B00660"/>
    <w:rsid w:val="563EEB63"/>
    <w:rsid w:val="566F35E3"/>
    <w:rsid w:val="567EAB4D"/>
    <w:rsid w:val="5689D4C1"/>
    <w:rsid w:val="5742CADD"/>
    <w:rsid w:val="574F8006"/>
    <w:rsid w:val="584B37D6"/>
    <w:rsid w:val="59B2EB95"/>
    <w:rsid w:val="5A2DEEB9"/>
    <w:rsid w:val="5AB53545"/>
    <w:rsid w:val="5AEFFD70"/>
    <w:rsid w:val="5B324B38"/>
    <w:rsid w:val="5B67E453"/>
    <w:rsid w:val="5C0FF797"/>
    <w:rsid w:val="5C58EA18"/>
    <w:rsid w:val="5CFD232F"/>
    <w:rsid w:val="5CFF51BF"/>
    <w:rsid w:val="5E43C3A9"/>
    <w:rsid w:val="5E4AB121"/>
    <w:rsid w:val="5E6B0EB0"/>
    <w:rsid w:val="5E80317D"/>
    <w:rsid w:val="5E967015"/>
    <w:rsid w:val="5EA6CA13"/>
    <w:rsid w:val="5EF40BAE"/>
    <w:rsid w:val="6002B79E"/>
    <w:rsid w:val="60151B56"/>
    <w:rsid w:val="60324076"/>
    <w:rsid w:val="610C855D"/>
    <w:rsid w:val="6137EA78"/>
    <w:rsid w:val="61B7D23F"/>
    <w:rsid w:val="626A6391"/>
    <w:rsid w:val="62882633"/>
    <w:rsid w:val="631734CC"/>
    <w:rsid w:val="640DF554"/>
    <w:rsid w:val="641B73FE"/>
    <w:rsid w:val="642D28F7"/>
    <w:rsid w:val="6480BF75"/>
    <w:rsid w:val="65284E15"/>
    <w:rsid w:val="6658494A"/>
    <w:rsid w:val="665A2084"/>
    <w:rsid w:val="665C1EEE"/>
    <w:rsid w:val="668D4733"/>
    <w:rsid w:val="66A9F4B1"/>
    <w:rsid w:val="66C359CD"/>
    <w:rsid w:val="670F7EE0"/>
    <w:rsid w:val="673EDD27"/>
    <w:rsid w:val="6744A632"/>
    <w:rsid w:val="67B94E32"/>
    <w:rsid w:val="67D158D9"/>
    <w:rsid w:val="686DB979"/>
    <w:rsid w:val="68EA492F"/>
    <w:rsid w:val="68F46F91"/>
    <w:rsid w:val="692101F1"/>
    <w:rsid w:val="69B7CC7B"/>
    <w:rsid w:val="69C4E7F5"/>
    <w:rsid w:val="6A2F8B4E"/>
    <w:rsid w:val="6A339794"/>
    <w:rsid w:val="6A74DF07"/>
    <w:rsid w:val="6BE7C016"/>
    <w:rsid w:val="6BEB9E63"/>
    <w:rsid w:val="6C022781"/>
    <w:rsid w:val="6C47A02D"/>
    <w:rsid w:val="6DC1AE07"/>
    <w:rsid w:val="6E93E9E0"/>
    <w:rsid w:val="6F3A3C6E"/>
    <w:rsid w:val="6FB49C1B"/>
    <w:rsid w:val="704C9398"/>
    <w:rsid w:val="707A9BB9"/>
    <w:rsid w:val="713D0DF2"/>
    <w:rsid w:val="718D4AA5"/>
    <w:rsid w:val="71AE59E1"/>
    <w:rsid w:val="7222C2F0"/>
    <w:rsid w:val="72D7501D"/>
    <w:rsid w:val="734B5F2E"/>
    <w:rsid w:val="7352A1DE"/>
    <w:rsid w:val="736E49A0"/>
    <w:rsid w:val="736F10C4"/>
    <w:rsid w:val="74D96E2A"/>
    <w:rsid w:val="74DF9FCA"/>
    <w:rsid w:val="74E4B4B4"/>
    <w:rsid w:val="75C6E721"/>
    <w:rsid w:val="75C9EBDE"/>
    <w:rsid w:val="75EDA44E"/>
    <w:rsid w:val="7625DE71"/>
    <w:rsid w:val="76C88AEC"/>
    <w:rsid w:val="771D2EE3"/>
    <w:rsid w:val="77822CFD"/>
    <w:rsid w:val="78261301"/>
    <w:rsid w:val="78362738"/>
    <w:rsid w:val="786C8541"/>
    <w:rsid w:val="7897EA5C"/>
    <w:rsid w:val="78C0FC99"/>
    <w:rsid w:val="78DB202D"/>
    <w:rsid w:val="79D82449"/>
    <w:rsid w:val="7A07174A"/>
    <w:rsid w:val="7A3E5B0B"/>
    <w:rsid w:val="7A409881"/>
    <w:rsid w:val="7AC9E11C"/>
    <w:rsid w:val="7AF1FE44"/>
    <w:rsid w:val="7BCF8B1E"/>
    <w:rsid w:val="7C2E05AE"/>
    <w:rsid w:val="7C5DD2E8"/>
    <w:rsid w:val="7C9894C4"/>
    <w:rsid w:val="7CCB57B2"/>
    <w:rsid w:val="7D27D30F"/>
    <w:rsid w:val="7D53D635"/>
    <w:rsid w:val="7D65B83C"/>
    <w:rsid w:val="7DCB5D0E"/>
    <w:rsid w:val="7E0181DE"/>
    <w:rsid w:val="7EDBC6C5"/>
    <w:rsid w:val="7F22B277"/>
    <w:rsid w:val="7F4DCF8C"/>
    <w:rsid w:val="7F4E6692"/>
    <w:rsid w:val="7F54A10A"/>
    <w:rsid w:val="7F9D523F"/>
    <w:rsid w:val="7FACB17E"/>
    <w:rsid w:val="7FD8899C"/>
    <w:rsid w:val="7FFBF3B9"/>
    <w:rsid w:val="7FFD5D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07843"/>
  <w15:chartTrackingRefBased/>
  <w15:docId w15:val="{0BCF916C-1454-49E1-9A8B-86FDE315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E31"/>
    <w:pPr>
      <w:spacing w:after="0" w:line="240" w:lineRule="auto"/>
    </w:pPr>
    <w:rPr>
      <w:rFonts w:ascii="Calibri" w:hAnsi="Calibri" w:cs="Calibri"/>
    </w:rPr>
  </w:style>
  <w:style w:type="paragraph" w:styleId="Heading1">
    <w:name w:val="heading 1"/>
    <w:basedOn w:val="Normal"/>
    <w:next w:val="Normal"/>
    <w:link w:val="Heading1Char"/>
    <w:uiPriority w:val="9"/>
    <w:qFormat/>
    <w:rsid w:val="00361E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1E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01DD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E31"/>
    <w:rPr>
      <w:color w:val="0000FF"/>
      <w:u w:val="single"/>
    </w:rPr>
  </w:style>
  <w:style w:type="paragraph" w:styleId="ListParagraph">
    <w:name w:val="List Paragraph"/>
    <w:aliases w:val="References"/>
    <w:basedOn w:val="Normal"/>
    <w:link w:val="ListParagraphChar"/>
    <w:uiPriority w:val="34"/>
    <w:qFormat/>
    <w:rsid w:val="00F47E31"/>
    <w:pPr>
      <w:ind w:left="720"/>
    </w:pPr>
  </w:style>
  <w:style w:type="paragraph" w:styleId="Header">
    <w:name w:val="header"/>
    <w:basedOn w:val="Normal"/>
    <w:link w:val="HeaderChar"/>
    <w:uiPriority w:val="99"/>
    <w:unhideWhenUsed/>
    <w:rsid w:val="007C2B52"/>
    <w:pPr>
      <w:tabs>
        <w:tab w:val="center" w:pos="4680"/>
        <w:tab w:val="right" w:pos="9360"/>
      </w:tabs>
    </w:pPr>
  </w:style>
  <w:style w:type="character" w:customStyle="1" w:styleId="HeaderChar">
    <w:name w:val="Header Char"/>
    <w:basedOn w:val="DefaultParagraphFont"/>
    <w:link w:val="Header"/>
    <w:uiPriority w:val="99"/>
    <w:rsid w:val="007C2B52"/>
    <w:rPr>
      <w:rFonts w:ascii="Calibri" w:hAnsi="Calibri" w:cs="Calibri"/>
    </w:rPr>
  </w:style>
  <w:style w:type="paragraph" w:styleId="Footer">
    <w:name w:val="footer"/>
    <w:basedOn w:val="Normal"/>
    <w:link w:val="FooterChar"/>
    <w:uiPriority w:val="99"/>
    <w:unhideWhenUsed/>
    <w:rsid w:val="007C2B52"/>
    <w:pPr>
      <w:tabs>
        <w:tab w:val="center" w:pos="4680"/>
        <w:tab w:val="right" w:pos="9360"/>
      </w:tabs>
    </w:pPr>
  </w:style>
  <w:style w:type="character" w:customStyle="1" w:styleId="FooterChar">
    <w:name w:val="Footer Char"/>
    <w:basedOn w:val="DefaultParagraphFont"/>
    <w:link w:val="Footer"/>
    <w:uiPriority w:val="99"/>
    <w:rsid w:val="007C2B52"/>
    <w:rPr>
      <w:rFonts w:ascii="Calibri" w:hAnsi="Calibri" w:cs="Calibri"/>
    </w:rPr>
  </w:style>
  <w:style w:type="character" w:customStyle="1" w:styleId="Heading1Char">
    <w:name w:val="Heading 1 Char"/>
    <w:basedOn w:val="DefaultParagraphFont"/>
    <w:link w:val="Heading1"/>
    <w:uiPriority w:val="9"/>
    <w:rsid w:val="00361E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1E95"/>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9E6B36"/>
    <w:rPr>
      <w:sz w:val="20"/>
      <w:szCs w:val="20"/>
    </w:rPr>
  </w:style>
  <w:style w:type="character" w:customStyle="1" w:styleId="FootnoteTextChar">
    <w:name w:val="Footnote Text Char"/>
    <w:basedOn w:val="DefaultParagraphFont"/>
    <w:link w:val="FootnoteText"/>
    <w:uiPriority w:val="99"/>
    <w:semiHidden/>
    <w:rsid w:val="009E6B36"/>
    <w:rPr>
      <w:rFonts w:ascii="Calibri" w:hAnsi="Calibri" w:cs="Calibri"/>
      <w:sz w:val="20"/>
      <w:szCs w:val="20"/>
    </w:rPr>
  </w:style>
  <w:style w:type="character" w:styleId="FootnoteReference">
    <w:name w:val="footnote reference"/>
    <w:basedOn w:val="DefaultParagraphFont"/>
    <w:uiPriority w:val="99"/>
    <w:semiHidden/>
    <w:unhideWhenUsed/>
    <w:rsid w:val="009E6B36"/>
    <w:rPr>
      <w:vertAlign w:val="superscript"/>
    </w:rPr>
  </w:style>
  <w:style w:type="character" w:customStyle="1" w:styleId="ListParagraphChar">
    <w:name w:val="List Paragraph Char"/>
    <w:aliases w:val="References Char"/>
    <w:basedOn w:val="DefaultParagraphFont"/>
    <w:link w:val="ListParagraph"/>
    <w:uiPriority w:val="34"/>
    <w:locked/>
    <w:rsid w:val="00C83D1F"/>
    <w:rPr>
      <w:rFonts w:ascii="Calibri" w:hAnsi="Calibri" w:cs="Calibri"/>
    </w:rPr>
  </w:style>
  <w:style w:type="character" w:styleId="CommentReference">
    <w:name w:val="annotation reference"/>
    <w:basedOn w:val="DefaultParagraphFont"/>
    <w:uiPriority w:val="99"/>
    <w:semiHidden/>
    <w:unhideWhenUsed/>
    <w:rsid w:val="0062405D"/>
    <w:rPr>
      <w:sz w:val="16"/>
      <w:szCs w:val="16"/>
    </w:rPr>
  </w:style>
  <w:style w:type="paragraph" w:styleId="CommentText">
    <w:name w:val="annotation text"/>
    <w:basedOn w:val="Normal"/>
    <w:link w:val="CommentTextChar"/>
    <w:uiPriority w:val="99"/>
    <w:unhideWhenUsed/>
    <w:rsid w:val="0062405D"/>
    <w:rPr>
      <w:sz w:val="20"/>
      <w:szCs w:val="20"/>
    </w:rPr>
  </w:style>
  <w:style w:type="character" w:customStyle="1" w:styleId="CommentTextChar">
    <w:name w:val="Comment Text Char"/>
    <w:basedOn w:val="DefaultParagraphFont"/>
    <w:link w:val="CommentText"/>
    <w:uiPriority w:val="99"/>
    <w:rsid w:val="0062405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405D"/>
    <w:rPr>
      <w:b/>
      <w:bCs/>
    </w:rPr>
  </w:style>
  <w:style w:type="character" w:customStyle="1" w:styleId="CommentSubjectChar">
    <w:name w:val="Comment Subject Char"/>
    <w:basedOn w:val="CommentTextChar"/>
    <w:link w:val="CommentSubject"/>
    <w:uiPriority w:val="99"/>
    <w:semiHidden/>
    <w:rsid w:val="0062405D"/>
    <w:rPr>
      <w:rFonts w:ascii="Calibri" w:hAnsi="Calibri" w:cs="Calibri"/>
      <w:b/>
      <w:bCs/>
      <w:sz w:val="20"/>
      <w:szCs w:val="20"/>
    </w:rPr>
  </w:style>
  <w:style w:type="character" w:styleId="UnresolvedMention">
    <w:name w:val="Unresolved Mention"/>
    <w:basedOn w:val="DefaultParagraphFont"/>
    <w:uiPriority w:val="99"/>
    <w:unhideWhenUsed/>
    <w:rsid w:val="0062405D"/>
    <w:rPr>
      <w:color w:val="605E5C"/>
      <w:shd w:val="clear" w:color="auto" w:fill="E1DFDD"/>
    </w:rPr>
  </w:style>
  <w:style w:type="table" w:customStyle="1" w:styleId="TableGrid211">
    <w:name w:val="Table Grid211"/>
    <w:basedOn w:val="TableNormal"/>
    <w:next w:val="TableGrid"/>
    <w:uiPriority w:val="59"/>
    <w:rsid w:val="00066842"/>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6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B7246"/>
    <w:pPr>
      <w:spacing w:after="200"/>
    </w:pPr>
    <w:rPr>
      <w:i/>
      <w:iCs/>
      <w:color w:val="44546A" w:themeColor="text2"/>
      <w:sz w:val="18"/>
      <w:szCs w:val="18"/>
    </w:rPr>
  </w:style>
  <w:style w:type="paragraph" w:styleId="NormalWeb">
    <w:name w:val="Normal (Web)"/>
    <w:basedOn w:val="Normal"/>
    <w:uiPriority w:val="99"/>
    <w:semiHidden/>
    <w:unhideWhenUsed/>
    <w:rsid w:val="00FF06A0"/>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B01DDF"/>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7F12EB"/>
    <w:pPr>
      <w:spacing w:after="0" w:line="240" w:lineRule="auto"/>
    </w:pPr>
    <w:rPr>
      <w:rFonts w:ascii="Calibri" w:hAnsi="Calibri" w:cs="Calibri"/>
    </w:rPr>
  </w:style>
  <w:style w:type="character" w:styleId="Mention">
    <w:name w:val="Mention"/>
    <w:basedOn w:val="DefaultParagraphFont"/>
    <w:uiPriority w:val="99"/>
    <w:unhideWhenUsed/>
    <w:rsid w:val="007B25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57378">
      <w:bodyDiv w:val="1"/>
      <w:marLeft w:val="0"/>
      <w:marRight w:val="0"/>
      <w:marTop w:val="0"/>
      <w:marBottom w:val="0"/>
      <w:divBdr>
        <w:top w:val="none" w:sz="0" w:space="0" w:color="auto"/>
        <w:left w:val="none" w:sz="0" w:space="0" w:color="auto"/>
        <w:bottom w:val="none" w:sz="0" w:space="0" w:color="auto"/>
        <w:right w:val="none" w:sz="0" w:space="0" w:color="auto"/>
      </w:divBdr>
    </w:div>
    <w:div w:id="838272744">
      <w:bodyDiv w:val="1"/>
      <w:marLeft w:val="0"/>
      <w:marRight w:val="0"/>
      <w:marTop w:val="0"/>
      <w:marBottom w:val="0"/>
      <w:divBdr>
        <w:top w:val="none" w:sz="0" w:space="0" w:color="auto"/>
        <w:left w:val="none" w:sz="0" w:space="0" w:color="auto"/>
        <w:bottom w:val="none" w:sz="0" w:space="0" w:color="auto"/>
        <w:right w:val="none" w:sz="0" w:space="0" w:color="auto"/>
      </w:divBdr>
    </w:div>
    <w:div w:id="987055296">
      <w:bodyDiv w:val="1"/>
      <w:marLeft w:val="0"/>
      <w:marRight w:val="0"/>
      <w:marTop w:val="0"/>
      <w:marBottom w:val="0"/>
      <w:divBdr>
        <w:top w:val="none" w:sz="0" w:space="0" w:color="auto"/>
        <w:left w:val="none" w:sz="0" w:space="0" w:color="auto"/>
        <w:bottom w:val="none" w:sz="0" w:space="0" w:color="auto"/>
        <w:right w:val="none" w:sz="0" w:space="0" w:color="auto"/>
      </w:divBdr>
    </w:div>
    <w:div w:id="1066798648">
      <w:bodyDiv w:val="1"/>
      <w:marLeft w:val="0"/>
      <w:marRight w:val="0"/>
      <w:marTop w:val="0"/>
      <w:marBottom w:val="0"/>
      <w:divBdr>
        <w:top w:val="none" w:sz="0" w:space="0" w:color="auto"/>
        <w:left w:val="none" w:sz="0" w:space="0" w:color="auto"/>
        <w:bottom w:val="none" w:sz="0" w:space="0" w:color="auto"/>
        <w:right w:val="none" w:sz="0" w:space="0" w:color="auto"/>
      </w:divBdr>
    </w:div>
    <w:div w:id="1665205381">
      <w:bodyDiv w:val="1"/>
      <w:marLeft w:val="0"/>
      <w:marRight w:val="0"/>
      <w:marTop w:val="0"/>
      <w:marBottom w:val="0"/>
      <w:divBdr>
        <w:top w:val="none" w:sz="0" w:space="0" w:color="auto"/>
        <w:left w:val="none" w:sz="0" w:space="0" w:color="auto"/>
        <w:bottom w:val="none" w:sz="0" w:space="0" w:color="auto"/>
        <w:right w:val="none" w:sz="0" w:space="0" w:color="auto"/>
      </w:divBdr>
    </w:div>
    <w:div w:id="2005889339">
      <w:bodyDiv w:val="1"/>
      <w:marLeft w:val="0"/>
      <w:marRight w:val="0"/>
      <w:marTop w:val="0"/>
      <w:marBottom w:val="0"/>
      <w:divBdr>
        <w:top w:val="none" w:sz="0" w:space="0" w:color="auto"/>
        <w:left w:val="none" w:sz="0" w:space="0" w:color="auto"/>
        <w:bottom w:val="none" w:sz="0" w:space="0" w:color="auto"/>
        <w:right w:val="none" w:sz="0" w:space="0" w:color="auto"/>
      </w:divBdr>
    </w:div>
    <w:div w:id="21041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F23E0B75-C126-4D1F-A684-73BD1214433F}">
    <t:Anchor>
      <t:Comment id="1441019300"/>
    </t:Anchor>
    <t:History>
      <t:Event id="{1F7128B8-362C-4D3B-BFF6-6DA43FF26713}" time="2022-06-14T07:14:02.902Z">
        <t:Attribution userId="S::skeserovic@iom.int::77dca6de-5b68-4fa8-9811-8896e182f2b5" userProvider="AD" userName="KESEROVIC Sejla"/>
        <t:Anchor>
          <t:Comment id="1441019300"/>
        </t:Anchor>
        <t:Create/>
      </t:Event>
      <t:Event id="{94A01E68-F4CE-48B9-8D7C-385DB1992C59}" time="2022-06-14T07:14:02.902Z">
        <t:Attribution userId="S::skeserovic@iom.int::77dca6de-5b68-4fa8-9811-8896e182f2b5" userProvider="AD" userName="KESEROVIC Sejla"/>
        <t:Anchor>
          <t:Comment id="1441019300"/>
        </t:Anchor>
        <t:Assign userId="S::mvismara@iom.int::f7167ee2-6b3d-4157-ada9-ae62b6010f70" userProvider="AD" userName="VISMARA Margherita"/>
      </t:Event>
      <t:Event id="{0AA281FE-E753-4A81-9359-B9DCD7BFF5CC}" time="2022-06-14T07:14:02.902Z">
        <t:Attribution userId="S::skeserovic@iom.int::77dca6de-5b68-4fa8-9811-8896e182f2b5" userProvider="AD" userName="KESEROVIC Sejla"/>
        <t:Anchor>
          <t:Comment id="1441019300"/>
        </t:Anchor>
        <t:SetTitle title="@VISMARA Margherita Is this Aleksandra, or IOM staff? My understanding is that we would need to take the ownership of this process,"/>
      </t:Event>
      <t:Event id="{010891E6-3FB5-43BD-BFE6-A7601E89EF1D}" time="2022-06-15T20:09:09.322Z">
        <t:Attribution userId="S::skeserovic@iom.int::77dca6de-5b68-4fa8-9811-8896e182f2b5" userProvider="AD" userName="KESEROVIC Sejl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8B68F-38E4-40A2-BB8B-F2B15E35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VISMARA Margherita</dc:creator>
  <cp:keywords/>
  <dc:description/>
  <cp:lastModifiedBy>OMERSPAHIC Samra</cp:lastModifiedBy>
  <cp:revision>3</cp:revision>
  <dcterms:created xsi:type="dcterms:W3CDTF">2022-07-18T08:09:00Z</dcterms:created>
  <dcterms:modified xsi:type="dcterms:W3CDTF">2022-07-18T08:11:00Z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2021-01-24T12:16:38Z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9fdb9a3a-ecd5-4826-8f39-60784085f98a</vt:lpwstr>
  </property>
  <property fmtid="{D5CDD505-2E9C-101B-9397-08002B2CF9AE}" pid="8" name="MSIP_Label_2059aa38-f392-4105-be92-628035578272_ContentBits">
    <vt:lpwstr>0</vt:lpwstr>
  </property>
</Properties>
</file>